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D5D" w:rsidRPr="00E65C70" w:rsidRDefault="00055D5D" w:rsidP="00055D5D">
      <w:pPr>
        <w:pStyle w:val="Nadpis2"/>
        <w:spacing w:after="240"/>
      </w:pPr>
      <w:bookmarkStart w:id="0" w:name="_Toc16749379"/>
      <w:bookmarkStart w:id="1" w:name="_Toc120254556"/>
      <w:bookmarkStart w:id="2" w:name="_GoBack"/>
      <w:bookmarkEnd w:id="2"/>
      <w:r w:rsidRPr="00E65C70">
        <w:t>9.H. Podpora účasti na mezinárodních veletrzích a výstavách v zahraničí</w:t>
      </w:r>
      <w:bookmarkEnd w:id="0"/>
      <w:bookmarkEnd w:id="1"/>
      <w:r w:rsidRPr="00E65C70">
        <w:t xml:space="preserve"> </w:t>
      </w:r>
    </w:p>
    <w:p w:rsidR="00055D5D" w:rsidRPr="00DE1DBB" w:rsidRDefault="00055D5D" w:rsidP="00055D5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1DBB">
        <w:rPr>
          <w:rFonts w:cs="Arial"/>
          <w:b/>
          <w:sz w:val="24"/>
          <w:szCs w:val="24"/>
        </w:rPr>
        <w:t>1   Účel dotace</w:t>
      </w:r>
    </w:p>
    <w:p w:rsidR="00055D5D" w:rsidRPr="00DE1DBB" w:rsidRDefault="00055D5D" w:rsidP="00055D5D">
      <w:pPr>
        <w:spacing w:after="120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 xml:space="preserve">Podpora účasti vystavovatelů na mezinárodních zemědělských, potravinářských, lesnických a zahradnických veletrzích a výstavách v zahraničí prezentujících výrobky z odvětví: </w:t>
      </w:r>
    </w:p>
    <w:p w:rsidR="00055D5D" w:rsidRPr="00DE1DBB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zemědělství - včetně genetického materiálu,</w:t>
      </w:r>
    </w:p>
    <w:p w:rsidR="00055D5D" w:rsidRPr="00DE1DBB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potravinářství,</w:t>
      </w:r>
    </w:p>
    <w:p w:rsidR="00055D5D" w:rsidRPr="00DE1DBB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krmivářství - včetně tzv. „</w:t>
      </w:r>
      <w:proofErr w:type="spellStart"/>
      <w:r w:rsidRPr="00DE1DBB">
        <w:rPr>
          <w:rFonts w:ascii="Arial" w:hAnsi="Arial" w:cs="Arial"/>
        </w:rPr>
        <w:t>pet</w:t>
      </w:r>
      <w:proofErr w:type="spellEnd"/>
      <w:r w:rsidRPr="00DE1DBB">
        <w:rPr>
          <w:rFonts w:ascii="Arial" w:hAnsi="Arial" w:cs="Arial"/>
        </w:rPr>
        <w:t xml:space="preserve"> food“,</w:t>
      </w:r>
    </w:p>
    <w:p w:rsidR="00055D5D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 xml:space="preserve">zemědělské techniky a technologií </w:t>
      </w:r>
      <w:r w:rsidRPr="00DE1DBB">
        <w:rPr>
          <w:rFonts w:ascii="Arial" w:hAnsi="Arial" w:cs="Arial"/>
          <w:lang w:val="cs-CZ"/>
        </w:rPr>
        <w:t xml:space="preserve">pro rostlinnou a živočišnou výrobu </w:t>
      </w:r>
      <w:r w:rsidRPr="00DE1DBB">
        <w:rPr>
          <w:rFonts w:ascii="Arial" w:hAnsi="Arial" w:cs="Arial"/>
        </w:rPr>
        <w:t>a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</w:rPr>
        <w:t>technologií pro chov,</w:t>
      </w:r>
    </w:p>
    <w:p w:rsidR="00055D5D" w:rsidRPr="00D048A9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048A9">
        <w:rPr>
          <w:rFonts w:ascii="Arial" w:hAnsi="Arial" w:cs="Arial"/>
        </w:rPr>
        <w:t>veterinárních přípravků a léčiv pro hospodářská i domácí zvířata,</w:t>
      </w:r>
    </w:p>
    <w:p w:rsidR="00055D5D" w:rsidRPr="00D048A9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048A9">
        <w:rPr>
          <w:rFonts w:ascii="Arial" w:hAnsi="Arial" w:cs="Arial"/>
        </w:rPr>
        <w:t xml:space="preserve">rybolovu a akvakultury, </w:t>
      </w:r>
    </w:p>
    <w:p w:rsidR="00055D5D" w:rsidRPr="00DE1DBB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výroby závlahových zařízení, strojů pro potravinářskou výrobu, lesnické techniky, zahradnické techniky,</w:t>
      </w:r>
    </w:p>
    <w:p w:rsidR="00055D5D" w:rsidRPr="00DE1DBB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 xml:space="preserve">loveckých zbraní, střeliva a optiky a zprostředkování poplatkových lovů na území ČR, </w:t>
      </w:r>
    </w:p>
    <w:p w:rsidR="00055D5D" w:rsidRPr="00DE1DBB" w:rsidRDefault="00055D5D" w:rsidP="00055D5D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precizní</w:t>
      </w:r>
      <w:r w:rsidRPr="00DE1DBB">
        <w:rPr>
          <w:rFonts w:ascii="Arial" w:hAnsi="Arial" w:cs="Arial"/>
          <w:lang w:val="cs-CZ"/>
        </w:rPr>
        <w:t>ho</w:t>
      </w:r>
      <w:r w:rsidRPr="00DE1DBB">
        <w:rPr>
          <w:rFonts w:ascii="Arial" w:hAnsi="Arial" w:cs="Arial"/>
        </w:rPr>
        <w:t xml:space="preserve"> zemědělství</w:t>
      </w:r>
      <w:r w:rsidRPr="00DE1DBB">
        <w:rPr>
          <w:rFonts w:ascii="Arial" w:hAnsi="Arial" w:cs="Arial"/>
          <w:lang w:val="cs-CZ"/>
        </w:rPr>
        <w:t xml:space="preserve"> v sektoru agropotravinářském, lesnickém a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  <w:lang w:val="cs-CZ"/>
        </w:rPr>
        <w:t>vodohospodářském</w:t>
      </w:r>
      <w:r w:rsidRPr="00DE1DBB">
        <w:rPr>
          <w:rFonts w:ascii="Arial" w:hAnsi="Arial" w:cs="Arial"/>
        </w:rPr>
        <w:t xml:space="preserve"> (</w:t>
      </w:r>
      <w:r w:rsidRPr="00DE1DBB">
        <w:rPr>
          <w:rFonts w:ascii="Arial" w:hAnsi="Arial" w:cs="Arial"/>
          <w:lang w:val="cs-CZ"/>
        </w:rPr>
        <w:t xml:space="preserve">služby technologie, </w:t>
      </w:r>
      <w:r w:rsidRPr="00DE1DBB">
        <w:rPr>
          <w:rFonts w:ascii="Arial" w:hAnsi="Arial" w:cs="Arial"/>
        </w:rPr>
        <w:t>software</w:t>
      </w:r>
      <w:r w:rsidRPr="00DE1DBB">
        <w:rPr>
          <w:rFonts w:ascii="Arial" w:hAnsi="Arial" w:cs="Arial"/>
          <w:lang w:val="cs-CZ"/>
        </w:rPr>
        <w:t xml:space="preserve"> a aplikace pro digitalizaci v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  <w:lang w:val="cs-CZ"/>
        </w:rPr>
        <w:t>zemědělství</w:t>
      </w:r>
      <w:r w:rsidRPr="00DE1DBB">
        <w:rPr>
          <w:rFonts w:ascii="Arial" w:hAnsi="Arial" w:cs="Arial"/>
        </w:rPr>
        <w:t xml:space="preserve">, GPS </w:t>
      </w:r>
      <w:r w:rsidRPr="00DE1DBB">
        <w:rPr>
          <w:rFonts w:ascii="Arial" w:hAnsi="Arial" w:cs="Arial"/>
          <w:lang w:val="cs-CZ"/>
        </w:rPr>
        <w:t xml:space="preserve">a mapové </w:t>
      </w:r>
      <w:r w:rsidRPr="00DE1DBB">
        <w:rPr>
          <w:rFonts w:ascii="Arial" w:hAnsi="Arial" w:cs="Arial"/>
        </w:rPr>
        <w:t>systém</w:t>
      </w:r>
      <w:r w:rsidRPr="00DE1DBB">
        <w:rPr>
          <w:rFonts w:ascii="Arial" w:hAnsi="Arial" w:cs="Arial"/>
          <w:lang w:val="cs-CZ"/>
        </w:rPr>
        <w:t xml:space="preserve">y, </w:t>
      </w:r>
      <w:r w:rsidRPr="00DE1DBB">
        <w:rPr>
          <w:rFonts w:ascii="Arial" w:hAnsi="Arial" w:cs="Arial"/>
        </w:rPr>
        <w:t xml:space="preserve">stroje a přístroje využívající </w:t>
      </w:r>
      <w:r w:rsidRPr="00DE1DBB">
        <w:rPr>
          <w:rFonts w:ascii="Arial" w:hAnsi="Arial" w:cs="Arial"/>
          <w:lang w:val="cs-CZ"/>
        </w:rPr>
        <w:t>technologií</w:t>
      </w:r>
      <w:r w:rsidRPr="00DE1DBB">
        <w:rPr>
          <w:rFonts w:ascii="Arial" w:hAnsi="Arial" w:cs="Arial"/>
        </w:rPr>
        <w:t xml:space="preserve"> precizního zem</w:t>
      </w:r>
      <w:r w:rsidRPr="00DE1DBB">
        <w:rPr>
          <w:rFonts w:ascii="Arial" w:hAnsi="Arial" w:cs="Arial"/>
          <w:lang w:val="cs-CZ"/>
        </w:rPr>
        <w:t>ě</w:t>
      </w:r>
      <w:proofErr w:type="spellStart"/>
      <w:r w:rsidRPr="00DE1DBB">
        <w:rPr>
          <w:rFonts w:ascii="Arial" w:hAnsi="Arial" w:cs="Arial"/>
        </w:rPr>
        <w:t>dělství</w:t>
      </w:r>
      <w:proofErr w:type="spellEnd"/>
      <w:r w:rsidRPr="00DE1DBB">
        <w:rPr>
          <w:rFonts w:ascii="Arial" w:hAnsi="Arial" w:cs="Arial"/>
          <w:lang w:val="cs-CZ"/>
        </w:rPr>
        <w:t>).</w:t>
      </w:r>
    </w:p>
    <w:p w:rsidR="00055D5D" w:rsidRPr="00DE1DBB" w:rsidRDefault="00055D5D" w:rsidP="00055D5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1DBB">
        <w:rPr>
          <w:rFonts w:cs="Arial"/>
          <w:b/>
          <w:sz w:val="24"/>
          <w:szCs w:val="24"/>
        </w:rPr>
        <w:t>2   Předmět dotace</w:t>
      </w:r>
    </w:p>
    <w:p w:rsidR="00055D5D" w:rsidRPr="00DE1DBB" w:rsidRDefault="00055D5D" w:rsidP="00055D5D">
      <w:pPr>
        <w:spacing w:after="120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Úhrada pronájmu výstavní plochy, nákladů na výstavbu stánku, nákladů na cestovní výlohy, registračních poplatků subjektům účastnícím se zahraničních veletrhů a</w:t>
      </w:r>
      <w:r>
        <w:rPr>
          <w:rFonts w:cs="Arial"/>
          <w:sz w:val="24"/>
          <w:szCs w:val="24"/>
        </w:rPr>
        <w:t> </w:t>
      </w:r>
      <w:r w:rsidRPr="00DE1DBB">
        <w:rPr>
          <w:rFonts w:cs="Arial"/>
          <w:sz w:val="24"/>
          <w:szCs w:val="24"/>
        </w:rPr>
        <w:t>výstav včetně digitálních či virtuálních veletrhů/výstav (zemědělských, potravinářských, lesnických a zahradnických).</w:t>
      </w:r>
    </w:p>
    <w:p w:rsidR="00055D5D" w:rsidRPr="00DE1DBB" w:rsidRDefault="00055D5D" w:rsidP="00055D5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1DBB">
        <w:rPr>
          <w:rFonts w:cs="Arial"/>
          <w:b/>
          <w:sz w:val="24"/>
          <w:szCs w:val="24"/>
        </w:rPr>
        <w:t>3   Žadatel</w:t>
      </w:r>
    </w:p>
    <w:p w:rsidR="00055D5D" w:rsidRPr="00DE1DBB" w:rsidRDefault="00055D5D" w:rsidP="00055D5D">
      <w:pPr>
        <w:spacing w:after="120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Žadatelem je fyzická nebo právnická osoba podnikající na území České republiky a</w:t>
      </w:r>
      <w:r>
        <w:rPr>
          <w:rFonts w:cs="Arial"/>
          <w:sz w:val="24"/>
          <w:szCs w:val="24"/>
        </w:rPr>
        <w:t> </w:t>
      </w:r>
      <w:r w:rsidRPr="00DE1DBB">
        <w:rPr>
          <w:rFonts w:cs="Arial"/>
          <w:sz w:val="24"/>
          <w:szCs w:val="24"/>
        </w:rPr>
        <w:t>další organizace:</w:t>
      </w:r>
    </w:p>
    <w:p w:rsidR="00055D5D" w:rsidRPr="00DE1DBB" w:rsidRDefault="00055D5D" w:rsidP="00055D5D">
      <w:pPr>
        <w:numPr>
          <w:ilvl w:val="0"/>
          <w:numId w:val="8"/>
        </w:numPr>
        <w:ind w:left="397" w:hanging="397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 xml:space="preserve">uvádějící vlastní výrobky/produkty na trh, </w:t>
      </w:r>
    </w:p>
    <w:p w:rsidR="00055D5D" w:rsidRPr="00DE1DBB" w:rsidRDefault="00055D5D" w:rsidP="00055D5D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zprostředkovávající prodej a uvádění výrobků/produktů na trh subjektů uvedených v</w:t>
      </w:r>
      <w:r>
        <w:rPr>
          <w:rFonts w:cs="Arial"/>
          <w:sz w:val="24"/>
          <w:szCs w:val="24"/>
        </w:rPr>
        <w:t xml:space="preserve"> </w:t>
      </w:r>
      <w:r w:rsidRPr="00DE1DBB">
        <w:rPr>
          <w:rFonts w:cs="Arial"/>
          <w:sz w:val="24"/>
          <w:szCs w:val="24"/>
        </w:rPr>
        <w:t xml:space="preserve">bodu 3 </w:t>
      </w:r>
      <w:proofErr w:type="gramStart"/>
      <w:r w:rsidRPr="00DE1DBB">
        <w:rPr>
          <w:rFonts w:cs="Arial"/>
          <w:sz w:val="24"/>
          <w:szCs w:val="24"/>
        </w:rPr>
        <w:t>písmeno a) (na</w:t>
      </w:r>
      <w:proofErr w:type="gramEnd"/>
      <w:r w:rsidRPr="00DE1DBB">
        <w:rPr>
          <w:rFonts w:cs="Arial"/>
          <w:sz w:val="24"/>
          <w:szCs w:val="24"/>
        </w:rPr>
        <w:t xml:space="preserve"> základě dokladu mezi žadatelem a</w:t>
      </w:r>
      <w:r>
        <w:rPr>
          <w:rFonts w:cs="Arial"/>
          <w:sz w:val="24"/>
          <w:szCs w:val="24"/>
        </w:rPr>
        <w:t> </w:t>
      </w:r>
      <w:r w:rsidRPr="00DE1DBB">
        <w:rPr>
          <w:rFonts w:cs="Arial"/>
          <w:sz w:val="24"/>
          <w:szCs w:val="24"/>
        </w:rPr>
        <w:t>výrobcem/zpracovatelem prokazující ujednání o spolupráci, zastupování nebo zprostředkování prodeje výrobků/produktů nebo jejich uvádění na trh).</w:t>
      </w:r>
    </w:p>
    <w:p w:rsidR="00055D5D" w:rsidRPr="00DE1DBB" w:rsidRDefault="00055D5D" w:rsidP="00055D5D">
      <w:pPr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Žadatelům bude podpora poskytována v režimu de minimis podle nařízení Komise (EU)</w:t>
      </w:r>
      <w:r>
        <w:rPr>
          <w:rFonts w:cs="Arial"/>
          <w:sz w:val="24"/>
          <w:szCs w:val="24"/>
        </w:rPr>
        <w:t xml:space="preserve"> </w:t>
      </w:r>
      <w:r w:rsidRPr="00DE1DBB">
        <w:rPr>
          <w:rFonts w:cs="Arial"/>
          <w:sz w:val="24"/>
          <w:szCs w:val="24"/>
        </w:rPr>
        <w:t>č. 1407/2013 vyjma žadatelů v odvětví rybolovu a akvakultury, kterým bude podpora poskytována v režimu de minimis podle nařízení Komise (EU) č. 717/2014.</w:t>
      </w:r>
    </w:p>
    <w:p w:rsidR="00055D5D" w:rsidRPr="00DE1DBB" w:rsidRDefault="00055D5D" w:rsidP="00055D5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1DBB">
        <w:rPr>
          <w:rFonts w:cs="Arial"/>
          <w:b/>
          <w:sz w:val="24"/>
          <w:szCs w:val="24"/>
        </w:rPr>
        <w:t>4   Dotace</w:t>
      </w:r>
    </w:p>
    <w:p w:rsidR="00055D5D" w:rsidRPr="00DE1DBB" w:rsidRDefault="00055D5D" w:rsidP="00055D5D">
      <w:pPr>
        <w:spacing w:after="120"/>
        <w:ind w:left="2126" w:hanging="2126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Forma dotace: dotace k </w:t>
      </w:r>
      <w:r w:rsidRPr="00DE1DBB">
        <w:rPr>
          <w:rFonts w:cs="Arial"/>
          <w:bCs/>
          <w:sz w:val="24"/>
          <w:szCs w:val="24"/>
        </w:rPr>
        <w:t>výsledku hospodaření (dříve</w:t>
      </w:r>
      <w:r w:rsidRPr="00DE1DBB">
        <w:rPr>
          <w:rFonts w:cs="Arial"/>
          <w:sz w:val="24"/>
          <w:szCs w:val="24"/>
        </w:rPr>
        <w:t xml:space="preserve"> neinvestiční).</w:t>
      </w:r>
    </w:p>
    <w:p w:rsidR="00055D5D" w:rsidRPr="00DE1DBB" w:rsidRDefault="00055D5D" w:rsidP="00055D5D">
      <w:pPr>
        <w:spacing w:after="120"/>
        <w:ind w:left="1644" w:hanging="1644"/>
        <w:jc w:val="both"/>
        <w:rPr>
          <w:rFonts w:cs="Arial"/>
          <w:bCs/>
          <w:sz w:val="24"/>
          <w:szCs w:val="24"/>
        </w:rPr>
      </w:pPr>
      <w:r w:rsidRPr="00DE1DBB">
        <w:rPr>
          <w:rFonts w:cs="Arial"/>
          <w:bCs/>
          <w:sz w:val="24"/>
          <w:szCs w:val="24"/>
        </w:rPr>
        <w:t>Výše dotace:</w:t>
      </w:r>
    </w:p>
    <w:p w:rsidR="00055D5D" w:rsidRPr="00DE1DBB" w:rsidRDefault="00055D5D" w:rsidP="00055D5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E1DBB">
        <w:rPr>
          <w:rFonts w:cs="Arial"/>
          <w:b/>
          <w:bCs/>
          <w:sz w:val="24"/>
          <w:szCs w:val="24"/>
          <w:u w:val="single"/>
        </w:rPr>
        <w:t xml:space="preserve">v případě účasti na společném stánku MZe </w:t>
      </w:r>
      <w:r w:rsidRPr="00DE1DBB">
        <w:rPr>
          <w:rFonts w:cs="Arial"/>
          <w:sz w:val="24"/>
          <w:szCs w:val="24"/>
        </w:rPr>
        <w:t xml:space="preserve">(oficiální expozice ČR, seznam zahraničních veletrhů a výstav s oficiální expozicí MZe </w:t>
      </w:r>
      <w:r w:rsidRPr="00DE1DBB">
        <w:rPr>
          <w:rFonts w:cs="Arial"/>
          <w:spacing w:val="-6"/>
          <w:sz w:val="24"/>
          <w:szCs w:val="24"/>
        </w:rPr>
        <w:t xml:space="preserve">je uveden </w:t>
      </w:r>
      <w:r w:rsidRPr="00DE1DBB">
        <w:rPr>
          <w:rFonts w:cs="Arial"/>
          <w:sz w:val="24"/>
          <w:szCs w:val="24"/>
        </w:rPr>
        <w:t xml:space="preserve">na webových </w:t>
      </w:r>
      <w:r w:rsidRPr="00DE1DBB">
        <w:rPr>
          <w:rFonts w:cs="Arial"/>
          <w:sz w:val="24"/>
          <w:szCs w:val="24"/>
        </w:rPr>
        <w:lastRenderedPageBreak/>
        <w:t>stránkách MZe www.eagri.cz – Proexportní okénko), maximálně do výše 100 % skutečně vynaložených uznatelných nákladů: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 xml:space="preserve">úhrada nájmu výstavní plochy </w:t>
      </w:r>
      <w:r w:rsidRPr="00DE1DBB">
        <w:rPr>
          <w:rFonts w:ascii="Arial" w:hAnsi="Arial" w:cs="Arial"/>
          <w:lang w:val="cs-CZ"/>
        </w:rPr>
        <w:t>včetně</w:t>
      </w:r>
      <w:r w:rsidRPr="00DE1DBB">
        <w:rPr>
          <w:rFonts w:ascii="Arial" w:hAnsi="Arial" w:cs="Arial"/>
        </w:rPr>
        <w:t xml:space="preserve"> technických sítí</w:t>
      </w:r>
      <w:r w:rsidRPr="00DE1DBB">
        <w:rPr>
          <w:rFonts w:ascii="Arial" w:hAnsi="Arial" w:cs="Arial"/>
          <w:lang w:val="cs-CZ"/>
        </w:rPr>
        <w:t xml:space="preserve"> a internetu, </w:t>
      </w:r>
      <w:r w:rsidRPr="00DE1DBB">
        <w:rPr>
          <w:rFonts w:ascii="Arial" w:hAnsi="Arial" w:cs="Arial"/>
        </w:rPr>
        <w:t xml:space="preserve">maximálně do výše </w:t>
      </w:r>
      <w:r w:rsidRPr="00DE1DBB">
        <w:rPr>
          <w:rFonts w:ascii="Arial" w:hAnsi="Arial" w:cs="Arial"/>
          <w:lang w:val="cs-CZ"/>
        </w:rPr>
        <w:t>60 000</w:t>
      </w:r>
      <w:r w:rsidRPr="00DE1DBB">
        <w:rPr>
          <w:rFonts w:ascii="Arial" w:hAnsi="Arial" w:cs="Arial"/>
        </w:rPr>
        <w:t xml:space="preserve"> Kč na žadatele a na veletrh/výstavu, 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úhrada nákladů na cestovní výlohy letecky pouze do zemí mimo EU (pouze přímá nebo přestupní zpáteční letenka v ekonomické třídě do místa konání veletrhu/výstavy pro jednoho zástupce účastnící se společnosti včetně letištních tax a servisních poplatků)</w:t>
      </w:r>
      <w:r w:rsidRPr="00DE1DBB">
        <w:rPr>
          <w:rFonts w:ascii="Arial" w:hAnsi="Arial" w:cs="Arial"/>
          <w:lang w:val="cs-CZ"/>
        </w:rPr>
        <w:t>, maximálně do výše 30 000 Kč,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 xml:space="preserve">úhrada registračního poplatku v celé výši na žadatele a na veletrh/výstavu (vyjma poplatku </w:t>
      </w:r>
      <w:proofErr w:type="spellStart"/>
      <w:r w:rsidRPr="00DE1DBB">
        <w:rPr>
          <w:rFonts w:ascii="Arial" w:hAnsi="Arial" w:cs="Arial"/>
        </w:rPr>
        <w:t>Auma</w:t>
      </w:r>
      <w:proofErr w:type="spellEnd"/>
      <w:r w:rsidRPr="00DE1DBB">
        <w:rPr>
          <w:rFonts w:ascii="Arial" w:hAnsi="Arial" w:cs="Arial"/>
        </w:rPr>
        <w:t xml:space="preserve"> </w:t>
      </w:r>
      <w:proofErr w:type="spellStart"/>
      <w:r w:rsidRPr="00DE1DBB">
        <w:rPr>
          <w:rFonts w:ascii="Arial" w:hAnsi="Arial" w:cs="Arial"/>
        </w:rPr>
        <w:t>Fee</w:t>
      </w:r>
      <w:proofErr w:type="spellEnd"/>
      <w:r w:rsidRPr="00DE1DBB">
        <w:rPr>
          <w:rFonts w:ascii="Arial" w:hAnsi="Arial" w:cs="Arial"/>
        </w:rPr>
        <w:t>),</w:t>
      </w:r>
    </w:p>
    <w:p w:rsidR="00055D5D" w:rsidRPr="00DE1DBB" w:rsidRDefault="00055D5D" w:rsidP="00055D5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E1DBB">
        <w:rPr>
          <w:rFonts w:cs="Arial"/>
          <w:b/>
          <w:bCs/>
          <w:sz w:val="24"/>
          <w:szCs w:val="24"/>
          <w:u w:val="single"/>
        </w:rPr>
        <w:t>v případě účasti na veletrhu/výstavě s vlastním samostatným stánkem</w:t>
      </w:r>
      <w:r w:rsidRPr="00DE1DBB">
        <w:rPr>
          <w:rFonts w:cs="Arial"/>
          <w:spacing w:val="-6"/>
          <w:sz w:val="24"/>
          <w:szCs w:val="24"/>
        </w:rPr>
        <w:t>, maximálně do výše 100 % skutečně vynaložených uznatelných</w:t>
      </w:r>
      <w:r w:rsidRPr="00DE1DBB">
        <w:rPr>
          <w:rFonts w:cs="Arial"/>
          <w:sz w:val="24"/>
          <w:szCs w:val="24"/>
        </w:rPr>
        <w:t xml:space="preserve"> nákladů: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/>
        </w:rPr>
      </w:pPr>
      <w:r w:rsidRPr="00DE1DBB">
        <w:rPr>
          <w:rFonts w:ascii="Arial" w:hAnsi="Arial" w:cs="Arial"/>
        </w:rPr>
        <w:t xml:space="preserve">úhrada nákladů na pronájem výstavní plochy a na stavbu stánku </w:t>
      </w:r>
      <w:r w:rsidRPr="00DE1DBB">
        <w:rPr>
          <w:rFonts w:ascii="Arial" w:hAnsi="Arial" w:cs="Arial"/>
          <w:lang w:val="cs-CZ"/>
        </w:rPr>
        <w:t>včetně technických sítí a připojení k internetu</w:t>
      </w:r>
      <w:r w:rsidRPr="00DE1DBB">
        <w:rPr>
          <w:rFonts w:ascii="Arial" w:hAnsi="Arial" w:cs="Arial"/>
        </w:rPr>
        <w:t xml:space="preserve"> do </w:t>
      </w:r>
      <w:r w:rsidRPr="00DE1DBB">
        <w:rPr>
          <w:rFonts w:ascii="Arial" w:hAnsi="Arial" w:cs="Arial"/>
          <w:lang w:val="cs-CZ"/>
        </w:rPr>
        <w:t xml:space="preserve">maximální </w:t>
      </w:r>
      <w:r w:rsidRPr="00DE1DBB">
        <w:rPr>
          <w:rFonts w:ascii="Arial" w:hAnsi="Arial" w:cs="Arial"/>
        </w:rPr>
        <w:t>výše</w:t>
      </w:r>
      <w:r w:rsidRPr="00DE1DBB">
        <w:rPr>
          <w:rFonts w:ascii="Arial" w:hAnsi="Arial" w:cs="Arial"/>
          <w:lang w:val="cs-CZ"/>
        </w:rPr>
        <w:t xml:space="preserve"> </w:t>
      </w:r>
      <w:r w:rsidRPr="00DE1DBB">
        <w:rPr>
          <w:rFonts w:ascii="Arial" w:hAnsi="Arial" w:cs="Arial"/>
        </w:rPr>
        <w:t xml:space="preserve">160 000 Kč </w:t>
      </w:r>
      <w:r w:rsidRPr="00DE1DBB">
        <w:rPr>
          <w:rFonts w:ascii="Arial" w:hAnsi="Arial" w:cs="Arial"/>
          <w:lang w:val="cs-CZ"/>
        </w:rPr>
        <w:t>(</w:t>
      </w:r>
      <w:r w:rsidRPr="00DE1DBB">
        <w:rPr>
          <w:rFonts w:ascii="Arial" w:hAnsi="Arial" w:cs="Arial"/>
        </w:rPr>
        <w:t>na žadatele a na veletrh/výstavu</w:t>
      </w:r>
      <w:r w:rsidRPr="00DE1DBB">
        <w:rPr>
          <w:rFonts w:ascii="Arial" w:hAnsi="Arial" w:cs="Arial"/>
          <w:lang w:val="cs-CZ"/>
        </w:rPr>
        <w:t>)</w:t>
      </w:r>
      <w:r w:rsidRPr="00DE1DBB">
        <w:rPr>
          <w:rFonts w:ascii="Arial" w:hAnsi="Arial" w:cs="Arial"/>
        </w:rPr>
        <w:t>,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</w:rPr>
      </w:pPr>
      <w:r w:rsidRPr="00DE1DBB" w:rsidDel="0007312B">
        <w:rPr>
          <w:rFonts w:ascii="Arial" w:hAnsi="Arial" w:cs="Arial"/>
        </w:rPr>
        <w:t>úhrada nákladů na cestovní výlohy letecky pouze do zemí mimo EU (pouze přímá nebo přestupní zpáteční letenka v ekonomické třídě do místa konání veletrhu/výstavy pro jednoho zástupce účastnící se společnosti včetně letištních tax a servisních poplatků)</w:t>
      </w:r>
      <w:r w:rsidRPr="00DE1DBB" w:rsidDel="0007312B">
        <w:rPr>
          <w:rFonts w:ascii="Arial" w:hAnsi="Arial" w:cs="Arial"/>
          <w:lang w:val="cs-CZ"/>
        </w:rPr>
        <w:t>,</w:t>
      </w:r>
      <w:r w:rsidRPr="00DE1DBB">
        <w:rPr>
          <w:rFonts w:ascii="Arial" w:hAnsi="Arial" w:cs="Arial"/>
          <w:lang w:val="cs-CZ"/>
        </w:rPr>
        <w:t xml:space="preserve"> maximálně do výše 30 000 Kč,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/>
        </w:rPr>
      </w:pPr>
      <w:r w:rsidRPr="00DE1DBB">
        <w:rPr>
          <w:rFonts w:ascii="Arial" w:hAnsi="Arial" w:cs="Arial"/>
        </w:rPr>
        <w:t xml:space="preserve">úhrada registračního poplatku v celé výši na žadatele a na veletrh/výstavu (vyjma poplatku </w:t>
      </w:r>
      <w:proofErr w:type="spellStart"/>
      <w:r w:rsidRPr="00DE1DBB">
        <w:rPr>
          <w:rFonts w:ascii="Arial" w:hAnsi="Arial" w:cs="Arial"/>
        </w:rPr>
        <w:t>Auma</w:t>
      </w:r>
      <w:proofErr w:type="spellEnd"/>
      <w:r w:rsidRPr="00DE1DBB">
        <w:rPr>
          <w:rFonts w:ascii="Arial" w:hAnsi="Arial" w:cs="Arial"/>
        </w:rPr>
        <w:t xml:space="preserve"> </w:t>
      </w:r>
      <w:proofErr w:type="spellStart"/>
      <w:r w:rsidRPr="00DE1DBB">
        <w:rPr>
          <w:rFonts w:ascii="Arial" w:hAnsi="Arial" w:cs="Arial"/>
        </w:rPr>
        <w:t>Fee</w:t>
      </w:r>
      <w:proofErr w:type="spellEnd"/>
      <w:r w:rsidRPr="00DE1DBB">
        <w:rPr>
          <w:rFonts w:ascii="Arial" w:hAnsi="Arial" w:cs="Arial"/>
        </w:rPr>
        <w:t xml:space="preserve">), </w:t>
      </w:r>
    </w:p>
    <w:p w:rsidR="00055D5D" w:rsidRPr="00DE1DBB" w:rsidRDefault="00055D5D" w:rsidP="00055D5D">
      <w:pPr>
        <w:pStyle w:val="Odstavecseseznamem"/>
        <w:numPr>
          <w:ilvl w:val="0"/>
          <w:numId w:val="1"/>
        </w:numPr>
        <w:spacing w:after="120"/>
        <w:ind w:left="425" w:hanging="357"/>
        <w:contextualSpacing w:val="0"/>
        <w:jc w:val="both"/>
        <w:rPr>
          <w:rFonts w:ascii="Arial" w:hAnsi="Arial" w:cs="Arial"/>
          <w:b/>
        </w:rPr>
      </w:pPr>
      <w:r w:rsidRPr="00DE1DBB">
        <w:rPr>
          <w:rFonts w:ascii="Arial" w:hAnsi="Arial" w:cs="Arial"/>
          <w:b/>
          <w:bCs/>
          <w:u w:val="single"/>
          <w:lang w:val="cs-CZ"/>
        </w:rPr>
        <w:t>v případě účasti na</w:t>
      </w:r>
      <w:r w:rsidRPr="00DE1DBB">
        <w:rPr>
          <w:rFonts w:ascii="Arial" w:hAnsi="Arial" w:cs="Arial"/>
          <w:b/>
          <w:bCs/>
          <w:u w:val="single"/>
        </w:rPr>
        <w:t xml:space="preserve"> digitální</w:t>
      </w:r>
      <w:r w:rsidRPr="00DE1DBB">
        <w:rPr>
          <w:rFonts w:ascii="Arial" w:hAnsi="Arial" w:cs="Arial"/>
          <w:b/>
          <w:bCs/>
          <w:u w:val="single"/>
          <w:lang w:val="cs-CZ"/>
        </w:rPr>
        <w:t xml:space="preserve">m </w:t>
      </w:r>
      <w:r w:rsidRPr="00DE1DBB">
        <w:rPr>
          <w:rFonts w:ascii="Arial" w:hAnsi="Arial" w:cs="Arial"/>
          <w:b/>
          <w:bCs/>
          <w:u w:val="single"/>
        </w:rPr>
        <w:t>či virtuální</w:t>
      </w:r>
      <w:r w:rsidRPr="00DE1DBB">
        <w:rPr>
          <w:rFonts w:ascii="Arial" w:hAnsi="Arial" w:cs="Arial"/>
          <w:b/>
          <w:bCs/>
          <w:u w:val="single"/>
          <w:lang w:val="cs-CZ"/>
        </w:rPr>
        <w:t>m</w:t>
      </w:r>
      <w:r w:rsidRPr="00DE1DBB">
        <w:rPr>
          <w:rFonts w:ascii="Arial" w:hAnsi="Arial" w:cs="Arial"/>
          <w:b/>
          <w:bCs/>
          <w:u w:val="single"/>
        </w:rPr>
        <w:t xml:space="preserve"> veletrhu/výstav</w:t>
      </w:r>
      <w:r w:rsidRPr="00DE1DBB">
        <w:rPr>
          <w:rFonts w:ascii="Arial" w:hAnsi="Arial" w:cs="Arial"/>
          <w:b/>
          <w:bCs/>
          <w:u w:val="single"/>
          <w:lang w:val="cs-CZ"/>
        </w:rPr>
        <w:t>ě</w:t>
      </w:r>
      <w:r w:rsidRPr="00DE1DBB">
        <w:rPr>
          <w:rFonts w:ascii="Arial" w:hAnsi="Arial" w:cs="Arial"/>
        </w:rPr>
        <w:t xml:space="preserve">, maximálně do výše 100 % skutečně vynaložených uznatelných nákladů: </w:t>
      </w:r>
    </w:p>
    <w:p w:rsidR="00055D5D" w:rsidRPr="00DE1DBB" w:rsidRDefault="00055D5D" w:rsidP="00055D5D">
      <w:pPr>
        <w:pStyle w:val="Odstavecseseznamem"/>
        <w:numPr>
          <w:ilvl w:val="0"/>
          <w:numId w:val="2"/>
        </w:numPr>
        <w:ind w:left="714" w:hanging="35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úhrada registračního poplatku při účasti na digitálních či virtuálních veletrzích/výstavách (zahrnujícího digitální platformu či kompaktní marketingové služby) do výše 80 000 Kč na žadatele a na veletrh/výstavu.</w:t>
      </w:r>
    </w:p>
    <w:p w:rsidR="00055D5D" w:rsidRPr="00DE1DBB" w:rsidRDefault="00055D5D" w:rsidP="00055D5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1DBB">
        <w:rPr>
          <w:rFonts w:cs="Arial"/>
          <w:b/>
          <w:sz w:val="24"/>
          <w:szCs w:val="24"/>
        </w:rPr>
        <w:t>5   Podmínky poskytnutí dotace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U</w:t>
      </w:r>
      <w:proofErr w:type="spellStart"/>
      <w:r w:rsidRPr="00DE1DBB">
        <w:rPr>
          <w:rFonts w:ascii="Arial" w:hAnsi="Arial" w:cs="Arial"/>
        </w:rPr>
        <w:t>znat</w:t>
      </w:r>
      <w:proofErr w:type="spellEnd"/>
      <w:r w:rsidRPr="00DE1DBB">
        <w:rPr>
          <w:rFonts w:ascii="Arial" w:hAnsi="Arial" w:cs="Arial"/>
        </w:rPr>
        <w:t xml:space="preserve"> lze účast na veletrzích/vý</w:t>
      </w:r>
      <w:r>
        <w:rPr>
          <w:rFonts w:ascii="Arial" w:hAnsi="Arial" w:cs="Arial"/>
        </w:rPr>
        <w:t>stavách konaných v období od 1.</w:t>
      </w:r>
      <w:r>
        <w:rPr>
          <w:rFonts w:ascii="Arial" w:hAnsi="Arial" w:cs="Arial"/>
          <w:lang w:val="cs-CZ"/>
        </w:rPr>
        <w:t> </w:t>
      </w:r>
      <w:r>
        <w:rPr>
          <w:rFonts w:ascii="Arial" w:hAnsi="Arial" w:cs="Arial"/>
        </w:rPr>
        <w:t>6.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</w:rPr>
        <w:t>202</w:t>
      </w:r>
      <w:r w:rsidRPr="00DE1DBB">
        <w:rPr>
          <w:rFonts w:ascii="Arial" w:hAnsi="Arial" w:cs="Arial"/>
          <w:lang w:val="cs-CZ"/>
        </w:rPr>
        <w:t>2</w:t>
      </w:r>
      <w:r w:rsidRPr="00DE1DBB">
        <w:rPr>
          <w:rFonts w:ascii="Arial" w:hAnsi="Arial" w:cs="Arial"/>
        </w:rPr>
        <w:t xml:space="preserve"> </w:t>
      </w:r>
      <w:r w:rsidRPr="00DE1DBB">
        <w:rPr>
          <w:rFonts w:ascii="Arial" w:hAnsi="Arial" w:cs="Arial"/>
          <w:lang w:val="cs-CZ"/>
        </w:rPr>
        <w:t>a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  <w:lang w:val="cs-CZ"/>
        </w:rPr>
        <w:t>ukončených nejpozději</w:t>
      </w:r>
      <w:r>
        <w:rPr>
          <w:rFonts w:ascii="Arial" w:hAnsi="Arial" w:cs="Arial"/>
        </w:rPr>
        <w:t xml:space="preserve"> 31.</w:t>
      </w:r>
      <w:r>
        <w:rPr>
          <w:rFonts w:ascii="Arial" w:hAnsi="Arial" w:cs="Arial"/>
          <w:lang w:val="cs-CZ"/>
        </w:rPr>
        <w:t> </w:t>
      </w:r>
      <w:r>
        <w:rPr>
          <w:rFonts w:ascii="Arial" w:hAnsi="Arial" w:cs="Arial"/>
        </w:rPr>
        <w:t>5.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</w:rPr>
        <w:t>202</w:t>
      </w:r>
      <w:r w:rsidRPr="00DE1DBB">
        <w:rPr>
          <w:rFonts w:ascii="Arial" w:hAnsi="Arial" w:cs="Arial"/>
          <w:lang w:val="cs-CZ"/>
        </w:rPr>
        <w:t>3.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DE1DBB">
        <w:rPr>
          <w:rFonts w:ascii="Arial" w:hAnsi="Arial" w:cs="Arial"/>
        </w:rPr>
        <w:t>Dotaci nelze poskytnout žadatelům, kteří prezentované výrobky pouze dováží ze zahraničí a na území ČR pouze balí nebo přebalují bez dalšího zpracování</w:t>
      </w:r>
      <w:r w:rsidRPr="00DE1DBB">
        <w:rPr>
          <w:rFonts w:ascii="Arial" w:hAnsi="Arial" w:cs="Arial"/>
          <w:lang w:val="cs-CZ"/>
        </w:rPr>
        <w:t>.</w:t>
      </w:r>
      <w:r w:rsidRPr="00DE1DBB">
        <w:rPr>
          <w:rFonts w:ascii="Arial" w:hAnsi="Arial" w:cs="Arial"/>
          <w:strike/>
        </w:rPr>
        <w:t xml:space="preserve"> 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Žadatel podává pouze jednu žádost o dotaci za všechny veletrhy/výstavy.</w:t>
      </w:r>
    </w:p>
    <w:p w:rsidR="00055D5D" w:rsidRPr="008D7A9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DE1DBB">
        <w:rPr>
          <w:rFonts w:ascii="Arial" w:hAnsi="Arial" w:cs="Arial"/>
          <w:lang w:val="cs-CZ"/>
        </w:rPr>
        <w:t>D</w:t>
      </w:r>
      <w:proofErr w:type="spellStart"/>
      <w:r w:rsidRPr="00DE1DBB">
        <w:rPr>
          <w:rFonts w:ascii="Arial" w:hAnsi="Arial" w:cs="Arial"/>
        </w:rPr>
        <w:t>otaci</w:t>
      </w:r>
      <w:proofErr w:type="spellEnd"/>
      <w:r w:rsidRPr="00DE1DBB">
        <w:rPr>
          <w:rFonts w:ascii="Arial" w:hAnsi="Arial" w:cs="Arial"/>
        </w:rPr>
        <w:t xml:space="preserve"> lze poskytnout jednomu žadateli pouze na účast na maximálně 6 veletrzích/výstavách včetně digitálních či virtuálních v období </w:t>
      </w:r>
      <w:r w:rsidRPr="00DE1DBB">
        <w:rPr>
          <w:rFonts w:ascii="Arial" w:hAnsi="Arial" w:cs="Arial"/>
          <w:lang w:val="cs-CZ"/>
        </w:rPr>
        <w:t>dle bodu 5 písmeno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  <w:lang w:val="cs-CZ"/>
        </w:rPr>
        <w:t>a</w:t>
      </w:r>
      <w:r w:rsidRPr="008D7A9B">
        <w:rPr>
          <w:rFonts w:ascii="Arial" w:hAnsi="Arial" w:cs="Arial"/>
          <w:lang w:val="cs-CZ"/>
        </w:rPr>
        <w:t>).</w:t>
      </w:r>
      <w:r w:rsidRPr="008D7A9B">
        <w:rPr>
          <w:rFonts w:ascii="Arial" w:hAnsi="Arial" w:cs="Arial"/>
          <w:strike/>
        </w:rPr>
        <w:t xml:space="preserve"> 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D</w:t>
      </w:r>
      <w:proofErr w:type="spellStart"/>
      <w:r w:rsidRPr="00DE1DBB">
        <w:rPr>
          <w:rFonts w:ascii="Arial" w:hAnsi="Arial" w:cs="Arial"/>
        </w:rPr>
        <w:t>otaci</w:t>
      </w:r>
      <w:proofErr w:type="spellEnd"/>
      <w:r w:rsidRPr="00DE1DBB">
        <w:rPr>
          <w:rFonts w:ascii="Arial" w:hAnsi="Arial" w:cs="Arial"/>
        </w:rPr>
        <w:t xml:space="preserve"> lze poskytnout v rámci jednoho státu na veletrh/výstavu stejného názvu pouze v jednom městě, pokud se veletrh/výstava koná na více místech v rámci jednoho státu. 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D</w:t>
      </w:r>
      <w:proofErr w:type="spellStart"/>
      <w:r w:rsidRPr="00DE1DBB">
        <w:rPr>
          <w:rFonts w:ascii="Arial" w:hAnsi="Arial" w:cs="Arial"/>
        </w:rPr>
        <w:t>otaci</w:t>
      </w:r>
      <w:proofErr w:type="spellEnd"/>
      <w:r w:rsidRPr="00DE1DBB">
        <w:rPr>
          <w:rFonts w:ascii="Arial" w:hAnsi="Arial" w:cs="Arial"/>
        </w:rPr>
        <w:t xml:space="preserve"> lze poskytnout žadateli pouze na jeden stánek v rámci jednoho veletrhu/výstavy, nikoliv na dva a více</w:t>
      </w:r>
      <w:r w:rsidRPr="00DE1DBB">
        <w:rPr>
          <w:rFonts w:ascii="Arial" w:hAnsi="Arial" w:cs="Arial"/>
          <w:lang w:val="cs-CZ"/>
        </w:rPr>
        <w:t>.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D</w:t>
      </w:r>
      <w:proofErr w:type="spellStart"/>
      <w:r w:rsidRPr="00DE1DBB">
        <w:rPr>
          <w:rFonts w:ascii="Arial" w:hAnsi="Arial" w:cs="Arial"/>
        </w:rPr>
        <w:t>otaci</w:t>
      </w:r>
      <w:proofErr w:type="spellEnd"/>
      <w:r w:rsidRPr="00DE1DBB">
        <w:rPr>
          <w:rFonts w:ascii="Arial" w:hAnsi="Arial" w:cs="Arial"/>
        </w:rPr>
        <w:t xml:space="preserve"> nelze poskytnout na účast na veletrhu/výstavě organizované s </w:t>
      </w:r>
      <w:r w:rsidRPr="00DE1DBB">
        <w:rPr>
          <w:rFonts w:ascii="Arial" w:hAnsi="Arial" w:cs="Arial"/>
          <w:lang w:val="cs-CZ"/>
        </w:rPr>
        <w:t xml:space="preserve">finanční </w:t>
      </w:r>
      <w:r w:rsidRPr="00DE1DBB">
        <w:rPr>
          <w:rFonts w:ascii="Arial" w:hAnsi="Arial" w:cs="Arial"/>
        </w:rPr>
        <w:t xml:space="preserve">podporou Státního zemědělského intervenčního fondu, agentury Czech </w:t>
      </w:r>
      <w:proofErr w:type="spellStart"/>
      <w:r w:rsidRPr="00DE1DBB">
        <w:rPr>
          <w:rFonts w:ascii="Arial" w:hAnsi="Arial" w:cs="Arial"/>
        </w:rPr>
        <w:t>Trade</w:t>
      </w:r>
      <w:proofErr w:type="spellEnd"/>
      <w:r w:rsidRPr="00DE1DBB">
        <w:rPr>
          <w:rFonts w:ascii="Arial" w:hAnsi="Arial" w:cs="Arial"/>
        </w:rPr>
        <w:t xml:space="preserve"> či v </w:t>
      </w:r>
      <w:r w:rsidRPr="00DE1DBB">
        <w:rPr>
          <w:rFonts w:ascii="Arial" w:hAnsi="Arial" w:cs="Arial"/>
        </w:rPr>
        <w:lastRenderedPageBreak/>
        <w:t>rámci Projektů na podporu ekonomické diplomacie Ministerstva zemědělství (PROPED)</w:t>
      </w:r>
      <w:r w:rsidRPr="00DE1DBB">
        <w:rPr>
          <w:rFonts w:ascii="Arial" w:hAnsi="Arial" w:cs="Arial"/>
          <w:lang w:val="cs-CZ"/>
        </w:rPr>
        <w:t>.</w:t>
      </w:r>
    </w:p>
    <w:p w:rsidR="00055D5D" w:rsidRPr="00DE1DBB" w:rsidRDefault="00055D5D" w:rsidP="00055D5D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Žadatel, který se zúčastnil veletrhu/výstavy ve vlastním samostatném stánku, musí prokázat účel dotace doložením fotografie min. jednoho vystavovaného produktu a dále prokázat účast na veletrhu/výstavě doložením přihlášky k účasti na veletrhu/výstavě nebo katalogu vystavovatelů a fotodokumentací stánku (1 - 2 fotografie), ze které bude patrné viditelné označení stánku:</w:t>
      </w:r>
    </w:p>
    <w:p w:rsidR="00055D5D" w:rsidRPr="00DE1DBB" w:rsidRDefault="00055D5D" w:rsidP="00055D5D">
      <w:pPr>
        <w:pStyle w:val="Odstavecseseznamem"/>
        <w:numPr>
          <w:ilvl w:val="0"/>
          <w:numId w:val="10"/>
        </w:numPr>
        <w:spacing w:after="120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názvem státu a vlajkou ČR (rozměry cca 100 x 50 cm),</w:t>
      </w:r>
    </w:p>
    <w:p w:rsidR="00055D5D" w:rsidRPr="00DE1DBB" w:rsidRDefault="00055D5D" w:rsidP="00055D5D">
      <w:pPr>
        <w:numPr>
          <w:ilvl w:val="0"/>
          <w:numId w:val="10"/>
        </w:numPr>
        <w:spacing w:after="120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logem Ministerstva zemědělství a kontaktními údaji - www.eagri.cz (rozměry cca 50 x 30 cm).</w:t>
      </w:r>
    </w:p>
    <w:p w:rsidR="00055D5D" w:rsidRPr="00DE1DBB" w:rsidRDefault="00055D5D" w:rsidP="00055D5D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Žadatel, který se zúčastnil digitálního či virtuálního veletrhu/výstavy, musí prokázat účast na digitálním či virtuálním veletrhu/výstavě doložením přihlášky k</w:t>
      </w:r>
      <w:r>
        <w:rPr>
          <w:rFonts w:cs="Arial"/>
          <w:sz w:val="24"/>
          <w:szCs w:val="24"/>
        </w:rPr>
        <w:t> </w:t>
      </w:r>
      <w:r w:rsidRPr="00DE1DBB">
        <w:rPr>
          <w:rFonts w:cs="Arial"/>
          <w:sz w:val="24"/>
          <w:szCs w:val="24"/>
        </w:rPr>
        <w:t xml:space="preserve">účasti na veletrhu/výstavě, </w:t>
      </w:r>
      <w:proofErr w:type="spellStart"/>
      <w:r w:rsidRPr="00DE1DBB">
        <w:rPr>
          <w:rFonts w:cs="Arial"/>
          <w:sz w:val="24"/>
          <w:szCs w:val="24"/>
        </w:rPr>
        <w:t>printscreenu</w:t>
      </w:r>
      <w:proofErr w:type="spellEnd"/>
      <w:r w:rsidRPr="00DE1DBB">
        <w:rPr>
          <w:rFonts w:cs="Arial"/>
          <w:sz w:val="24"/>
          <w:szCs w:val="24"/>
        </w:rPr>
        <w:t xml:space="preserve"> obrazovky hlavní www stránky veletrhu/výstavy, </w:t>
      </w:r>
      <w:proofErr w:type="spellStart"/>
      <w:r w:rsidRPr="00DE1DBB">
        <w:rPr>
          <w:rFonts w:cs="Arial"/>
          <w:sz w:val="24"/>
          <w:szCs w:val="24"/>
        </w:rPr>
        <w:t>printscreenu</w:t>
      </w:r>
      <w:proofErr w:type="spellEnd"/>
      <w:r w:rsidRPr="00DE1DBB">
        <w:rPr>
          <w:rFonts w:cs="Arial"/>
          <w:sz w:val="24"/>
          <w:szCs w:val="24"/>
        </w:rPr>
        <w:t xml:space="preserve"> obrazovky vizualizace virtuálního stánku firmy s</w:t>
      </w:r>
      <w:r>
        <w:rPr>
          <w:rFonts w:cs="Arial"/>
          <w:sz w:val="24"/>
          <w:szCs w:val="24"/>
        </w:rPr>
        <w:t> </w:t>
      </w:r>
      <w:r w:rsidRPr="00DE1DBB">
        <w:rPr>
          <w:rFonts w:cs="Arial"/>
          <w:sz w:val="24"/>
          <w:szCs w:val="24"/>
        </w:rPr>
        <w:t xml:space="preserve">viditelným označením názvu firmy nebo </w:t>
      </w:r>
      <w:proofErr w:type="spellStart"/>
      <w:r w:rsidRPr="00DE1DBB">
        <w:rPr>
          <w:rFonts w:cs="Arial"/>
          <w:sz w:val="24"/>
          <w:szCs w:val="24"/>
        </w:rPr>
        <w:t>printscreen</w:t>
      </w:r>
      <w:proofErr w:type="spellEnd"/>
      <w:r w:rsidRPr="00DE1DBB">
        <w:rPr>
          <w:rFonts w:cs="Arial"/>
          <w:sz w:val="24"/>
          <w:szCs w:val="24"/>
        </w:rPr>
        <w:t xml:space="preserve"> obrazovky s profilem firmy v přehledu vystavovatelů a </w:t>
      </w:r>
      <w:proofErr w:type="spellStart"/>
      <w:r w:rsidRPr="00DE1DBB">
        <w:rPr>
          <w:rFonts w:cs="Arial"/>
          <w:sz w:val="24"/>
          <w:szCs w:val="24"/>
        </w:rPr>
        <w:t>printscreen</w:t>
      </w:r>
      <w:proofErr w:type="spellEnd"/>
      <w:r w:rsidRPr="00DE1DBB">
        <w:rPr>
          <w:rFonts w:cs="Arial"/>
          <w:sz w:val="24"/>
          <w:szCs w:val="24"/>
        </w:rPr>
        <w:t xml:space="preserve"> obrazovky s prezentovanými výrobky. </w:t>
      </w:r>
    </w:p>
    <w:p w:rsidR="00055D5D" w:rsidRPr="00DE1DBB" w:rsidRDefault="00055D5D" w:rsidP="00055D5D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V případě, že bude veletrh/výstava zrušena rozhodnutím příslušné veletržní správy či MZe v důsledku vyšší moci či zájmu státu a nebude-li se z tohoto důvodu žadatel o dotaci akce účastnit, budou žadateli částečně uhrazeny skutečně vynaložené náklady na účast na zahraniční akci i v případě, že se neuskuteční. Za zrušení je považováno zrušení klasického veletrhu/výstavy s fyzickou přítomností osob bez náhrady nebo bude-li nahrazen digitální či virtuální formou. Jedná se o náklady uvedené v bodu 4 Dotace s výjimkou úhrady nákladů na cestovní výlohy. Tuto skutečnost je nutné doložit čestným prohlášením o neúčasti na zahraniční akci z důvodu jejího zrušení na formuláři Fondu včetně potvrzení o zrušení akce (potvrzení od veletržní správy či </w:t>
      </w:r>
      <w:proofErr w:type="spellStart"/>
      <w:r>
        <w:rPr>
          <w:rFonts w:ascii="Arial" w:hAnsi="Arial" w:cs="Arial"/>
          <w:color w:val="000000"/>
        </w:rPr>
        <w:t>MZe</w:t>
      </w:r>
      <w:proofErr w:type="spellEnd"/>
      <w:r>
        <w:rPr>
          <w:rFonts w:ascii="Arial" w:hAnsi="Arial" w:cs="Arial"/>
          <w:color w:val="000000"/>
        </w:rPr>
        <w:t xml:space="preserve">, případně </w:t>
      </w:r>
      <w:proofErr w:type="spellStart"/>
      <w:r>
        <w:rPr>
          <w:rFonts w:ascii="Arial" w:hAnsi="Arial" w:cs="Arial"/>
          <w:color w:val="000000"/>
        </w:rPr>
        <w:t>printscreen</w:t>
      </w:r>
      <w:proofErr w:type="spellEnd"/>
      <w:r>
        <w:rPr>
          <w:rFonts w:ascii="Arial" w:hAnsi="Arial" w:cs="Arial"/>
          <w:color w:val="000000"/>
        </w:rPr>
        <w:t xml:space="preserve"> obrazovky veletrhu s informací o zrušení veletrhu/výstavy), na kterém bude uvedeno datum rozhodnutí o ukončení akce, a čestným prohlášením na formuláři Fondu, že uhrazené náklady nebyly zpětně vráceny žadateli. Uznat lze platby za skutečně vynaložené náklady, které byly žadatelem provedeny nejpozději v den, kdy bylo rozhodnuto o ukončení akce.</w:t>
      </w:r>
    </w:p>
    <w:p w:rsidR="00055D5D" w:rsidRPr="00DE1DBB" w:rsidRDefault="00055D5D" w:rsidP="00055D5D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 xml:space="preserve">V </w:t>
      </w:r>
      <w:r w:rsidRPr="00DE1DBB">
        <w:rPr>
          <w:rFonts w:ascii="Arial" w:hAnsi="Arial" w:cs="Arial"/>
        </w:rPr>
        <w:t>případě, že dojde ke zrušení klasického veletrhu/výstavy s fyzickou účastí vystavovatelů a</w:t>
      </w:r>
      <w:r w:rsidRPr="00DE1DBB">
        <w:rPr>
          <w:rFonts w:ascii="Arial" w:hAnsi="Arial" w:cs="Arial"/>
          <w:lang w:val="cs-CZ"/>
        </w:rPr>
        <w:t xml:space="preserve"> tento</w:t>
      </w:r>
      <w:r w:rsidRPr="00DE1DBB">
        <w:rPr>
          <w:rFonts w:ascii="Arial" w:hAnsi="Arial" w:cs="Arial"/>
        </w:rPr>
        <w:t xml:space="preserve"> je nahrazen digitálním či virtuálním veletrhem/výstavou, může žadatel uplatnit nárok pouze na jednu z těchto forem (buď na zrušený veletrh/výstavu, nebo na náhradní digitální či virtuální formu). Dotaci nelze uplatnit vícekrát na jeden veletrh/výstavu. </w:t>
      </w:r>
    </w:p>
    <w:p w:rsidR="00055D5D" w:rsidRPr="00DE1DBB" w:rsidRDefault="00055D5D" w:rsidP="00055D5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1DBB">
        <w:rPr>
          <w:rFonts w:cs="Arial"/>
          <w:b/>
          <w:sz w:val="24"/>
          <w:szCs w:val="24"/>
        </w:rPr>
        <w:t>6   Termín příjmu žádostí o dotaci a dokladů prokazujících nárok na dotaci</w:t>
      </w:r>
    </w:p>
    <w:p w:rsidR="00055D5D" w:rsidRPr="00DE1DBB" w:rsidRDefault="00055D5D" w:rsidP="00055D5D">
      <w:pPr>
        <w:pStyle w:val="Zkladntext32"/>
        <w:spacing w:after="120"/>
        <w:rPr>
          <w:rFonts w:ascii="Arial" w:hAnsi="Arial" w:cs="Arial"/>
          <w:b w:val="0"/>
          <w:bCs/>
          <w:szCs w:val="24"/>
        </w:rPr>
      </w:pPr>
      <w:r w:rsidRPr="00DE1DBB">
        <w:rPr>
          <w:rFonts w:ascii="Arial" w:hAnsi="Arial" w:cs="Arial"/>
          <w:b w:val="0"/>
          <w:bCs/>
          <w:szCs w:val="24"/>
        </w:rPr>
        <w:t xml:space="preserve">Příjem </w:t>
      </w:r>
      <w:r w:rsidRPr="00DE1DBB">
        <w:rPr>
          <w:rFonts w:ascii="Arial" w:hAnsi="Arial" w:cs="Arial"/>
          <w:szCs w:val="24"/>
          <w:u w:val="single"/>
        </w:rPr>
        <w:t>žádosti o dotaci</w:t>
      </w:r>
      <w:r w:rsidRPr="00DE1DBB">
        <w:rPr>
          <w:rFonts w:ascii="Arial" w:hAnsi="Arial" w:cs="Arial"/>
          <w:b w:val="0"/>
          <w:bCs/>
          <w:szCs w:val="24"/>
        </w:rPr>
        <w:t xml:space="preserve"> a </w:t>
      </w:r>
      <w:r w:rsidRPr="00DE1DBB">
        <w:rPr>
          <w:rFonts w:ascii="Arial" w:hAnsi="Arial" w:cs="Arial"/>
          <w:szCs w:val="24"/>
          <w:u w:val="single"/>
        </w:rPr>
        <w:t>formuláře s doklady prokazujícími nárok na dotaci</w:t>
      </w:r>
      <w:r w:rsidRPr="00DE1DBB">
        <w:rPr>
          <w:rFonts w:ascii="Arial" w:hAnsi="Arial" w:cs="Arial"/>
          <w:b w:val="0"/>
          <w:bCs/>
          <w:szCs w:val="24"/>
        </w:rPr>
        <w:t xml:space="preserve"> je od 1. do 30.</w:t>
      </w:r>
      <w:r>
        <w:rPr>
          <w:rFonts w:ascii="Arial" w:hAnsi="Arial" w:cs="Arial"/>
          <w:b w:val="0"/>
          <w:bCs/>
          <w:szCs w:val="24"/>
        </w:rPr>
        <w:t> </w:t>
      </w:r>
      <w:r w:rsidRPr="00DE1DBB">
        <w:rPr>
          <w:rFonts w:ascii="Arial" w:hAnsi="Arial" w:cs="Arial"/>
          <w:b w:val="0"/>
          <w:bCs/>
          <w:szCs w:val="24"/>
        </w:rPr>
        <w:t>6.</w:t>
      </w:r>
      <w:r>
        <w:rPr>
          <w:rFonts w:ascii="Arial" w:hAnsi="Arial" w:cs="Arial"/>
          <w:b w:val="0"/>
          <w:bCs/>
          <w:szCs w:val="24"/>
        </w:rPr>
        <w:t> </w:t>
      </w:r>
      <w:r w:rsidRPr="00DE1DBB">
        <w:rPr>
          <w:rFonts w:ascii="Arial" w:hAnsi="Arial" w:cs="Arial"/>
          <w:b w:val="0"/>
          <w:bCs/>
          <w:szCs w:val="24"/>
        </w:rPr>
        <w:t xml:space="preserve">2023 prostřednictvím Portálu farmáře Fondu. </w:t>
      </w:r>
    </w:p>
    <w:p w:rsidR="00055D5D" w:rsidRPr="00DE1DBB" w:rsidRDefault="00055D5D" w:rsidP="00055D5D">
      <w:pPr>
        <w:pStyle w:val="Zkladntext32"/>
        <w:rPr>
          <w:rFonts w:ascii="Arial" w:hAnsi="Arial" w:cs="Arial"/>
          <w:b w:val="0"/>
          <w:bCs/>
          <w:szCs w:val="24"/>
        </w:rPr>
      </w:pPr>
      <w:r w:rsidRPr="00DE1DBB">
        <w:rPr>
          <w:rFonts w:ascii="Arial" w:hAnsi="Arial" w:cs="Arial"/>
          <w:b w:val="0"/>
          <w:bCs/>
          <w:szCs w:val="24"/>
        </w:rPr>
        <w:t>Příjem žádostí o dotaci a formuláře s doklady prokazujícími nárok na dotaci pro následující dotační období (pro rok 2024) bude</w:t>
      </w:r>
      <w:r>
        <w:rPr>
          <w:rFonts w:ascii="Arial" w:hAnsi="Arial" w:cs="Arial"/>
          <w:b w:val="0"/>
          <w:bCs/>
          <w:szCs w:val="24"/>
        </w:rPr>
        <w:t xml:space="preserve"> od 1. do 30. 6. </w:t>
      </w:r>
      <w:r w:rsidRPr="00DE1DBB">
        <w:rPr>
          <w:rFonts w:ascii="Arial" w:hAnsi="Arial" w:cs="Arial"/>
          <w:b w:val="0"/>
          <w:bCs/>
          <w:szCs w:val="24"/>
        </w:rPr>
        <w:t>2024 prostřednictvím Portálu farmáře Fondu.</w:t>
      </w:r>
    </w:p>
    <w:p w:rsidR="00055D5D" w:rsidRPr="00DE1DBB" w:rsidRDefault="00055D5D" w:rsidP="00055D5D">
      <w:pPr>
        <w:pStyle w:val="Zkladntext32"/>
        <w:spacing w:before="240" w:after="120"/>
        <w:rPr>
          <w:rFonts w:ascii="Arial" w:hAnsi="Arial" w:cs="Arial"/>
          <w:b w:val="0"/>
          <w:bCs/>
          <w:szCs w:val="24"/>
        </w:rPr>
      </w:pPr>
      <w:r w:rsidRPr="00DE1DBB">
        <w:rPr>
          <w:rFonts w:ascii="Arial" w:hAnsi="Arial" w:cs="Arial"/>
          <w:szCs w:val="24"/>
        </w:rPr>
        <w:t>7   Doklady prokazující nárok na dotaci</w:t>
      </w:r>
    </w:p>
    <w:p w:rsidR="00055D5D" w:rsidRPr="00DE1DBB" w:rsidRDefault="00055D5D" w:rsidP="00055D5D">
      <w:pPr>
        <w:pStyle w:val="Odstavecseseznamem"/>
        <w:numPr>
          <w:ilvl w:val="0"/>
          <w:numId w:val="4"/>
        </w:numPr>
        <w:ind w:left="397" w:hanging="397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d</w:t>
      </w:r>
      <w:proofErr w:type="spellStart"/>
      <w:r w:rsidRPr="00DE1DBB">
        <w:rPr>
          <w:rFonts w:ascii="Arial" w:hAnsi="Arial" w:cs="Arial"/>
        </w:rPr>
        <w:t>oklady</w:t>
      </w:r>
      <w:proofErr w:type="spellEnd"/>
      <w:r w:rsidRPr="00DE1DBB">
        <w:rPr>
          <w:rFonts w:ascii="Arial" w:hAnsi="Arial" w:cs="Arial"/>
        </w:rPr>
        <w:t xml:space="preserve"> prokazující skutečně vynaložené uznatelné náklady související s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</w:rPr>
        <w:t xml:space="preserve">předmětem dotace - účetní/daňové doklady, faktury za: </w:t>
      </w:r>
    </w:p>
    <w:p w:rsidR="00055D5D" w:rsidRDefault="00055D5D" w:rsidP="00055D5D">
      <w:pPr>
        <w:numPr>
          <w:ilvl w:val="0"/>
          <w:numId w:val="11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lastRenderedPageBreak/>
        <w:t xml:space="preserve">registrační poplatek (vyjma poplatku </w:t>
      </w:r>
      <w:proofErr w:type="spellStart"/>
      <w:r w:rsidRPr="00DE1DBB">
        <w:rPr>
          <w:rFonts w:cs="Arial"/>
          <w:sz w:val="24"/>
          <w:szCs w:val="24"/>
        </w:rPr>
        <w:t>Auma</w:t>
      </w:r>
      <w:proofErr w:type="spellEnd"/>
      <w:r w:rsidRPr="00DE1DBB">
        <w:rPr>
          <w:rFonts w:cs="Arial"/>
          <w:sz w:val="24"/>
          <w:szCs w:val="24"/>
        </w:rPr>
        <w:t xml:space="preserve"> </w:t>
      </w:r>
      <w:proofErr w:type="spellStart"/>
      <w:r w:rsidRPr="00DE1DBB">
        <w:rPr>
          <w:rFonts w:cs="Arial"/>
          <w:sz w:val="24"/>
          <w:szCs w:val="24"/>
        </w:rPr>
        <w:t>Fee</w:t>
      </w:r>
      <w:proofErr w:type="spellEnd"/>
      <w:r w:rsidRPr="00DE1DBB">
        <w:rPr>
          <w:rFonts w:cs="Arial"/>
          <w:sz w:val="24"/>
          <w:szCs w:val="24"/>
        </w:rPr>
        <w:t>),</w:t>
      </w:r>
    </w:p>
    <w:p w:rsidR="00055D5D" w:rsidRPr="008D7A9B" w:rsidRDefault="00055D5D" w:rsidP="00055D5D">
      <w:pPr>
        <w:numPr>
          <w:ilvl w:val="0"/>
          <w:numId w:val="11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 xml:space="preserve">pronájem výstavní plochy, </w:t>
      </w:r>
    </w:p>
    <w:p w:rsidR="00055D5D" w:rsidRPr="00DE1DBB" w:rsidRDefault="00055D5D" w:rsidP="00055D5D">
      <w:pPr>
        <w:numPr>
          <w:ilvl w:val="0"/>
          <w:numId w:val="11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výstavbu stánku,</w:t>
      </w:r>
    </w:p>
    <w:p w:rsidR="00055D5D" w:rsidRPr="00DE1DBB" w:rsidRDefault="00055D5D" w:rsidP="00055D5D">
      <w:pPr>
        <w:numPr>
          <w:ilvl w:val="0"/>
          <w:numId w:val="11"/>
        </w:numPr>
        <w:spacing w:after="240"/>
        <w:ind w:left="714" w:hanging="357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cestovní výlohy.</w:t>
      </w:r>
    </w:p>
    <w:p w:rsidR="00055D5D" w:rsidRPr="00DE1DBB" w:rsidRDefault="00055D5D" w:rsidP="00055D5D">
      <w:pPr>
        <w:pStyle w:val="Odstavecseseznamem"/>
        <w:spacing w:after="120"/>
        <w:ind w:left="425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 xml:space="preserve">Za doklad prokazující skutečně vynaložené uznatelné náklady nelze považovat vnitropodnikový účetní/daňový doklad, ale pouze účetní/daňový doklad od externích dodavatelů nebo veletržní/výstavní správy. </w:t>
      </w:r>
    </w:p>
    <w:p w:rsidR="00055D5D" w:rsidRPr="00DE1DBB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d</w:t>
      </w:r>
      <w:proofErr w:type="spellStart"/>
      <w:r w:rsidRPr="00DE1DBB">
        <w:rPr>
          <w:rFonts w:ascii="Arial" w:hAnsi="Arial" w:cs="Arial"/>
        </w:rPr>
        <w:t>oklady</w:t>
      </w:r>
      <w:proofErr w:type="spellEnd"/>
      <w:r w:rsidRPr="00DE1DBB">
        <w:rPr>
          <w:rFonts w:ascii="Arial" w:hAnsi="Arial" w:cs="Arial"/>
        </w:rPr>
        <w:t xml:space="preserve"> prokazující uhrazení skutečně vynaložených uznatelných nákladů souvisejících s realizací předmětu dotace </w:t>
      </w:r>
      <w:r w:rsidRPr="00CB5338">
        <w:rPr>
          <w:rFonts w:ascii="Arial" w:hAnsi="Arial" w:cs="Arial"/>
        </w:rPr>
        <w:t>(</w:t>
      </w:r>
      <w:r w:rsidRPr="00CB5338">
        <w:rPr>
          <w:rFonts w:ascii="Arial" w:hAnsi="Arial" w:cs="Arial"/>
          <w:lang w:val="cs-CZ"/>
        </w:rPr>
        <w:t>např.</w:t>
      </w:r>
      <w:r>
        <w:rPr>
          <w:rFonts w:ascii="Arial" w:hAnsi="Arial" w:cs="Arial"/>
          <w:lang w:val="cs-CZ"/>
        </w:rPr>
        <w:t xml:space="preserve"> </w:t>
      </w:r>
      <w:r w:rsidRPr="00DE1DBB">
        <w:rPr>
          <w:rFonts w:ascii="Arial" w:hAnsi="Arial" w:cs="Arial"/>
        </w:rPr>
        <w:t>výpis z bankovního účtu, doklad o</w:t>
      </w:r>
      <w:r>
        <w:rPr>
          <w:rFonts w:ascii="Arial" w:hAnsi="Arial" w:cs="Arial"/>
          <w:lang w:val="cs-CZ"/>
        </w:rPr>
        <w:t> </w:t>
      </w:r>
      <w:r>
        <w:rPr>
          <w:rFonts w:ascii="Arial" w:hAnsi="Arial" w:cs="Arial"/>
        </w:rPr>
        <w:t>platbě v hotovosti),</w:t>
      </w:r>
      <w:r w:rsidRPr="00DE1DBB">
        <w:rPr>
          <w:rFonts w:ascii="Arial" w:hAnsi="Arial" w:cs="Arial"/>
        </w:rPr>
        <w:t xml:space="preserve"> </w:t>
      </w:r>
    </w:p>
    <w:p w:rsidR="00055D5D" w:rsidRPr="00DE1DBB" w:rsidRDefault="00055D5D" w:rsidP="00055D5D">
      <w:pPr>
        <w:pStyle w:val="Odstavecseseznamem"/>
        <w:spacing w:after="120"/>
        <w:ind w:left="425"/>
        <w:contextualSpacing w:val="0"/>
        <w:jc w:val="both"/>
        <w:rPr>
          <w:rFonts w:ascii="Arial" w:hAnsi="Arial" w:cs="Arial"/>
          <w:lang w:val="cs-CZ"/>
        </w:rPr>
      </w:pPr>
      <w:r w:rsidRPr="00DE1DBB">
        <w:rPr>
          <w:rFonts w:ascii="Arial" w:hAnsi="Arial" w:cs="Arial"/>
        </w:rPr>
        <w:t>Z dokladu o úhradě uskutečněné převodem z bankovního účtu musí být zřejmé, že bankovní účet je ve vlastnictví žadatele. Z příjmového/výdajového dokladu musí být zřejmé, že úhrada v hotovosti byla provedena žadatelem</w:t>
      </w:r>
      <w:r w:rsidRPr="00DE1DBB">
        <w:rPr>
          <w:rFonts w:ascii="Arial" w:hAnsi="Arial" w:cs="Arial"/>
          <w:lang w:val="cs-CZ"/>
        </w:rPr>
        <w:t>.</w:t>
      </w:r>
    </w:p>
    <w:p w:rsidR="00055D5D" w:rsidRPr="00DE1DBB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k</w:t>
      </w:r>
      <w:proofErr w:type="spellStart"/>
      <w:r w:rsidRPr="00DE1DBB">
        <w:rPr>
          <w:rFonts w:ascii="Arial" w:hAnsi="Arial" w:cs="Arial"/>
        </w:rPr>
        <w:t>urzovní</w:t>
      </w:r>
      <w:proofErr w:type="spellEnd"/>
      <w:r w:rsidRPr="00DE1DBB">
        <w:rPr>
          <w:rFonts w:ascii="Arial" w:hAnsi="Arial" w:cs="Arial"/>
        </w:rPr>
        <w:t xml:space="preserve"> lístek s devizovým kurzem příslušné měny platným v den odečtu částky</w:t>
      </w:r>
      <w:r>
        <w:rPr>
          <w:rFonts w:ascii="Arial" w:hAnsi="Arial" w:cs="Arial"/>
          <w:lang w:val="cs-CZ"/>
        </w:rPr>
        <w:t> </w:t>
      </w:r>
      <w:r w:rsidRPr="00DE1DBB">
        <w:rPr>
          <w:rFonts w:ascii="Arial" w:hAnsi="Arial" w:cs="Arial"/>
        </w:rPr>
        <w:t xml:space="preserve">z bankovního účtu žadatele (kurz ČNB nebo kurz banky žadatele) pokud je platba provedena v jiné měně než CZK, </w:t>
      </w:r>
    </w:p>
    <w:p w:rsidR="00055D5D" w:rsidRPr="00E669E1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lang w:val="cs-CZ"/>
        </w:rPr>
      </w:pPr>
      <w:r w:rsidRPr="00E669E1">
        <w:rPr>
          <w:rFonts w:ascii="Arial" w:hAnsi="Arial" w:cs="Arial"/>
          <w:lang w:val="cs-CZ"/>
        </w:rPr>
        <w:t xml:space="preserve">žadatel bod 3 písmeno b) doloží doklad - dohodu nebo jiný smluvní dokument mezi žadatelem a výrobcem/zpracovatelem dle </w:t>
      </w:r>
      <w:r w:rsidRPr="00DE1DBB">
        <w:rPr>
          <w:rFonts w:ascii="Arial" w:hAnsi="Arial" w:cs="Arial"/>
          <w:lang w:val="cs-CZ"/>
        </w:rPr>
        <w:t xml:space="preserve">bodu </w:t>
      </w:r>
      <w:r w:rsidRPr="00E669E1">
        <w:rPr>
          <w:rFonts w:ascii="Arial" w:hAnsi="Arial" w:cs="Arial"/>
          <w:lang w:val="cs-CZ"/>
        </w:rPr>
        <w:t xml:space="preserve">3 písmeno a) prokazující spolupráci, zastupování nebo zprostředkování prodeje výrobků/produktů nebo jejich uvádění na trh, </w:t>
      </w:r>
    </w:p>
    <w:p w:rsidR="00055D5D" w:rsidRPr="00DE1DBB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neautorizovaný - prostý překlad dokladů v případě doložení fa</w:t>
      </w:r>
      <w:r>
        <w:rPr>
          <w:rFonts w:ascii="Arial" w:hAnsi="Arial" w:cs="Arial"/>
        </w:rPr>
        <w:t>ktur a dokumentů v</w:t>
      </w:r>
      <w:r>
        <w:rPr>
          <w:rFonts w:ascii="Arial" w:hAnsi="Arial" w:cs="Arial"/>
          <w:lang w:val="cs-CZ"/>
        </w:rPr>
        <w:t> </w:t>
      </w:r>
      <w:r>
        <w:rPr>
          <w:rFonts w:ascii="Arial" w:hAnsi="Arial" w:cs="Arial"/>
        </w:rPr>
        <w:t>cizím jazyce,</w:t>
      </w:r>
    </w:p>
    <w:p w:rsidR="00055D5D" w:rsidRPr="0063501B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b/>
          <w:lang w:eastAsia="cs-CZ"/>
        </w:rPr>
      </w:pPr>
      <w:r w:rsidRPr="00DE1DBB">
        <w:rPr>
          <w:rFonts w:ascii="Arial" w:hAnsi="Arial" w:cs="Arial"/>
        </w:rPr>
        <w:t>čestné prohlášení žadatele o podporu de minimis</w:t>
      </w:r>
      <w:r w:rsidRPr="00DE1DBB">
        <w:rPr>
          <w:rFonts w:ascii="Arial" w:eastAsia="Calibri" w:hAnsi="Arial" w:cs="Arial"/>
        </w:rPr>
        <w:t xml:space="preserve">, které </w:t>
      </w:r>
      <w:r w:rsidRPr="00DE1DBB">
        <w:rPr>
          <w:rFonts w:ascii="Arial" w:hAnsi="Arial" w:cs="Arial"/>
        </w:rPr>
        <w:t>se dokládá</w:t>
      </w:r>
      <w:r w:rsidRPr="00DE1DBB">
        <w:rPr>
          <w:rFonts w:ascii="Arial" w:eastAsia="Calibri" w:hAnsi="Arial" w:cs="Arial"/>
        </w:rPr>
        <w:t xml:space="preserve"> prostřednictvím Portálu farmáře </w:t>
      </w:r>
      <w:r>
        <w:rPr>
          <w:rFonts w:ascii="Arial" w:eastAsia="Calibri" w:hAnsi="Arial" w:cs="Arial"/>
          <w:lang w:val="cs-CZ"/>
        </w:rPr>
        <w:t>Fondu</w:t>
      </w:r>
      <w:r w:rsidRPr="00DE1DBB">
        <w:rPr>
          <w:rFonts w:ascii="Arial" w:eastAsia="Calibri" w:hAnsi="Arial" w:cs="Arial"/>
        </w:rPr>
        <w:t xml:space="preserve"> (sekce “Ostatní</w:t>
      </w:r>
      <w:r>
        <w:rPr>
          <w:rFonts w:ascii="Arial" w:eastAsia="Calibri" w:hAnsi="Arial" w:cs="Arial"/>
        </w:rPr>
        <w:t xml:space="preserve"> podání” - „Průřezové přílohy“),</w:t>
      </w:r>
      <w:r w:rsidRPr="00DE1DBB">
        <w:rPr>
          <w:rFonts w:ascii="Arial" w:hAnsi="Arial" w:cs="Arial"/>
        </w:rPr>
        <w:t xml:space="preserve"> </w:t>
      </w:r>
    </w:p>
    <w:p w:rsidR="00055D5D" w:rsidRPr="00DE1DBB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  <w:lang w:val="cs-CZ"/>
        </w:rPr>
        <w:t>ž</w:t>
      </w:r>
      <w:proofErr w:type="spellStart"/>
      <w:r w:rsidRPr="00DE1DBB">
        <w:rPr>
          <w:rFonts w:ascii="Arial" w:hAnsi="Arial" w:cs="Arial"/>
        </w:rPr>
        <w:t>adatelé</w:t>
      </w:r>
      <w:proofErr w:type="spellEnd"/>
      <w:r w:rsidRPr="00DE1DBB">
        <w:rPr>
          <w:rFonts w:ascii="Arial" w:hAnsi="Arial" w:cs="Arial"/>
        </w:rPr>
        <w:t>, kteří se zúčastnili veletrhu/výstavy vlastním samostatným stánkem</w:t>
      </w:r>
      <w:r w:rsidRPr="00DE1DBB">
        <w:rPr>
          <w:rFonts w:ascii="Arial" w:hAnsi="Arial" w:cs="Arial"/>
          <w:lang w:val="cs-CZ"/>
        </w:rPr>
        <w:t>,</w:t>
      </w:r>
      <w:r w:rsidRPr="00DE1DBB">
        <w:rPr>
          <w:rFonts w:ascii="Arial" w:hAnsi="Arial" w:cs="Arial"/>
        </w:rPr>
        <w:t xml:space="preserve"> </w:t>
      </w:r>
      <w:r w:rsidRPr="00DE1DBB">
        <w:rPr>
          <w:rFonts w:ascii="Arial" w:hAnsi="Arial" w:cs="Arial"/>
          <w:lang w:val="cs-CZ"/>
        </w:rPr>
        <w:t xml:space="preserve">dále </w:t>
      </w:r>
      <w:r w:rsidRPr="00DE1DBB">
        <w:rPr>
          <w:rFonts w:ascii="Arial" w:hAnsi="Arial" w:cs="Arial"/>
        </w:rPr>
        <w:t xml:space="preserve">doloží: </w:t>
      </w:r>
    </w:p>
    <w:p w:rsidR="00055D5D" w:rsidRPr="00DE1DBB" w:rsidRDefault="00055D5D" w:rsidP="00055D5D">
      <w:pPr>
        <w:numPr>
          <w:ilvl w:val="0"/>
          <w:numId w:val="11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přihlášku k účasti na veletrhu/výstavě nebo katalog vystavovatelů,</w:t>
      </w:r>
    </w:p>
    <w:p w:rsidR="00055D5D" w:rsidRPr="00DE1DBB" w:rsidRDefault="00055D5D" w:rsidP="00055D5D">
      <w:pPr>
        <w:numPr>
          <w:ilvl w:val="0"/>
          <w:numId w:val="11"/>
        </w:numPr>
        <w:spacing w:after="120"/>
        <w:ind w:left="714" w:hanging="357"/>
        <w:jc w:val="both"/>
        <w:rPr>
          <w:rFonts w:cs="Arial"/>
          <w:sz w:val="24"/>
          <w:szCs w:val="24"/>
        </w:rPr>
      </w:pPr>
      <w:r w:rsidRPr="00DE1DBB">
        <w:rPr>
          <w:rFonts w:cs="Arial"/>
          <w:sz w:val="24"/>
          <w:szCs w:val="24"/>
        </w:rPr>
        <w:t>fotodokumentaci dle bodu 5 písmeno h),</w:t>
      </w:r>
    </w:p>
    <w:p w:rsidR="00055D5D" w:rsidRPr="0063501B" w:rsidRDefault="00055D5D" w:rsidP="00055D5D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lang w:val="cs-CZ"/>
        </w:rPr>
      </w:pPr>
      <w:r w:rsidRPr="0063501B">
        <w:rPr>
          <w:rFonts w:ascii="Arial" w:hAnsi="Arial" w:cs="Arial"/>
          <w:lang w:val="cs-CZ"/>
        </w:rPr>
        <w:t>žadatelé, kteří se zúčastnili digitálního či virtuálního veletrhu/výstavy</w:t>
      </w:r>
      <w:r w:rsidRPr="00DE1DBB">
        <w:rPr>
          <w:rFonts w:ascii="Arial" w:hAnsi="Arial" w:cs="Arial"/>
          <w:lang w:val="cs-CZ"/>
        </w:rPr>
        <w:t xml:space="preserve">, dále </w:t>
      </w:r>
      <w:r w:rsidRPr="0063501B">
        <w:rPr>
          <w:rFonts w:ascii="Arial" w:hAnsi="Arial" w:cs="Arial"/>
          <w:lang w:val="cs-CZ"/>
        </w:rPr>
        <w:t>doloží:</w:t>
      </w:r>
    </w:p>
    <w:p w:rsidR="00055D5D" w:rsidRPr="00DE1DBB" w:rsidRDefault="00055D5D" w:rsidP="00055D5D">
      <w:pPr>
        <w:numPr>
          <w:ilvl w:val="0"/>
          <w:numId w:val="11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Pr="00DE1DBB">
        <w:rPr>
          <w:rFonts w:cs="Arial"/>
          <w:sz w:val="24"/>
          <w:szCs w:val="24"/>
        </w:rPr>
        <w:t xml:space="preserve">přihlášku k účasti na veletrhu/výstavě, </w:t>
      </w:r>
    </w:p>
    <w:p w:rsidR="00055D5D" w:rsidRPr="00DE1DBB" w:rsidRDefault="00055D5D" w:rsidP="00055D5D">
      <w:pPr>
        <w:numPr>
          <w:ilvl w:val="0"/>
          <w:numId w:val="11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Pr="00DE1DBB">
        <w:rPr>
          <w:rFonts w:cs="Arial"/>
          <w:sz w:val="24"/>
          <w:szCs w:val="24"/>
        </w:rPr>
        <w:t>printscreeny obrazovky dle bodu 5 písmeno i).</w:t>
      </w:r>
    </w:p>
    <w:p w:rsidR="00055D5D" w:rsidRPr="0063501B" w:rsidRDefault="00055D5D" w:rsidP="00055D5D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63501B">
        <w:rPr>
          <w:rFonts w:cs="Arial"/>
          <w:b/>
          <w:sz w:val="24"/>
          <w:szCs w:val="24"/>
        </w:rPr>
        <w:t>8   </w:t>
      </w:r>
      <w:r w:rsidRPr="0063501B">
        <w:rPr>
          <w:rFonts w:cs="Arial"/>
          <w:b/>
          <w:bCs/>
          <w:sz w:val="24"/>
          <w:szCs w:val="24"/>
        </w:rPr>
        <w:t>Seznam neuznatelných nákladů souvisejících s předmětem dotace</w:t>
      </w:r>
    </w:p>
    <w:p w:rsidR="00055D5D" w:rsidRPr="00DE1DBB" w:rsidRDefault="00055D5D" w:rsidP="00055D5D">
      <w:pPr>
        <w:pStyle w:val="Odstavecseseznamem"/>
        <w:numPr>
          <w:ilvl w:val="0"/>
          <w:numId w:val="6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náklady vzniklé na konferencích (vyjma konferencí, jejichž součástí je klasická výstavní prezentace formou výstavních stánků), farmářských akcích, street food festivalech, přehlídkách a prezentačních akcích, bazarech apod.,</w:t>
      </w:r>
    </w:p>
    <w:p w:rsidR="00055D5D" w:rsidRPr="00DE1DBB" w:rsidRDefault="00055D5D" w:rsidP="00055D5D">
      <w:pPr>
        <w:pStyle w:val="Odstavecseseznamem"/>
        <w:numPr>
          <w:ilvl w:val="0"/>
          <w:numId w:val="6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 xml:space="preserve">zahraniční DPH, </w:t>
      </w:r>
    </w:p>
    <w:p w:rsidR="00055D5D" w:rsidRPr="00DE1DBB" w:rsidRDefault="00055D5D" w:rsidP="00055D5D">
      <w:pPr>
        <w:pStyle w:val="Odstavecseseznamem"/>
        <w:numPr>
          <w:ilvl w:val="0"/>
          <w:numId w:val="6"/>
        </w:numPr>
        <w:spacing w:before="120"/>
        <w:ind w:left="397" w:hanging="397"/>
        <w:contextualSpacing w:val="0"/>
        <w:jc w:val="both"/>
        <w:rPr>
          <w:rFonts w:ascii="Arial" w:hAnsi="Arial" w:cs="Arial"/>
        </w:rPr>
      </w:pPr>
      <w:r w:rsidRPr="00DE1DBB">
        <w:rPr>
          <w:rFonts w:ascii="Arial" w:hAnsi="Arial" w:cs="Arial"/>
        </w:rPr>
        <w:t>pojištění letenky, náklady na změnu rezervace letenky a parkování na letišti, náklady na rezervaci sedadel a přepravu zavazadel, cestovní pojištění,</w:t>
      </w:r>
      <w:r w:rsidRPr="00DE1DBB">
        <w:rPr>
          <w:rFonts w:ascii="Arial" w:hAnsi="Arial" w:cs="Arial"/>
          <w:lang w:val="cs-CZ"/>
        </w:rPr>
        <w:t xml:space="preserve"> vystavení víz.</w:t>
      </w:r>
    </w:p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2962"/>
    <w:multiLevelType w:val="hybridMultilevel"/>
    <w:tmpl w:val="FCDACA76"/>
    <w:lvl w:ilvl="0" w:tplc="56C89A6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F007B"/>
    <w:multiLevelType w:val="hybridMultilevel"/>
    <w:tmpl w:val="E79A9710"/>
    <w:lvl w:ilvl="0" w:tplc="CB4A7F4A">
      <w:start w:val="1"/>
      <w:numFmt w:val="lowerLetter"/>
      <w:lvlText w:val="%1)"/>
      <w:lvlJc w:val="left"/>
      <w:pPr>
        <w:ind w:left="757" w:hanging="360"/>
      </w:pPr>
      <w:rPr>
        <w:rFonts w:ascii="Arial" w:hAnsi="Arial" w:cs="Arial" w:hint="default"/>
        <w:strike w:val="0"/>
        <w:color w:val="auto"/>
        <w:sz w:val="24"/>
        <w:szCs w:val="24"/>
        <w:u w:val="none"/>
      </w:r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2C3B7FD6"/>
    <w:multiLevelType w:val="hybridMultilevel"/>
    <w:tmpl w:val="FAAE938E"/>
    <w:lvl w:ilvl="0" w:tplc="EBAA81EA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4037F"/>
    <w:multiLevelType w:val="hybridMultilevel"/>
    <w:tmpl w:val="EA520E8A"/>
    <w:lvl w:ilvl="0" w:tplc="D7B4CAFE">
      <w:start w:val="10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38316E76"/>
    <w:multiLevelType w:val="hybridMultilevel"/>
    <w:tmpl w:val="F3F243A0"/>
    <w:lvl w:ilvl="0" w:tplc="8F564C2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F38A2"/>
    <w:multiLevelType w:val="hybridMultilevel"/>
    <w:tmpl w:val="F49A8314"/>
    <w:lvl w:ilvl="0" w:tplc="F7E46C46">
      <w:start w:val="1"/>
      <w:numFmt w:val="lowerLetter"/>
      <w:lvlText w:val="%1)"/>
      <w:lvlJc w:val="left"/>
      <w:pPr>
        <w:ind w:left="2487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485C3C88"/>
    <w:multiLevelType w:val="hybridMultilevel"/>
    <w:tmpl w:val="4CF01FC6"/>
    <w:lvl w:ilvl="0" w:tplc="49665C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C6480"/>
    <w:multiLevelType w:val="hybridMultilevel"/>
    <w:tmpl w:val="D6CE135E"/>
    <w:lvl w:ilvl="0" w:tplc="3ABCBA50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b w:val="0"/>
        <w:sz w:val="24"/>
        <w:szCs w:val="24"/>
      </w:rPr>
    </w:lvl>
    <w:lvl w:ilvl="1" w:tplc="24D0AE40">
      <w:start w:val="1"/>
      <w:numFmt w:val="bullet"/>
      <w:lvlText w:val="-"/>
      <w:lvlJc w:val="left"/>
      <w:pPr>
        <w:ind w:left="1222" w:hanging="360"/>
      </w:pPr>
      <w:rPr>
        <w:rFonts w:ascii="Arial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B6E30F5"/>
    <w:multiLevelType w:val="hybridMultilevel"/>
    <w:tmpl w:val="E5B27A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E731D"/>
    <w:multiLevelType w:val="hybridMultilevel"/>
    <w:tmpl w:val="BAE0A066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E3BEF"/>
    <w:multiLevelType w:val="hybridMultilevel"/>
    <w:tmpl w:val="20BE8A3A"/>
    <w:lvl w:ilvl="0" w:tplc="F774B74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10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D5D"/>
    <w:rsid w:val="00055D5D"/>
    <w:rsid w:val="006455A5"/>
    <w:rsid w:val="0088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B1167-8191-436A-9DF8-FE6D9EF3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5D5D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55D5D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055D5D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55D5D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55D5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32">
    <w:name w:val="Základní text 32"/>
    <w:basedOn w:val="Normln"/>
    <w:qFormat/>
    <w:rsid w:val="00055D5D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1471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2022-12-09T07:57:00Z</dcterms:created>
  <dcterms:modified xsi:type="dcterms:W3CDTF">2022-12-09T07:57:00Z</dcterms:modified>
</cp:coreProperties>
</file>