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47599D" w14:textId="77777777" w:rsidR="00DB2AF1" w:rsidRDefault="00DB2AF1" w:rsidP="005F3272"/>
    <w:p w14:paraId="6AD55360" w14:textId="77777777" w:rsidR="0099186D" w:rsidRPr="0099186D" w:rsidRDefault="0099186D" w:rsidP="0099186D">
      <w:pPr>
        <w:spacing w:after="117" w:line="256" w:lineRule="auto"/>
        <w:ind w:left="426"/>
        <w:jc w:val="center"/>
        <w:rPr>
          <w:rFonts w:asciiTheme="majorHAnsi" w:hAnsiTheme="majorHAnsi" w:cstheme="majorHAnsi"/>
          <w:b/>
          <w:color w:val="00B050"/>
          <w:sz w:val="30"/>
          <w:szCs w:val="30"/>
          <w:u w:val="single"/>
        </w:rPr>
      </w:pPr>
      <w:r w:rsidRPr="0099186D">
        <w:rPr>
          <w:rFonts w:asciiTheme="majorHAnsi" w:hAnsiTheme="majorHAnsi" w:cstheme="majorHAnsi"/>
          <w:b/>
          <w:color w:val="00B050"/>
          <w:sz w:val="30"/>
          <w:szCs w:val="30"/>
          <w:u w:val="single"/>
        </w:rPr>
        <w:t xml:space="preserve">PODKLADY PRO VYPLNĚNÍ BANKOVNÍ ZÁRUKY: </w:t>
      </w:r>
    </w:p>
    <w:p w14:paraId="14EC8B34" w14:textId="77777777" w:rsidR="0099186D" w:rsidRPr="00EF5552" w:rsidRDefault="0099186D" w:rsidP="0099186D">
      <w:pPr>
        <w:spacing w:after="117" w:line="256" w:lineRule="auto"/>
        <w:ind w:left="426"/>
        <w:jc w:val="center"/>
        <w:rPr>
          <w:rFonts w:asciiTheme="minorHAnsi" w:hAnsiTheme="minorHAnsi" w:cstheme="minorHAnsi"/>
          <w:b/>
          <w:sz w:val="20"/>
          <w:u w:val="single"/>
        </w:rPr>
      </w:pPr>
      <w:r w:rsidRPr="00EF5552">
        <w:rPr>
          <w:rFonts w:asciiTheme="minorHAnsi" w:hAnsiTheme="minorHAnsi" w:cstheme="minorHAnsi"/>
          <w:b/>
          <w:sz w:val="20"/>
          <w:u w:val="single"/>
        </w:rPr>
        <w:t xml:space="preserve">kód účelu, opatření (režim + produkt) a doba platnosti bankovní záruky </w:t>
      </w:r>
    </w:p>
    <w:p w14:paraId="51A51126" w14:textId="77777777" w:rsidR="0099186D" w:rsidRPr="00773A38" w:rsidRDefault="0099186D" w:rsidP="0099186D">
      <w:pPr>
        <w:spacing w:after="117" w:line="256" w:lineRule="auto"/>
        <w:ind w:left="426"/>
        <w:jc w:val="center"/>
        <w:rPr>
          <w:b/>
          <w:sz w:val="20"/>
          <w:u w:val="single"/>
        </w:rPr>
      </w:pPr>
    </w:p>
    <w:tbl>
      <w:tblPr>
        <w:tblW w:w="9423" w:type="dxa"/>
        <w:tblInd w:w="274" w:type="dxa"/>
        <w:tblBorders>
          <w:top w:val="single" w:sz="8" w:space="0" w:color="00B050"/>
          <w:left w:val="single" w:sz="8" w:space="0" w:color="00B050"/>
          <w:bottom w:val="single" w:sz="8" w:space="0" w:color="00B050"/>
          <w:right w:val="single" w:sz="8" w:space="0" w:color="00B050"/>
          <w:insideH w:val="single" w:sz="6" w:space="0" w:color="00B050"/>
          <w:insideV w:val="single" w:sz="6" w:space="0" w:color="00B05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19"/>
        <w:gridCol w:w="4418"/>
        <w:gridCol w:w="3386"/>
      </w:tblGrid>
      <w:tr w:rsidR="0099186D" w14:paraId="2A9613DB" w14:textId="77777777" w:rsidTr="00692444">
        <w:trPr>
          <w:trHeight w:val="561"/>
        </w:trPr>
        <w:tc>
          <w:tcPr>
            <w:tcW w:w="1619" w:type="dxa"/>
            <w:shd w:val="clear" w:color="auto" w:fill="A8D08D"/>
            <w:vAlign w:val="center"/>
            <w:hideMark/>
          </w:tcPr>
          <w:p w14:paraId="448FAEAE" w14:textId="77777777" w:rsidR="0099186D" w:rsidRPr="00EF5552" w:rsidRDefault="0099186D" w:rsidP="00316B26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bCs/>
                <w:color w:val="1F4E79"/>
                <w:sz w:val="20"/>
                <w:lang w:eastAsia="en-US"/>
              </w:rPr>
            </w:pPr>
            <w:r w:rsidRPr="00EF5552">
              <w:rPr>
                <w:rFonts w:asciiTheme="majorHAnsi" w:hAnsiTheme="majorHAnsi" w:cstheme="majorHAnsi"/>
                <w:b/>
                <w:bCs/>
                <w:caps/>
                <w:color w:val="6E1C13" w:themeColor="accent1" w:themeShade="80"/>
                <w:sz w:val="20"/>
                <w:lang w:eastAsia="en-US"/>
              </w:rPr>
              <w:t>KÓD ÚČELU ZÁRUK</w:t>
            </w:r>
          </w:p>
        </w:tc>
        <w:tc>
          <w:tcPr>
            <w:tcW w:w="4418" w:type="dxa"/>
            <w:shd w:val="clear" w:color="auto" w:fill="A8D08D"/>
            <w:vAlign w:val="center"/>
            <w:hideMark/>
          </w:tcPr>
          <w:p w14:paraId="572D14D0" w14:textId="77777777" w:rsidR="0099186D" w:rsidRPr="00EF5552" w:rsidRDefault="0099186D" w:rsidP="00316B26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bCs/>
                <w:color w:val="1F4E79"/>
                <w:sz w:val="20"/>
                <w:lang w:eastAsia="en-US"/>
              </w:rPr>
            </w:pPr>
            <w:r w:rsidRPr="00EF5552">
              <w:rPr>
                <w:rFonts w:asciiTheme="majorHAnsi" w:hAnsiTheme="majorHAnsi" w:cstheme="majorHAnsi"/>
                <w:b/>
                <w:bCs/>
                <w:caps/>
                <w:color w:val="6E1C13" w:themeColor="accent1" w:themeShade="80"/>
                <w:sz w:val="20"/>
                <w:lang w:eastAsia="en-US"/>
              </w:rPr>
              <w:t>opatření/INTERVENCE k ÚČELU ZÁRUKY (režim a produkt)</w:t>
            </w:r>
          </w:p>
        </w:tc>
        <w:tc>
          <w:tcPr>
            <w:tcW w:w="3386" w:type="dxa"/>
            <w:shd w:val="clear" w:color="auto" w:fill="A8D08D"/>
          </w:tcPr>
          <w:p w14:paraId="778453F7" w14:textId="77777777" w:rsidR="0099186D" w:rsidRPr="00EF5552" w:rsidRDefault="0099186D" w:rsidP="00316B26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bCs/>
                <w:caps/>
                <w:color w:val="6E1C13" w:themeColor="accent1" w:themeShade="80"/>
                <w:sz w:val="20"/>
                <w:lang w:eastAsia="en-US"/>
              </w:rPr>
            </w:pPr>
            <w:r w:rsidRPr="00EF5552">
              <w:rPr>
                <w:rFonts w:asciiTheme="majorHAnsi" w:hAnsiTheme="majorHAnsi" w:cstheme="majorHAnsi"/>
                <w:b/>
                <w:bCs/>
                <w:caps/>
                <w:color w:val="6E1C13" w:themeColor="accent1" w:themeShade="80"/>
                <w:sz w:val="20"/>
                <w:lang w:eastAsia="en-US"/>
              </w:rPr>
              <w:t>doba povinné MIN. platnosti bankoní záruky, kterou SZIF ukončí PO SPLNĚNÍ stanovených POVINNOSTÍ*</w:t>
            </w:r>
          </w:p>
        </w:tc>
      </w:tr>
      <w:tr w:rsidR="0099186D" w14:paraId="175CB760" w14:textId="77777777" w:rsidTr="00692444">
        <w:trPr>
          <w:trHeight w:val="561"/>
        </w:trPr>
        <w:tc>
          <w:tcPr>
            <w:tcW w:w="1619" w:type="dxa"/>
            <w:vAlign w:val="center"/>
            <w:hideMark/>
          </w:tcPr>
          <w:p w14:paraId="5A848C67" w14:textId="77777777" w:rsidR="0099186D" w:rsidRPr="00EF5552" w:rsidRDefault="0099186D" w:rsidP="00316B26">
            <w:pPr>
              <w:spacing w:line="240" w:lineRule="auto"/>
              <w:ind w:left="-66"/>
              <w:jc w:val="center"/>
              <w:rPr>
                <w:rFonts w:asciiTheme="minorHAnsi" w:hAnsiTheme="minorHAnsi" w:cstheme="minorHAnsi"/>
                <w:b/>
                <w:bCs/>
                <w:sz w:val="20"/>
                <w:lang w:eastAsia="en-US"/>
              </w:rPr>
            </w:pPr>
            <w:r w:rsidRPr="00EF5552">
              <w:rPr>
                <w:rFonts w:asciiTheme="minorHAnsi" w:hAnsiTheme="minorHAnsi" w:cstheme="minorHAnsi"/>
                <w:b/>
                <w:bCs/>
                <w:sz w:val="20"/>
                <w:lang w:eastAsia="en-US"/>
              </w:rPr>
              <w:t>110</w:t>
            </w:r>
          </w:p>
        </w:tc>
        <w:tc>
          <w:tcPr>
            <w:tcW w:w="4418" w:type="dxa"/>
            <w:vAlign w:val="center"/>
            <w:hideMark/>
          </w:tcPr>
          <w:p w14:paraId="2A0B2F13" w14:textId="77777777" w:rsidR="0099186D" w:rsidRPr="006D034E" w:rsidRDefault="0099186D" w:rsidP="00316B26">
            <w:pPr>
              <w:spacing w:line="240" w:lineRule="auto"/>
              <w:rPr>
                <w:rFonts w:asciiTheme="minorHAnsi" w:hAnsiTheme="minorHAnsi" w:cstheme="minorHAnsi"/>
                <w:sz w:val="20"/>
                <w:lang w:eastAsia="en-US"/>
              </w:rPr>
            </w:pPr>
            <w:r w:rsidRPr="006D034E">
              <w:rPr>
                <w:rFonts w:asciiTheme="minorHAnsi" w:hAnsiTheme="minorHAnsi" w:cstheme="minorHAnsi"/>
                <w:sz w:val="20"/>
                <w:lang w:eastAsia="en-US"/>
              </w:rPr>
              <w:t xml:space="preserve"> Intervenční nákup sušeného odstředěného mléka</w:t>
            </w:r>
          </w:p>
        </w:tc>
        <w:tc>
          <w:tcPr>
            <w:tcW w:w="3386" w:type="dxa"/>
          </w:tcPr>
          <w:p w14:paraId="0A19B5B6" w14:textId="77777777" w:rsidR="0099186D" w:rsidRPr="00EF5552" w:rsidRDefault="0099186D" w:rsidP="00316B26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lang w:eastAsia="en-US"/>
              </w:rPr>
            </w:pPr>
            <w:r w:rsidRPr="00EF5552">
              <w:rPr>
                <w:rFonts w:asciiTheme="minorHAnsi" w:hAnsiTheme="minorHAnsi" w:cstheme="minorHAnsi"/>
                <w:snapToGrid w:val="0"/>
                <w:sz w:val="20"/>
              </w:rPr>
              <w:t>2 roky 7 měsíců</w:t>
            </w:r>
          </w:p>
        </w:tc>
      </w:tr>
      <w:tr w:rsidR="0099186D" w14:paraId="44179FED" w14:textId="77777777" w:rsidTr="00692444">
        <w:trPr>
          <w:trHeight w:val="561"/>
        </w:trPr>
        <w:tc>
          <w:tcPr>
            <w:tcW w:w="1619" w:type="dxa"/>
            <w:vAlign w:val="center"/>
            <w:hideMark/>
          </w:tcPr>
          <w:p w14:paraId="5AF39073" w14:textId="77777777" w:rsidR="0099186D" w:rsidRPr="00EF5552" w:rsidRDefault="0099186D" w:rsidP="00316B26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lang w:eastAsia="en-US"/>
              </w:rPr>
            </w:pPr>
            <w:r w:rsidRPr="00EF5552">
              <w:rPr>
                <w:rFonts w:asciiTheme="minorHAnsi" w:hAnsiTheme="minorHAnsi" w:cstheme="minorHAnsi"/>
                <w:b/>
                <w:bCs/>
                <w:sz w:val="20"/>
                <w:lang w:eastAsia="en-US"/>
              </w:rPr>
              <w:t>111</w:t>
            </w:r>
          </w:p>
        </w:tc>
        <w:tc>
          <w:tcPr>
            <w:tcW w:w="4418" w:type="dxa"/>
            <w:vAlign w:val="center"/>
            <w:hideMark/>
          </w:tcPr>
          <w:p w14:paraId="4CF97CEB" w14:textId="77777777" w:rsidR="0099186D" w:rsidRPr="006D034E" w:rsidRDefault="0099186D" w:rsidP="00316B26">
            <w:pPr>
              <w:spacing w:line="240" w:lineRule="auto"/>
              <w:rPr>
                <w:rFonts w:asciiTheme="minorHAnsi" w:hAnsiTheme="minorHAnsi" w:cstheme="minorHAnsi"/>
                <w:sz w:val="20"/>
                <w:lang w:eastAsia="en-US"/>
              </w:rPr>
            </w:pPr>
            <w:r w:rsidRPr="006D034E">
              <w:rPr>
                <w:rFonts w:asciiTheme="minorHAnsi" w:hAnsiTheme="minorHAnsi" w:cstheme="minorHAnsi"/>
                <w:sz w:val="20"/>
                <w:lang w:eastAsia="en-US"/>
              </w:rPr>
              <w:t xml:space="preserve"> Intervenční prodej sušeného odstředěného mléka </w:t>
            </w:r>
          </w:p>
        </w:tc>
        <w:tc>
          <w:tcPr>
            <w:tcW w:w="3386" w:type="dxa"/>
          </w:tcPr>
          <w:p w14:paraId="1A3A27DA" w14:textId="77777777" w:rsidR="0099186D" w:rsidRPr="00EF5552" w:rsidRDefault="0099186D" w:rsidP="00316B26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lang w:eastAsia="en-US"/>
              </w:rPr>
            </w:pPr>
            <w:r w:rsidRPr="00EF5552">
              <w:rPr>
                <w:rFonts w:asciiTheme="minorHAnsi" w:hAnsiTheme="minorHAnsi" w:cstheme="minorHAnsi"/>
                <w:snapToGrid w:val="0"/>
                <w:sz w:val="20"/>
              </w:rPr>
              <w:t>2 roky 2 měsíce</w:t>
            </w:r>
          </w:p>
        </w:tc>
      </w:tr>
      <w:tr w:rsidR="0099186D" w14:paraId="0C09C4B7" w14:textId="77777777" w:rsidTr="00692444">
        <w:trPr>
          <w:trHeight w:val="561"/>
        </w:trPr>
        <w:tc>
          <w:tcPr>
            <w:tcW w:w="1619" w:type="dxa"/>
            <w:vAlign w:val="center"/>
            <w:hideMark/>
          </w:tcPr>
          <w:p w14:paraId="595F16BF" w14:textId="77777777" w:rsidR="0099186D" w:rsidRPr="00EF5552" w:rsidRDefault="0099186D" w:rsidP="00316B26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lang w:eastAsia="en-US"/>
              </w:rPr>
            </w:pPr>
            <w:r w:rsidRPr="00EF5552">
              <w:rPr>
                <w:rFonts w:asciiTheme="minorHAnsi" w:hAnsiTheme="minorHAnsi" w:cstheme="minorHAnsi"/>
                <w:b/>
                <w:bCs/>
                <w:sz w:val="20"/>
                <w:lang w:eastAsia="en-US"/>
              </w:rPr>
              <w:t>152</w:t>
            </w:r>
          </w:p>
        </w:tc>
        <w:tc>
          <w:tcPr>
            <w:tcW w:w="4418" w:type="dxa"/>
            <w:vAlign w:val="center"/>
            <w:hideMark/>
          </w:tcPr>
          <w:p w14:paraId="2FF87A73" w14:textId="77777777" w:rsidR="0099186D" w:rsidRPr="006D034E" w:rsidRDefault="0099186D" w:rsidP="00316B26">
            <w:pPr>
              <w:spacing w:line="240" w:lineRule="auto"/>
              <w:rPr>
                <w:rFonts w:asciiTheme="minorHAnsi" w:hAnsiTheme="minorHAnsi" w:cstheme="minorHAnsi"/>
                <w:sz w:val="20"/>
                <w:lang w:eastAsia="en-US"/>
              </w:rPr>
            </w:pPr>
            <w:r w:rsidRPr="006D034E">
              <w:rPr>
                <w:rFonts w:asciiTheme="minorHAnsi" w:hAnsiTheme="minorHAnsi" w:cstheme="minorHAnsi"/>
                <w:sz w:val="20"/>
                <w:lang w:eastAsia="en-US"/>
              </w:rPr>
              <w:t xml:space="preserve">Vývozní licence pro obiloviny </w:t>
            </w:r>
          </w:p>
        </w:tc>
        <w:tc>
          <w:tcPr>
            <w:tcW w:w="3386" w:type="dxa"/>
          </w:tcPr>
          <w:p w14:paraId="6A7E582E" w14:textId="77777777" w:rsidR="0099186D" w:rsidRPr="00EF5552" w:rsidRDefault="0099186D" w:rsidP="00316B26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lang w:eastAsia="en-US"/>
              </w:rPr>
            </w:pPr>
            <w:r w:rsidRPr="00EF5552">
              <w:rPr>
                <w:rFonts w:asciiTheme="minorHAnsi" w:hAnsiTheme="minorHAnsi" w:cstheme="minorHAnsi"/>
                <w:sz w:val="20"/>
                <w:lang w:eastAsia="en-US"/>
              </w:rPr>
              <w:t>5 let</w:t>
            </w:r>
          </w:p>
        </w:tc>
      </w:tr>
      <w:tr w:rsidR="0099186D" w14:paraId="1199D34C" w14:textId="77777777" w:rsidTr="00692444">
        <w:trPr>
          <w:trHeight w:val="561"/>
        </w:trPr>
        <w:tc>
          <w:tcPr>
            <w:tcW w:w="1619" w:type="dxa"/>
            <w:vAlign w:val="center"/>
            <w:hideMark/>
          </w:tcPr>
          <w:p w14:paraId="6DCC5873" w14:textId="77777777" w:rsidR="0099186D" w:rsidRPr="00EF5552" w:rsidRDefault="0099186D" w:rsidP="00316B26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lang w:eastAsia="en-US"/>
              </w:rPr>
            </w:pPr>
            <w:r w:rsidRPr="00EF5552">
              <w:rPr>
                <w:rFonts w:asciiTheme="minorHAnsi" w:hAnsiTheme="minorHAnsi" w:cstheme="minorHAnsi"/>
                <w:b/>
                <w:bCs/>
                <w:sz w:val="20"/>
                <w:lang w:eastAsia="en-US"/>
              </w:rPr>
              <w:t>157</w:t>
            </w:r>
          </w:p>
        </w:tc>
        <w:tc>
          <w:tcPr>
            <w:tcW w:w="4418" w:type="dxa"/>
            <w:vAlign w:val="center"/>
            <w:hideMark/>
          </w:tcPr>
          <w:p w14:paraId="536A27EA" w14:textId="77777777" w:rsidR="0099186D" w:rsidRPr="006D034E" w:rsidRDefault="0099186D" w:rsidP="00316B26">
            <w:pPr>
              <w:spacing w:line="240" w:lineRule="auto"/>
              <w:rPr>
                <w:rFonts w:asciiTheme="minorHAnsi" w:hAnsiTheme="minorHAnsi" w:cstheme="minorHAnsi"/>
                <w:sz w:val="20"/>
                <w:lang w:eastAsia="en-US"/>
              </w:rPr>
            </w:pPr>
            <w:r w:rsidRPr="006D034E">
              <w:rPr>
                <w:rFonts w:asciiTheme="minorHAnsi" w:hAnsiTheme="minorHAnsi" w:cstheme="minorHAnsi"/>
                <w:sz w:val="20"/>
                <w:lang w:eastAsia="en-US"/>
              </w:rPr>
              <w:t>Vývozní licence pro rýži</w:t>
            </w:r>
          </w:p>
        </w:tc>
        <w:tc>
          <w:tcPr>
            <w:tcW w:w="3386" w:type="dxa"/>
          </w:tcPr>
          <w:p w14:paraId="2A8A2AD4" w14:textId="77777777" w:rsidR="0099186D" w:rsidRPr="00EF5552" w:rsidRDefault="0099186D" w:rsidP="00316B26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lang w:eastAsia="en-US"/>
              </w:rPr>
            </w:pPr>
            <w:r w:rsidRPr="00EF5552">
              <w:rPr>
                <w:rFonts w:asciiTheme="minorHAnsi" w:hAnsiTheme="minorHAnsi" w:cstheme="minorHAnsi"/>
                <w:sz w:val="20"/>
                <w:lang w:eastAsia="en-US"/>
              </w:rPr>
              <w:t>5 let</w:t>
            </w:r>
          </w:p>
        </w:tc>
      </w:tr>
      <w:tr w:rsidR="0099186D" w14:paraId="4994B8B4" w14:textId="77777777" w:rsidTr="00692444">
        <w:trPr>
          <w:trHeight w:val="561"/>
        </w:trPr>
        <w:tc>
          <w:tcPr>
            <w:tcW w:w="1619" w:type="dxa"/>
            <w:vAlign w:val="center"/>
            <w:hideMark/>
          </w:tcPr>
          <w:p w14:paraId="554BBAA3" w14:textId="77777777" w:rsidR="0099186D" w:rsidRPr="00EF5552" w:rsidRDefault="0099186D" w:rsidP="00316B26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lang w:eastAsia="en-US"/>
              </w:rPr>
            </w:pPr>
            <w:r w:rsidRPr="00EF5552">
              <w:rPr>
                <w:rFonts w:asciiTheme="minorHAnsi" w:hAnsiTheme="minorHAnsi" w:cstheme="minorHAnsi"/>
                <w:b/>
                <w:bCs/>
                <w:sz w:val="20"/>
                <w:lang w:eastAsia="en-US"/>
              </w:rPr>
              <w:t>158</w:t>
            </w:r>
          </w:p>
        </w:tc>
        <w:tc>
          <w:tcPr>
            <w:tcW w:w="4418" w:type="dxa"/>
            <w:vAlign w:val="center"/>
            <w:hideMark/>
          </w:tcPr>
          <w:p w14:paraId="5543E99D" w14:textId="77777777" w:rsidR="0099186D" w:rsidRPr="006D034E" w:rsidRDefault="0099186D" w:rsidP="00316B26">
            <w:pPr>
              <w:spacing w:line="240" w:lineRule="auto"/>
              <w:rPr>
                <w:rFonts w:asciiTheme="minorHAnsi" w:hAnsiTheme="minorHAnsi" w:cstheme="minorHAnsi"/>
                <w:sz w:val="20"/>
                <w:lang w:eastAsia="en-US"/>
              </w:rPr>
            </w:pPr>
            <w:r w:rsidRPr="006D034E">
              <w:rPr>
                <w:rFonts w:asciiTheme="minorHAnsi" w:hAnsiTheme="minorHAnsi" w:cstheme="minorHAnsi"/>
                <w:sz w:val="20"/>
                <w:lang w:eastAsia="en-US"/>
              </w:rPr>
              <w:t>Vývozní licence pro mléko a mléčné výrobky</w:t>
            </w:r>
          </w:p>
        </w:tc>
        <w:tc>
          <w:tcPr>
            <w:tcW w:w="3386" w:type="dxa"/>
          </w:tcPr>
          <w:p w14:paraId="2966032E" w14:textId="77777777" w:rsidR="0099186D" w:rsidRPr="00EF5552" w:rsidRDefault="0099186D" w:rsidP="00316B26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lang w:eastAsia="en-US"/>
              </w:rPr>
            </w:pPr>
            <w:r w:rsidRPr="00EF5552">
              <w:rPr>
                <w:rFonts w:asciiTheme="minorHAnsi" w:hAnsiTheme="minorHAnsi" w:cstheme="minorHAnsi"/>
                <w:sz w:val="20"/>
                <w:lang w:eastAsia="en-US"/>
              </w:rPr>
              <w:t>5 let</w:t>
            </w:r>
          </w:p>
        </w:tc>
      </w:tr>
      <w:tr w:rsidR="0099186D" w14:paraId="4CFE7CBF" w14:textId="77777777" w:rsidTr="00692444">
        <w:trPr>
          <w:trHeight w:val="561"/>
        </w:trPr>
        <w:tc>
          <w:tcPr>
            <w:tcW w:w="1619" w:type="dxa"/>
            <w:vAlign w:val="center"/>
            <w:hideMark/>
          </w:tcPr>
          <w:p w14:paraId="697EA5AF" w14:textId="77777777" w:rsidR="0099186D" w:rsidRPr="00EF5552" w:rsidRDefault="0099186D" w:rsidP="00316B26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lang w:eastAsia="en-US"/>
              </w:rPr>
            </w:pPr>
            <w:r w:rsidRPr="00EF5552">
              <w:rPr>
                <w:rFonts w:asciiTheme="minorHAnsi" w:hAnsiTheme="minorHAnsi" w:cstheme="minorHAnsi"/>
                <w:b/>
                <w:bCs/>
                <w:sz w:val="20"/>
                <w:lang w:eastAsia="en-US"/>
              </w:rPr>
              <w:t>163</w:t>
            </w:r>
          </w:p>
        </w:tc>
        <w:tc>
          <w:tcPr>
            <w:tcW w:w="4418" w:type="dxa"/>
            <w:vAlign w:val="center"/>
            <w:hideMark/>
          </w:tcPr>
          <w:p w14:paraId="3AA711AD" w14:textId="77777777" w:rsidR="0099186D" w:rsidRPr="006D034E" w:rsidRDefault="0099186D" w:rsidP="00316B26">
            <w:pPr>
              <w:spacing w:line="240" w:lineRule="auto"/>
              <w:rPr>
                <w:rFonts w:asciiTheme="minorHAnsi" w:hAnsiTheme="minorHAnsi" w:cstheme="minorHAnsi"/>
                <w:sz w:val="20"/>
                <w:lang w:eastAsia="en-US"/>
              </w:rPr>
            </w:pPr>
            <w:r w:rsidRPr="006D034E">
              <w:rPr>
                <w:rFonts w:asciiTheme="minorHAnsi" w:hAnsiTheme="minorHAnsi" w:cstheme="minorHAnsi"/>
                <w:sz w:val="20"/>
                <w:lang w:eastAsia="en-US"/>
              </w:rPr>
              <w:t>Dovozní licence pro obiloviny</w:t>
            </w:r>
          </w:p>
        </w:tc>
        <w:tc>
          <w:tcPr>
            <w:tcW w:w="3386" w:type="dxa"/>
          </w:tcPr>
          <w:p w14:paraId="365DF14A" w14:textId="77777777" w:rsidR="0099186D" w:rsidRPr="00EF5552" w:rsidRDefault="0099186D" w:rsidP="00316B26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lang w:eastAsia="en-US"/>
              </w:rPr>
            </w:pPr>
            <w:r w:rsidRPr="00EF5552">
              <w:rPr>
                <w:rFonts w:asciiTheme="minorHAnsi" w:hAnsiTheme="minorHAnsi" w:cstheme="minorHAnsi"/>
                <w:sz w:val="20"/>
                <w:lang w:eastAsia="en-US"/>
              </w:rPr>
              <w:t>5 let</w:t>
            </w:r>
          </w:p>
        </w:tc>
      </w:tr>
      <w:tr w:rsidR="0099186D" w14:paraId="76237202" w14:textId="77777777" w:rsidTr="00692444">
        <w:trPr>
          <w:trHeight w:val="561"/>
        </w:trPr>
        <w:tc>
          <w:tcPr>
            <w:tcW w:w="1619" w:type="dxa"/>
            <w:vAlign w:val="center"/>
            <w:hideMark/>
          </w:tcPr>
          <w:p w14:paraId="5A04958F" w14:textId="77777777" w:rsidR="0099186D" w:rsidRPr="00EF5552" w:rsidRDefault="0099186D" w:rsidP="00316B26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lang w:eastAsia="en-US"/>
              </w:rPr>
            </w:pPr>
            <w:r w:rsidRPr="00EF5552">
              <w:rPr>
                <w:rFonts w:asciiTheme="minorHAnsi" w:hAnsiTheme="minorHAnsi" w:cstheme="minorHAnsi"/>
                <w:b/>
                <w:bCs/>
                <w:sz w:val="20"/>
                <w:lang w:eastAsia="en-US"/>
              </w:rPr>
              <w:t>164</w:t>
            </w:r>
          </w:p>
        </w:tc>
        <w:tc>
          <w:tcPr>
            <w:tcW w:w="4418" w:type="dxa"/>
            <w:vAlign w:val="center"/>
            <w:hideMark/>
          </w:tcPr>
          <w:p w14:paraId="7CEA778C" w14:textId="77777777" w:rsidR="0099186D" w:rsidRPr="006D034E" w:rsidRDefault="0099186D" w:rsidP="00316B26">
            <w:pPr>
              <w:spacing w:line="240" w:lineRule="auto"/>
              <w:rPr>
                <w:rFonts w:asciiTheme="minorHAnsi" w:hAnsiTheme="minorHAnsi" w:cstheme="minorHAnsi"/>
                <w:sz w:val="20"/>
                <w:lang w:eastAsia="en-US"/>
              </w:rPr>
            </w:pPr>
            <w:r w:rsidRPr="006D034E">
              <w:rPr>
                <w:rFonts w:asciiTheme="minorHAnsi" w:hAnsiTheme="minorHAnsi" w:cstheme="minorHAnsi"/>
                <w:sz w:val="20"/>
                <w:lang w:eastAsia="en-US"/>
              </w:rPr>
              <w:t>Dovozní licence pro cukr</w:t>
            </w:r>
          </w:p>
        </w:tc>
        <w:tc>
          <w:tcPr>
            <w:tcW w:w="3386" w:type="dxa"/>
          </w:tcPr>
          <w:p w14:paraId="49F92594" w14:textId="77777777" w:rsidR="0099186D" w:rsidRPr="00EF5552" w:rsidRDefault="0099186D" w:rsidP="00316B26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lang w:eastAsia="en-US"/>
              </w:rPr>
            </w:pPr>
            <w:r w:rsidRPr="00EF5552">
              <w:rPr>
                <w:rFonts w:asciiTheme="minorHAnsi" w:hAnsiTheme="minorHAnsi" w:cstheme="minorHAnsi"/>
                <w:sz w:val="20"/>
                <w:lang w:eastAsia="en-US"/>
              </w:rPr>
              <w:t>5 let</w:t>
            </w:r>
          </w:p>
        </w:tc>
      </w:tr>
      <w:tr w:rsidR="0099186D" w14:paraId="56F2ED8D" w14:textId="77777777" w:rsidTr="00692444">
        <w:trPr>
          <w:trHeight w:val="561"/>
        </w:trPr>
        <w:tc>
          <w:tcPr>
            <w:tcW w:w="1619" w:type="dxa"/>
            <w:vAlign w:val="center"/>
            <w:hideMark/>
          </w:tcPr>
          <w:p w14:paraId="48D9AF5C" w14:textId="77777777" w:rsidR="0099186D" w:rsidRPr="00EF5552" w:rsidRDefault="0099186D" w:rsidP="00316B26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lang w:eastAsia="en-US"/>
              </w:rPr>
            </w:pPr>
            <w:r w:rsidRPr="00EF5552">
              <w:rPr>
                <w:rFonts w:asciiTheme="minorHAnsi" w:hAnsiTheme="minorHAnsi" w:cstheme="minorHAnsi"/>
                <w:b/>
                <w:bCs/>
                <w:sz w:val="20"/>
                <w:lang w:eastAsia="en-US"/>
              </w:rPr>
              <w:t>165</w:t>
            </w:r>
          </w:p>
        </w:tc>
        <w:tc>
          <w:tcPr>
            <w:tcW w:w="4418" w:type="dxa"/>
            <w:vAlign w:val="center"/>
            <w:hideMark/>
          </w:tcPr>
          <w:p w14:paraId="62294758" w14:textId="77777777" w:rsidR="0099186D" w:rsidRPr="006D034E" w:rsidRDefault="0099186D" w:rsidP="00316B26">
            <w:pPr>
              <w:spacing w:line="240" w:lineRule="auto"/>
              <w:rPr>
                <w:rFonts w:asciiTheme="minorHAnsi" w:hAnsiTheme="minorHAnsi" w:cstheme="minorHAnsi"/>
                <w:sz w:val="20"/>
                <w:lang w:eastAsia="en-US"/>
              </w:rPr>
            </w:pPr>
            <w:r w:rsidRPr="006D034E">
              <w:rPr>
                <w:rFonts w:asciiTheme="minorHAnsi" w:hAnsiTheme="minorHAnsi" w:cstheme="minorHAnsi"/>
                <w:sz w:val="20"/>
                <w:lang w:eastAsia="en-US"/>
              </w:rPr>
              <w:t>Dovozní licence pro ovoce a zeleninu</w:t>
            </w:r>
          </w:p>
        </w:tc>
        <w:tc>
          <w:tcPr>
            <w:tcW w:w="3386" w:type="dxa"/>
          </w:tcPr>
          <w:p w14:paraId="64A2DC86" w14:textId="77777777" w:rsidR="0099186D" w:rsidRPr="00EF5552" w:rsidRDefault="0099186D" w:rsidP="00316B26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lang w:eastAsia="en-US"/>
              </w:rPr>
            </w:pPr>
            <w:r w:rsidRPr="00EF5552">
              <w:rPr>
                <w:rFonts w:asciiTheme="minorHAnsi" w:hAnsiTheme="minorHAnsi" w:cstheme="minorHAnsi"/>
                <w:sz w:val="20"/>
                <w:lang w:eastAsia="en-US"/>
              </w:rPr>
              <w:t>5 let</w:t>
            </w:r>
          </w:p>
        </w:tc>
      </w:tr>
      <w:tr w:rsidR="0099186D" w14:paraId="7139E827" w14:textId="77777777" w:rsidTr="00692444">
        <w:trPr>
          <w:trHeight w:val="561"/>
        </w:trPr>
        <w:tc>
          <w:tcPr>
            <w:tcW w:w="1619" w:type="dxa"/>
            <w:vAlign w:val="center"/>
            <w:hideMark/>
          </w:tcPr>
          <w:p w14:paraId="40901124" w14:textId="77777777" w:rsidR="0099186D" w:rsidRPr="00EF5552" w:rsidRDefault="0099186D" w:rsidP="00316B26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lang w:eastAsia="en-US"/>
              </w:rPr>
            </w:pPr>
            <w:r w:rsidRPr="00EF5552">
              <w:rPr>
                <w:rFonts w:asciiTheme="minorHAnsi" w:hAnsiTheme="minorHAnsi" w:cstheme="minorHAnsi"/>
                <w:b/>
                <w:bCs/>
                <w:sz w:val="20"/>
                <w:lang w:eastAsia="en-US"/>
              </w:rPr>
              <w:t>166</w:t>
            </w:r>
          </w:p>
        </w:tc>
        <w:tc>
          <w:tcPr>
            <w:tcW w:w="4418" w:type="dxa"/>
            <w:vAlign w:val="center"/>
            <w:hideMark/>
          </w:tcPr>
          <w:p w14:paraId="71EE6086" w14:textId="77777777" w:rsidR="0099186D" w:rsidRPr="006D034E" w:rsidRDefault="0099186D" w:rsidP="00316B26">
            <w:pPr>
              <w:spacing w:line="240" w:lineRule="auto"/>
              <w:rPr>
                <w:rFonts w:asciiTheme="minorHAnsi" w:hAnsiTheme="minorHAnsi" w:cstheme="minorHAnsi"/>
                <w:sz w:val="20"/>
                <w:lang w:eastAsia="en-US"/>
              </w:rPr>
            </w:pPr>
            <w:r w:rsidRPr="006D034E">
              <w:rPr>
                <w:rFonts w:asciiTheme="minorHAnsi" w:hAnsiTheme="minorHAnsi" w:cstheme="minorHAnsi"/>
                <w:sz w:val="20"/>
                <w:lang w:eastAsia="en-US"/>
              </w:rPr>
              <w:t>Dovozní licence pro výrobky zpracované z ovoce a zeleniny</w:t>
            </w:r>
          </w:p>
        </w:tc>
        <w:tc>
          <w:tcPr>
            <w:tcW w:w="3386" w:type="dxa"/>
          </w:tcPr>
          <w:p w14:paraId="60F9FBB3" w14:textId="77777777" w:rsidR="0099186D" w:rsidRPr="00EF5552" w:rsidRDefault="0099186D" w:rsidP="00316B26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lang w:eastAsia="en-US"/>
              </w:rPr>
            </w:pPr>
            <w:r w:rsidRPr="00EF5552">
              <w:rPr>
                <w:rFonts w:asciiTheme="minorHAnsi" w:hAnsiTheme="minorHAnsi" w:cstheme="minorHAnsi"/>
                <w:sz w:val="20"/>
                <w:lang w:eastAsia="en-US"/>
              </w:rPr>
              <w:t>5 let</w:t>
            </w:r>
          </w:p>
        </w:tc>
      </w:tr>
      <w:tr w:rsidR="0099186D" w14:paraId="2E5DED63" w14:textId="77777777" w:rsidTr="00692444">
        <w:trPr>
          <w:trHeight w:val="561"/>
        </w:trPr>
        <w:tc>
          <w:tcPr>
            <w:tcW w:w="1619" w:type="dxa"/>
            <w:vAlign w:val="center"/>
            <w:hideMark/>
          </w:tcPr>
          <w:p w14:paraId="558C101C" w14:textId="77777777" w:rsidR="0099186D" w:rsidRPr="00EF5552" w:rsidRDefault="0099186D" w:rsidP="00316B26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lang w:eastAsia="en-US"/>
              </w:rPr>
            </w:pPr>
            <w:r w:rsidRPr="00EF5552">
              <w:rPr>
                <w:rFonts w:asciiTheme="minorHAnsi" w:hAnsiTheme="minorHAnsi" w:cstheme="minorHAnsi"/>
                <w:b/>
                <w:bCs/>
                <w:sz w:val="20"/>
                <w:lang w:eastAsia="en-US"/>
              </w:rPr>
              <w:t>168</w:t>
            </w:r>
          </w:p>
        </w:tc>
        <w:tc>
          <w:tcPr>
            <w:tcW w:w="4418" w:type="dxa"/>
            <w:vAlign w:val="center"/>
            <w:hideMark/>
          </w:tcPr>
          <w:p w14:paraId="7952EA65" w14:textId="77777777" w:rsidR="0099186D" w:rsidRPr="006D034E" w:rsidRDefault="0099186D" w:rsidP="00316B26">
            <w:pPr>
              <w:spacing w:line="240" w:lineRule="auto"/>
              <w:rPr>
                <w:rFonts w:asciiTheme="minorHAnsi" w:hAnsiTheme="minorHAnsi" w:cstheme="minorHAnsi"/>
                <w:sz w:val="20"/>
                <w:lang w:eastAsia="en-US"/>
              </w:rPr>
            </w:pPr>
            <w:r w:rsidRPr="006D034E">
              <w:rPr>
                <w:rFonts w:asciiTheme="minorHAnsi" w:hAnsiTheme="minorHAnsi" w:cstheme="minorHAnsi"/>
                <w:sz w:val="20"/>
                <w:lang w:eastAsia="en-US"/>
              </w:rPr>
              <w:t>Dovozní licence pro oleje a tuky</w:t>
            </w:r>
          </w:p>
        </w:tc>
        <w:tc>
          <w:tcPr>
            <w:tcW w:w="3386" w:type="dxa"/>
          </w:tcPr>
          <w:p w14:paraId="7CF717EE" w14:textId="77777777" w:rsidR="0099186D" w:rsidRPr="00EF5552" w:rsidRDefault="0099186D" w:rsidP="00316B26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lang w:eastAsia="en-US"/>
              </w:rPr>
            </w:pPr>
            <w:r w:rsidRPr="00EF5552">
              <w:rPr>
                <w:rFonts w:asciiTheme="minorHAnsi" w:hAnsiTheme="minorHAnsi" w:cstheme="minorHAnsi"/>
                <w:sz w:val="20"/>
                <w:lang w:eastAsia="en-US"/>
              </w:rPr>
              <w:t>5 let</w:t>
            </w:r>
          </w:p>
        </w:tc>
      </w:tr>
      <w:tr w:rsidR="0099186D" w14:paraId="695A1122" w14:textId="77777777" w:rsidTr="00692444">
        <w:trPr>
          <w:trHeight w:val="561"/>
        </w:trPr>
        <w:tc>
          <w:tcPr>
            <w:tcW w:w="1619" w:type="dxa"/>
            <w:vAlign w:val="center"/>
            <w:hideMark/>
          </w:tcPr>
          <w:p w14:paraId="6468C667" w14:textId="77777777" w:rsidR="0099186D" w:rsidRPr="00EF5552" w:rsidRDefault="0099186D" w:rsidP="00316B26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lang w:eastAsia="en-US"/>
              </w:rPr>
            </w:pPr>
            <w:r w:rsidRPr="00EF5552">
              <w:rPr>
                <w:rFonts w:asciiTheme="minorHAnsi" w:hAnsiTheme="minorHAnsi" w:cstheme="minorHAnsi"/>
                <w:b/>
                <w:bCs/>
                <w:sz w:val="20"/>
                <w:lang w:eastAsia="en-US"/>
              </w:rPr>
              <w:t>169</w:t>
            </w:r>
          </w:p>
        </w:tc>
        <w:tc>
          <w:tcPr>
            <w:tcW w:w="4418" w:type="dxa"/>
            <w:vAlign w:val="center"/>
            <w:hideMark/>
          </w:tcPr>
          <w:p w14:paraId="22905CA6" w14:textId="77777777" w:rsidR="0099186D" w:rsidRPr="006D034E" w:rsidRDefault="0099186D" w:rsidP="00316B26">
            <w:pPr>
              <w:spacing w:line="240" w:lineRule="auto"/>
              <w:rPr>
                <w:rFonts w:asciiTheme="minorHAnsi" w:hAnsiTheme="minorHAnsi" w:cstheme="minorHAnsi"/>
                <w:sz w:val="20"/>
                <w:lang w:eastAsia="en-US"/>
              </w:rPr>
            </w:pPr>
            <w:r w:rsidRPr="006D034E">
              <w:rPr>
                <w:rFonts w:asciiTheme="minorHAnsi" w:hAnsiTheme="minorHAnsi" w:cstheme="minorHAnsi"/>
                <w:sz w:val="20"/>
                <w:lang w:eastAsia="en-US"/>
              </w:rPr>
              <w:t xml:space="preserve">Dovozní licence pro </w:t>
            </w:r>
            <w:proofErr w:type="spellStart"/>
            <w:r w:rsidRPr="006D034E">
              <w:rPr>
                <w:rFonts w:asciiTheme="minorHAnsi" w:hAnsiTheme="minorHAnsi" w:cstheme="minorHAnsi"/>
                <w:sz w:val="20"/>
                <w:lang w:eastAsia="en-US"/>
              </w:rPr>
              <w:t>ethylalkohol</w:t>
            </w:r>
            <w:proofErr w:type="spellEnd"/>
          </w:p>
        </w:tc>
        <w:tc>
          <w:tcPr>
            <w:tcW w:w="3386" w:type="dxa"/>
          </w:tcPr>
          <w:p w14:paraId="173F101E" w14:textId="77777777" w:rsidR="0099186D" w:rsidRPr="00EF5552" w:rsidRDefault="0099186D" w:rsidP="00316B26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lang w:eastAsia="en-US"/>
              </w:rPr>
            </w:pPr>
            <w:r w:rsidRPr="00EF5552">
              <w:rPr>
                <w:rFonts w:asciiTheme="minorHAnsi" w:hAnsiTheme="minorHAnsi" w:cstheme="minorHAnsi"/>
                <w:sz w:val="20"/>
                <w:lang w:eastAsia="en-US"/>
              </w:rPr>
              <w:t>5 let</w:t>
            </w:r>
          </w:p>
        </w:tc>
      </w:tr>
      <w:tr w:rsidR="0099186D" w14:paraId="6F8A9AC4" w14:textId="77777777" w:rsidTr="00692444">
        <w:trPr>
          <w:trHeight w:val="561"/>
        </w:trPr>
        <w:tc>
          <w:tcPr>
            <w:tcW w:w="1619" w:type="dxa"/>
            <w:vAlign w:val="center"/>
            <w:hideMark/>
          </w:tcPr>
          <w:p w14:paraId="3F503512" w14:textId="77777777" w:rsidR="0099186D" w:rsidRPr="00EF5552" w:rsidRDefault="0099186D" w:rsidP="00316B26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lang w:eastAsia="en-US"/>
              </w:rPr>
            </w:pPr>
            <w:r w:rsidRPr="00EF5552">
              <w:rPr>
                <w:rFonts w:asciiTheme="minorHAnsi" w:hAnsiTheme="minorHAnsi" w:cstheme="minorHAnsi"/>
                <w:b/>
                <w:bCs/>
                <w:sz w:val="20"/>
                <w:lang w:eastAsia="en-US"/>
              </w:rPr>
              <w:t>171</w:t>
            </w:r>
          </w:p>
        </w:tc>
        <w:tc>
          <w:tcPr>
            <w:tcW w:w="4418" w:type="dxa"/>
            <w:vAlign w:val="center"/>
            <w:hideMark/>
          </w:tcPr>
          <w:p w14:paraId="0310C6B7" w14:textId="77777777" w:rsidR="0099186D" w:rsidRPr="006D034E" w:rsidRDefault="0099186D" w:rsidP="00316B26">
            <w:pPr>
              <w:spacing w:line="240" w:lineRule="auto"/>
              <w:rPr>
                <w:rFonts w:asciiTheme="minorHAnsi" w:hAnsiTheme="minorHAnsi" w:cstheme="minorHAnsi"/>
                <w:sz w:val="20"/>
                <w:lang w:eastAsia="en-US"/>
              </w:rPr>
            </w:pPr>
            <w:r w:rsidRPr="006D034E">
              <w:rPr>
                <w:rFonts w:asciiTheme="minorHAnsi" w:hAnsiTheme="minorHAnsi" w:cstheme="minorHAnsi"/>
                <w:sz w:val="20"/>
                <w:lang w:eastAsia="en-US"/>
              </w:rPr>
              <w:t>Dovozní licence pro rýži</w:t>
            </w:r>
          </w:p>
        </w:tc>
        <w:tc>
          <w:tcPr>
            <w:tcW w:w="3386" w:type="dxa"/>
          </w:tcPr>
          <w:p w14:paraId="35A3FF6C" w14:textId="77777777" w:rsidR="0099186D" w:rsidRPr="00EF5552" w:rsidRDefault="0099186D" w:rsidP="00316B26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lang w:eastAsia="en-US"/>
              </w:rPr>
            </w:pPr>
            <w:r w:rsidRPr="00EF5552">
              <w:rPr>
                <w:rFonts w:asciiTheme="minorHAnsi" w:hAnsiTheme="minorHAnsi" w:cstheme="minorHAnsi"/>
                <w:sz w:val="20"/>
                <w:lang w:eastAsia="en-US"/>
              </w:rPr>
              <w:t>5 let</w:t>
            </w:r>
          </w:p>
        </w:tc>
      </w:tr>
      <w:tr w:rsidR="0099186D" w14:paraId="25951B01" w14:textId="77777777" w:rsidTr="00692444">
        <w:trPr>
          <w:trHeight w:val="561"/>
        </w:trPr>
        <w:tc>
          <w:tcPr>
            <w:tcW w:w="1619" w:type="dxa"/>
            <w:vAlign w:val="center"/>
            <w:hideMark/>
          </w:tcPr>
          <w:p w14:paraId="33603B74" w14:textId="77777777" w:rsidR="0099186D" w:rsidRPr="00EF5552" w:rsidRDefault="0099186D" w:rsidP="00316B26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lang w:eastAsia="en-US"/>
              </w:rPr>
            </w:pPr>
            <w:r w:rsidRPr="00EF5552">
              <w:rPr>
                <w:rFonts w:asciiTheme="minorHAnsi" w:hAnsiTheme="minorHAnsi" w:cstheme="minorHAnsi"/>
                <w:b/>
                <w:bCs/>
                <w:sz w:val="20"/>
                <w:lang w:eastAsia="en-US"/>
              </w:rPr>
              <w:t>173</w:t>
            </w:r>
          </w:p>
        </w:tc>
        <w:tc>
          <w:tcPr>
            <w:tcW w:w="4418" w:type="dxa"/>
            <w:vAlign w:val="center"/>
            <w:hideMark/>
          </w:tcPr>
          <w:p w14:paraId="0DD59A80" w14:textId="77777777" w:rsidR="0099186D" w:rsidRPr="006D034E" w:rsidRDefault="0099186D" w:rsidP="00316B26">
            <w:pPr>
              <w:spacing w:line="240" w:lineRule="auto"/>
              <w:rPr>
                <w:rFonts w:asciiTheme="minorHAnsi" w:hAnsiTheme="minorHAnsi" w:cstheme="minorHAnsi"/>
                <w:sz w:val="20"/>
                <w:lang w:eastAsia="en-US"/>
              </w:rPr>
            </w:pPr>
            <w:r w:rsidRPr="006D034E">
              <w:rPr>
                <w:rFonts w:asciiTheme="minorHAnsi" w:hAnsiTheme="minorHAnsi" w:cstheme="minorHAnsi"/>
                <w:sz w:val="20"/>
                <w:lang w:eastAsia="en-US"/>
              </w:rPr>
              <w:t>Dovozní licence pro mléko a mléčné výrobky</w:t>
            </w:r>
          </w:p>
        </w:tc>
        <w:tc>
          <w:tcPr>
            <w:tcW w:w="3386" w:type="dxa"/>
          </w:tcPr>
          <w:p w14:paraId="5694CD4E" w14:textId="77777777" w:rsidR="0099186D" w:rsidRPr="00EF5552" w:rsidRDefault="0099186D" w:rsidP="00316B26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lang w:eastAsia="en-US"/>
              </w:rPr>
            </w:pPr>
            <w:r w:rsidRPr="00EF5552">
              <w:rPr>
                <w:rFonts w:asciiTheme="minorHAnsi" w:hAnsiTheme="minorHAnsi" w:cstheme="minorHAnsi"/>
                <w:sz w:val="20"/>
                <w:lang w:eastAsia="en-US"/>
              </w:rPr>
              <w:t>5 let</w:t>
            </w:r>
          </w:p>
        </w:tc>
      </w:tr>
      <w:tr w:rsidR="0099186D" w14:paraId="332E88C7" w14:textId="77777777" w:rsidTr="00692444">
        <w:trPr>
          <w:trHeight w:val="561"/>
        </w:trPr>
        <w:tc>
          <w:tcPr>
            <w:tcW w:w="1619" w:type="dxa"/>
            <w:vAlign w:val="center"/>
            <w:hideMark/>
          </w:tcPr>
          <w:p w14:paraId="6439BDE4" w14:textId="77777777" w:rsidR="0099186D" w:rsidRPr="00EF5552" w:rsidRDefault="0099186D" w:rsidP="00316B26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lang w:eastAsia="en-US"/>
              </w:rPr>
            </w:pPr>
            <w:r w:rsidRPr="00EF5552">
              <w:rPr>
                <w:rFonts w:asciiTheme="minorHAnsi" w:hAnsiTheme="minorHAnsi" w:cstheme="minorHAnsi"/>
                <w:b/>
                <w:bCs/>
                <w:sz w:val="20"/>
                <w:lang w:eastAsia="en-US"/>
              </w:rPr>
              <w:t>174</w:t>
            </w:r>
          </w:p>
        </w:tc>
        <w:tc>
          <w:tcPr>
            <w:tcW w:w="4418" w:type="dxa"/>
            <w:vAlign w:val="center"/>
            <w:hideMark/>
          </w:tcPr>
          <w:p w14:paraId="1636CD71" w14:textId="77777777" w:rsidR="0099186D" w:rsidRPr="006D034E" w:rsidRDefault="0099186D" w:rsidP="00316B26">
            <w:pPr>
              <w:spacing w:line="240" w:lineRule="auto"/>
              <w:rPr>
                <w:rFonts w:asciiTheme="minorHAnsi" w:hAnsiTheme="minorHAnsi" w:cstheme="minorHAnsi"/>
                <w:sz w:val="20"/>
                <w:lang w:eastAsia="en-US"/>
              </w:rPr>
            </w:pPr>
            <w:r w:rsidRPr="006D034E">
              <w:rPr>
                <w:rFonts w:asciiTheme="minorHAnsi" w:hAnsiTheme="minorHAnsi" w:cstheme="minorHAnsi"/>
                <w:sz w:val="20"/>
                <w:lang w:eastAsia="en-US"/>
              </w:rPr>
              <w:t>Dovozní licence pro drůbeží maso</w:t>
            </w:r>
          </w:p>
        </w:tc>
        <w:tc>
          <w:tcPr>
            <w:tcW w:w="3386" w:type="dxa"/>
          </w:tcPr>
          <w:p w14:paraId="4F7413F5" w14:textId="77777777" w:rsidR="0099186D" w:rsidRPr="00EF5552" w:rsidRDefault="0099186D" w:rsidP="00316B26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lang w:eastAsia="en-US"/>
              </w:rPr>
            </w:pPr>
            <w:r w:rsidRPr="00EF5552">
              <w:rPr>
                <w:rFonts w:asciiTheme="minorHAnsi" w:hAnsiTheme="minorHAnsi" w:cstheme="minorHAnsi"/>
                <w:sz w:val="20"/>
                <w:lang w:eastAsia="en-US"/>
              </w:rPr>
              <w:t>5 let</w:t>
            </w:r>
          </w:p>
        </w:tc>
      </w:tr>
      <w:tr w:rsidR="0099186D" w14:paraId="1C7A2F70" w14:textId="77777777" w:rsidTr="00692444">
        <w:trPr>
          <w:trHeight w:val="561"/>
        </w:trPr>
        <w:tc>
          <w:tcPr>
            <w:tcW w:w="1619" w:type="dxa"/>
            <w:vAlign w:val="center"/>
            <w:hideMark/>
          </w:tcPr>
          <w:p w14:paraId="1B420DEA" w14:textId="77777777" w:rsidR="0099186D" w:rsidRPr="00EF5552" w:rsidRDefault="0099186D" w:rsidP="00316B26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lang w:eastAsia="en-US"/>
              </w:rPr>
            </w:pPr>
            <w:r w:rsidRPr="00EF5552">
              <w:rPr>
                <w:rFonts w:asciiTheme="minorHAnsi" w:hAnsiTheme="minorHAnsi" w:cstheme="minorHAnsi"/>
                <w:b/>
                <w:bCs/>
                <w:sz w:val="20"/>
                <w:lang w:eastAsia="en-US"/>
              </w:rPr>
              <w:t>176</w:t>
            </w:r>
          </w:p>
        </w:tc>
        <w:tc>
          <w:tcPr>
            <w:tcW w:w="4418" w:type="dxa"/>
            <w:vAlign w:val="center"/>
            <w:hideMark/>
          </w:tcPr>
          <w:p w14:paraId="501C98C2" w14:textId="77777777" w:rsidR="0099186D" w:rsidRPr="006D034E" w:rsidRDefault="0099186D" w:rsidP="00316B26">
            <w:pPr>
              <w:spacing w:line="240" w:lineRule="auto"/>
              <w:rPr>
                <w:rFonts w:asciiTheme="minorHAnsi" w:hAnsiTheme="minorHAnsi" w:cstheme="minorHAnsi"/>
                <w:sz w:val="20"/>
                <w:lang w:eastAsia="en-US"/>
              </w:rPr>
            </w:pPr>
            <w:r w:rsidRPr="006D034E">
              <w:rPr>
                <w:rFonts w:asciiTheme="minorHAnsi" w:hAnsiTheme="minorHAnsi" w:cstheme="minorHAnsi"/>
                <w:sz w:val="20"/>
                <w:lang w:eastAsia="en-US"/>
              </w:rPr>
              <w:t>Dovozní licence pro hovězí a telecí maso</w:t>
            </w:r>
          </w:p>
        </w:tc>
        <w:tc>
          <w:tcPr>
            <w:tcW w:w="3386" w:type="dxa"/>
          </w:tcPr>
          <w:p w14:paraId="741D20A4" w14:textId="77777777" w:rsidR="0099186D" w:rsidRPr="00EF5552" w:rsidRDefault="0099186D" w:rsidP="00316B26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lang w:eastAsia="en-US"/>
              </w:rPr>
            </w:pPr>
            <w:r w:rsidRPr="00EF5552">
              <w:rPr>
                <w:rFonts w:asciiTheme="minorHAnsi" w:hAnsiTheme="minorHAnsi" w:cstheme="minorHAnsi"/>
                <w:sz w:val="20"/>
                <w:lang w:eastAsia="en-US"/>
              </w:rPr>
              <w:t>5 let</w:t>
            </w:r>
          </w:p>
        </w:tc>
      </w:tr>
      <w:tr w:rsidR="0099186D" w14:paraId="2AC991DB" w14:textId="77777777" w:rsidTr="00692444">
        <w:trPr>
          <w:trHeight w:val="561"/>
        </w:trPr>
        <w:tc>
          <w:tcPr>
            <w:tcW w:w="1619" w:type="dxa"/>
            <w:vAlign w:val="center"/>
            <w:hideMark/>
          </w:tcPr>
          <w:p w14:paraId="167A98E8" w14:textId="77777777" w:rsidR="0099186D" w:rsidRPr="00EF5552" w:rsidRDefault="0099186D" w:rsidP="00316B26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lang w:eastAsia="en-US"/>
              </w:rPr>
            </w:pPr>
            <w:r w:rsidRPr="00EF5552">
              <w:rPr>
                <w:rFonts w:asciiTheme="minorHAnsi" w:hAnsiTheme="minorHAnsi" w:cstheme="minorHAnsi"/>
                <w:b/>
                <w:bCs/>
                <w:sz w:val="20"/>
                <w:lang w:eastAsia="en-US"/>
              </w:rPr>
              <w:t>177</w:t>
            </w:r>
          </w:p>
        </w:tc>
        <w:tc>
          <w:tcPr>
            <w:tcW w:w="4418" w:type="dxa"/>
            <w:vAlign w:val="center"/>
            <w:hideMark/>
          </w:tcPr>
          <w:p w14:paraId="7848BF1D" w14:textId="77777777" w:rsidR="0099186D" w:rsidRPr="006D034E" w:rsidRDefault="0099186D" w:rsidP="00316B26">
            <w:pPr>
              <w:spacing w:line="240" w:lineRule="auto"/>
              <w:rPr>
                <w:rFonts w:asciiTheme="minorHAnsi" w:hAnsiTheme="minorHAnsi" w:cstheme="minorHAnsi"/>
                <w:sz w:val="20"/>
                <w:lang w:eastAsia="en-US"/>
              </w:rPr>
            </w:pPr>
            <w:r w:rsidRPr="006D034E">
              <w:rPr>
                <w:rFonts w:asciiTheme="minorHAnsi" w:hAnsiTheme="minorHAnsi" w:cstheme="minorHAnsi"/>
                <w:sz w:val="20"/>
                <w:lang w:eastAsia="en-US"/>
              </w:rPr>
              <w:t>Dovozní licence pro vepřové maso</w:t>
            </w:r>
          </w:p>
        </w:tc>
        <w:tc>
          <w:tcPr>
            <w:tcW w:w="3386" w:type="dxa"/>
          </w:tcPr>
          <w:p w14:paraId="19D8BCA4" w14:textId="77777777" w:rsidR="0099186D" w:rsidRPr="00EF5552" w:rsidRDefault="0099186D" w:rsidP="00316B26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lang w:eastAsia="en-US"/>
              </w:rPr>
            </w:pPr>
            <w:r w:rsidRPr="00EF5552">
              <w:rPr>
                <w:rFonts w:asciiTheme="minorHAnsi" w:hAnsiTheme="minorHAnsi" w:cstheme="minorHAnsi"/>
                <w:sz w:val="20"/>
                <w:lang w:eastAsia="en-US"/>
              </w:rPr>
              <w:t>5 let</w:t>
            </w:r>
          </w:p>
        </w:tc>
      </w:tr>
      <w:tr w:rsidR="0099186D" w14:paraId="77C28938" w14:textId="77777777" w:rsidTr="00692444">
        <w:trPr>
          <w:trHeight w:val="561"/>
        </w:trPr>
        <w:tc>
          <w:tcPr>
            <w:tcW w:w="1619" w:type="dxa"/>
            <w:vAlign w:val="center"/>
            <w:hideMark/>
          </w:tcPr>
          <w:p w14:paraId="11ED53D5" w14:textId="77777777" w:rsidR="0099186D" w:rsidRPr="00EF5552" w:rsidRDefault="0099186D" w:rsidP="00316B26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lang w:eastAsia="en-US"/>
              </w:rPr>
            </w:pPr>
            <w:r w:rsidRPr="00EF5552">
              <w:rPr>
                <w:rFonts w:asciiTheme="minorHAnsi" w:hAnsiTheme="minorHAnsi" w:cstheme="minorHAnsi"/>
                <w:b/>
                <w:bCs/>
                <w:sz w:val="20"/>
                <w:lang w:eastAsia="en-US"/>
              </w:rPr>
              <w:t>211</w:t>
            </w:r>
          </w:p>
        </w:tc>
        <w:tc>
          <w:tcPr>
            <w:tcW w:w="4418" w:type="dxa"/>
            <w:vAlign w:val="center"/>
            <w:hideMark/>
          </w:tcPr>
          <w:p w14:paraId="58B5BA9D" w14:textId="77777777" w:rsidR="0099186D" w:rsidRPr="006D034E" w:rsidRDefault="0099186D" w:rsidP="00316B26">
            <w:pPr>
              <w:spacing w:line="240" w:lineRule="auto"/>
              <w:rPr>
                <w:rFonts w:asciiTheme="minorHAnsi" w:hAnsiTheme="minorHAnsi" w:cstheme="minorHAnsi"/>
                <w:sz w:val="20"/>
                <w:lang w:eastAsia="en-US"/>
              </w:rPr>
            </w:pPr>
            <w:r w:rsidRPr="006D034E">
              <w:rPr>
                <w:rFonts w:asciiTheme="minorHAnsi" w:hAnsiTheme="minorHAnsi" w:cstheme="minorHAnsi"/>
                <w:sz w:val="20"/>
                <w:lang w:eastAsia="en-US"/>
              </w:rPr>
              <w:t>Intervenční nákup másla</w:t>
            </w:r>
          </w:p>
        </w:tc>
        <w:tc>
          <w:tcPr>
            <w:tcW w:w="3386" w:type="dxa"/>
          </w:tcPr>
          <w:p w14:paraId="4EC507A1" w14:textId="77777777" w:rsidR="0099186D" w:rsidRPr="00EF5552" w:rsidRDefault="0099186D" w:rsidP="00316B26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lang w:eastAsia="en-US"/>
              </w:rPr>
            </w:pPr>
            <w:r w:rsidRPr="00EF5552">
              <w:rPr>
                <w:rFonts w:asciiTheme="minorHAnsi" w:hAnsiTheme="minorHAnsi" w:cstheme="minorHAnsi"/>
                <w:snapToGrid w:val="0"/>
                <w:sz w:val="20"/>
              </w:rPr>
              <w:t>2 roky 4 měsíce</w:t>
            </w:r>
          </w:p>
        </w:tc>
      </w:tr>
      <w:tr w:rsidR="0099186D" w:rsidRPr="00EF5552" w14:paraId="13836732" w14:textId="77777777" w:rsidTr="00692444">
        <w:trPr>
          <w:trHeight w:val="561"/>
        </w:trPr>
        <w:tc>
          <w:tcPr>
            <w:tcW w:w="1619" w:type="dxa"/>
            <w:vAlign w:val="center"/>
            <w:hideMark/>
          </w:tcPr>
          <w:p w14:paraId="7D173276" w14:textId="77777777" w:rsidR="0099186D" w:rsidRPr="00EF5552" w:rsidRDefault="0099186D" w:rsidP="00316B26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lang w:eastAsia="en-US"/>
              </w:rPr>
            </w:pPr>
            <w:r w:rsidRPr="00EF5552">
              <w:rPr>
                <w:rFonts w:asciiTheme="minorHAnsi" w:hAnsiTheme="minorHAnsi" w:cstheme="minorHAnsi"/>
                <w:b/>
                <w:bCs/>
                <w:sz w:val="20"/>
                <w:lang w:eastAsia="en-US"/>
              </w:rPr>
              <w:lastRenderedPageBreak/>
              <w:t>212</w:t>
            </w:r>
          </w:p>
        </w:tc>
        <w:tc>
          <w:tcPr>
            <w:tcW w:w="4418" w:type="dxa"/>
            <w:vAlign w:val="center"/>
            <w:hideMark/>
          </w:tcPr>
          <w:p w14:paraId="7DF7C24A" w14:textId="77777777" w:rsidR="0099186D" w:rsidRPr="00EF5552" w:rsidRDefault="0099186D" w:rsidP="00316B26">
            <w:pPr>
              <w:spacing w:line="240" w:lineRule="auto"/>
              <w:rPr>
                <w:rFonts w:asciiTheme="minorHAnsi" w:hAnsiTheme="minorHAnsi" w:cstheme="minorHAnsi"/>
                <w:sz w:val="20"/>
                <w:lang w:eastAsia="en-US"/>
              </w:rPr>
            </w:pPr>
            <w:r w:rsidRPr="00EF5552">
              <w:rPr>
                <w:rFonts w:asciiTheme="minorHAnsi" w:hAnsiTheme="minorHAnsi" w:cstheme="minorHAnsi"/>
                <w:sz w:val="20"/>
                <w:lang w:eastAsia="en-US"/>
              </w:rPr>
              <w:t>Intervenční prodej másla</w:t>
            </w:r>
          </w:p>
        </w:tc>
        <w:tc>
          <w:tcPr>
            <w:tcW w:w="3386" w:type="dxa"/>
          </w:tcPr>
          <w:p w14:paraId="24E5809A" w14:textId="77777777" w:rsidR="0099186D" w:rsidRPr="00EF5552" w:rsidRDefault="0099186D" w:rsidP="00316B26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lang w:eastAsia="en-US"/>
              </w:rPr>
            </w:pPr>
            <w:r w:rsidRPr="00EF5552">
              <w:rPr>
                <w:rFonts w:asciiTheme="minorHAnsi" w:hAnsiTheme="minorHAnsi" w:cstheme="minorHAnsi"/>
                <w:snapToGrid w:val="0"/>
                <w:sz w:val="20"/>
              </w:rPr>
              <w:t>2 roky 1 měsíc</w:t>
            </w:r>
          </w:p>
        </w:tc>
      </w:tr>
      <w:tr w:rsidR="0099186D" w:rsidRPr="00EF5552" w14:paraId="1E22C654" w14:textId="77777777" w:rsidTr="00692444">
        <w:trPr>
          <w:trHeight w:val="561"/>
        </w:trPr>
        <w:tc>
          <w:tcPr>
            <w:tcW w:w="1619" w:type="dxa"/>
            <w:vAlign w:val="center"/>
          </w:tcPr>
          <w:p w14:paraId="331A9513" w14:textId="77777777" w:rsidR="0099186D" w:rsidRPr="00EF5552" w:rsidRDefault="0099186D" w:rsidP="00316B26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lang w:eastAsia="en-US"/>
              </w:rPr>
            </w:pPr>
            <w:r w:rsidRPr="00EF5552">
              <w:rPr>
                <w:rFonts w:asciiTheme="minorHAnsi" w:hAnsiTheme="minorHAnsi" w:cstheme="minorHAnsi"/>
                <w:b/>
                <w:bCs/>
                <w:sz w:val="20"/>
                <w:lang w:eastAsia="en-US"/>
              </w:rPr>
              <w:t>220</w:t>
            </w:r>
          </w:p>
        </w:tc>
        <w:tc>
          <w:tcPr>
            <w:tcW w:w="4418" w:type="dxa"/>
            <w:vAlign w:val="center"/>
          </w:tcPr>
          <w:p w14:paraId="1DD5BE50" w14:textId="77777777" w:rsidR="0099186D" w:rsidRPr="00EF5552" w:rsidRDefault="0099186D" w:rsidP="00316B26">
            <w:pPr>
              <w:spacing w:line="240" w:lineRule="auto"/>
              <w:rPr>
                <w:rFonts w:asciiTheme="minorHAnsi" w:hAnsiTheme="minorHAnsi" w:cstheme="minorHAnsi"/>
                <w:sz w:val="20"/>
                <w:lang w:eastAsia="en-US"/>
              </w:rPr>
            </w:pPr>
            <w:r w:rsidRPr="00EF5552">
              <w:rPr>
                <w:rFonts w:asciiTheme="minorHAnsi" w:hAnsiTheme="minorHAnsi" w:cstheme="minorHAnsi"/>
                <w:sz w:val="20"/>
              </w:rPr>
              <w:t>Záloha na podporu Propagace zemědělských produktů</w:t>
            </w:r>
          </w:p>
        </w:tc>
        <w:tc>
          <w:tcPr>
            <w:tcW w:w="3386" w:type="dxa"/>
          </w:tcPr>
          <w:p w14:paraId="2BF2D6AF" w14:textId="77777777" w:rsidR="0099186D" w:rsidRPr="00EF5552" w:rsidRDefault="0099186D" w:rsidP="00316B26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lang w:eastAsia="en-US"/>
              </w:rPr>
            </w:pPr>
            <w:r w:rsidRPr="00EF5552">
              <w:rPr>
                <w:rFonts w:asciiTheme="minorHAnsi" w:hAnsiTheme="minorHAnsi" w:cstheme="minorHAnsi"/>
                <w:sz w:val="20"/>
                <w:lang w:eastAsia="en-US"/>
              </w:rPr>
              <w:t>5 let</w:t>
            </w:r>
          </w:p>
        </w:tc>
      </w:tr>
      <w:tr w:rsidR="0099186D" w:rsidRPr="00EF5552" w14:paraId="3A4669A0" w14:textId="77777777" w:rsidTr="00692444">
        <w:trPr>
          <w:trHeight w:val="561"/>
        </w:trPr>
        <w:tc>
          <w:tcPr>
            <w:tcW w:w="1619" w:type="dxa"/>
            <w:vAlign w:val="center"/>
            <w:hideMark/>
          </w:tcPr>
          <w:p w14:paraId="371F3452" w14:textId="77777777" w:rsidR="0099186D" w:rsidRPr="00EF5552" w:rsidRDefault="0099186D" w:rsidP="00316B26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lang w:eastAsia="en-US"/>
              </w:rPr>
            </w:pPr>
            <w:r w:rsidRPr="00EF5552">
              <w:rPr>
                <w:rFonts w:asciiTheme="minorHAnsi" w:hAnsiTheme="minorHAnsi" w:cstheme="minorHAnsi"/>
                <w:b/>
                <w:bCs/>
                <w:sz w:val="20"/>
                <w:lang w:eastAsia="en-US"/>
              </w:rPr>
              <w:t>235</w:t>
            </w:r>
          </w:p>
        </w:tc>
        <w:tc>
          <w:tcPr>
            <w:tcW w:w="4418" w:type="dxa"/>
            <w:vAlign w:val="center"/>
            <w:hideMark/>
          </w:tcPr>
          <w:p w14:paraId="43270348" w14:textId="77777777" w:rsidR="0099186D" w:rsidRPr="00EF5552" w:rsidRDefault="0099186D" w:rsidP="00316B26">
            <w:pPr>
              <w:spacing w:line="240" w:lineRule="auto"/>
              <w:rPr>
                <w:rFonts w:asciiTheme="minorHAnsi" w:hAnsiTheme="minorHAnsi" w:cstheme="minorHAnsi"/>
                <w:sz w:val="20"/>
                <w:lang w:eastAsia="en-US"/>
              </w:rPr>
            </w:pPr>
            <w:r w:rsidRPr="00EF5552">
              <w:rPr>
                <w:rFonts w:asciiTheme="minorHAnsi" w:hAnsiTheme="minorHAnsi" w:cstheme="minorHAnsi"/>
                <w:sz w:val="20"/>
                <w:lang w:eastAsia="en-US"/>
              </w:rPr>
              <w:t>Intervenční nákup obilovin</w:t>
            </w:r>
          </w:p>
        </w:tc>
        <w:tc>
          <w:tcPr>
            <w:tcW w:w="3386" w:type="dxa"/>
          </w:tcPr>
          <w:p w14:paraId="4AB5C4A9" w14:textId="77777777" w:rsidR="0099186D" w:rsidRPr="00EF5552" w:rsidRDefault="0099186D" w:rsidP="00316B26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lang w:eastAsia="en-US"/>
              </w:rPr>
            </w:pPr>
            <w:r w:rsidRPr="00EF5552">
              <w:rPr>
                <w:rFonts w:asciiTheme="minorHAnsi" w:hAnsiTheme="minorHAnsi" w:cstheme="minorHAnsi"/>
                <w:snapToGrid w:val="0"/>
                <w:sz w:val="20"/>
              </w:rPr>
              <w:t>2 roky 7 měsíců</w:t>
            </w:r>
          </w:p>
        </w:tc>
      </w:tr>
      <w:tr w:rsidR="0099186D" w:rsidRPr="00EF5552" w14:paraId="50C70E02" w14:textId="77777777" w:rsidTr="00692444">
        <w:trPr>
          <w:trHeight w:val="561"/>
        </w:trPr>
        <w:tc>
          <w:tcPr>
            <w:tcW w:w="1619" w:type="dxa"/>
            <w:vAlign w:val="center"/>
            <w:hideMark/>
          </w:tcPr>
          <w:p w14:paraId="3A4EFDFC" w14:textId="77777777" w:rsidR="0099186D" w:rsidRPr="00EF5552" w:rsidRDefault="0099186D" w:rsidP="00316B26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lang w:eastAsia="en-US"/>
              </w:rPr>
            </w:pPr>
            <w:r w:rsidRPr="00EF5552">
              <w:rPr>
                <w:rFonts w:asciiTheme="minorHAnsi" w:hAnsiTheme="minorHAnsi" w:cstheme="minorHAnsi"/>
                <w:b/>
                <w:bCs/>
                <w:sz w:val="20"/>
                <w:lang w:eastAsia="en-US"/>
              </w:rPr>
              <w:t>236</w:t>
            </w:r>
          </w:p>
        </w:tc>
        <w:tc>
          <w:tcPr>
            <w:tcW w:w="4418" w:type="dxa"/>
            <w:vAlign w:val="center"/>
            <w:hideMark/>
          </w:tcPr>
          <w:p w14:paraId="037284BE" w14:textId="77777777" w:rsidR="0099186D" w:rsidRPr="00EF5552" w:rsidRDefault="0099186D" w:rsidP="00316B26">
            <w:pPr>
              <w:spacing w:line="240" w:lineRule="auto"/>
              <w:rPr>
                <w:rFonts w:asciiTheme="minorHAnsi" w:hAnsiTheme="minorHAnsi" w:cstheme="minorHAnsi"/>
                <w:sz w:val="20"/>
                <w:lang w:eastAsia="en-US"/>
              </w:rPr>
            </w:pPr>
            <w:r w:rsidRPr="00EF5552">
              <w:rPr>
                <w:rFonts w:asciiTheme="minorHAnsi" w:hAnsiTheme="minorHAnsi" w:cstheme="minorHAnsi"/>
                <w:sz w:val="20"/>
                <w:lang w:eastAsia="en-US"/>
              </w:rPr>
              <w:t>Intervenční prodej obilovin na vnitřním trhu – pro nabídkové řízení</w:t>
            </w:r>
          </w:p>
        </w:tc>
        <w:tc>
          <w:tcPr>
            <w:tcW w:w="3386" w:type="dxa"/>
          </w:tcPr>
          <w:p w14:paraId="5B5B187B" w14:textId="77777777" w:rsidR="0099186D" w:rsidRPr="00EF5552" w:rsidRDefault="0099186D" w:rsidP="00316B26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lang w:eastAsia="en-US"/>
              </w:rPr>
            </w:pPr>
            <w:r w:rsidRPr="00EF5552">
              <w:rPr>
                <w:rFonts w:asciiTheme="minorHAnsi" w:hAnsiTheme="minorHAnsi" w:cstheme="minorHAnsi"/>
                <w:snapToGrid w:val="0"/>
                <w:sz w:val="20"/>
              </w:rPr>
              <w:t>2 roky 3 měsíce</w:t>
            </w:r>
          </w:p>
        </w:tc>
      </w:tr>
      <w:tr w:rsidR="0099186D" w:rsidRPr="00EF5552" w14:paraId="30DBF463" w14:textId="77777777" w:rsidTr="00692444">
        <w:trPr>
          <w:trHeight w:val="561"/>
        </w:trPr>
        <w:tc>
          <w:tcPr>
            <w:tcW w:w="1619" w:type="dxa"/>
            <w:vAlign w:val="center"/>
            <w:hideMark/>
          </w:tcPr>
          <w:p w14:paraId="7F714F12" w14:textId="77777777" w:rsidR="0099186D" w:rsidRPr="00EF5552" w:rsidRDefault="0099186D" w:rsidP="00316B26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lang w:eastAsia="en-US"/>
              </w:rPr>
            </w:pPr>
            <w:r w:rsidRPr="00EF5552">
              <w:rPr>
                <w:rFonts w:asciiTheme="minorHAnsi" w:hAnsiTheme="minorHAnsi" w:cstheme="minorHAnsi"/>
                <w:b/>
                <w:bCs/>
                <w:sz w:val="20"/>
                <w:lang w:eastAsia="en-US"/>
              </w:rPr>
              <w:t>237</w:t>
            </w:r>
          </w:p>
        </w:tc>
        <w:tc>
          <w:tcPr>
            <w:tcW w:w="4418" w:type="dxa"/>
            <w:vAlign w:val="center"/>
            <w:hideMark/>
          </w:tcPr>
          <w:p w14:paraId="38F35868" w14:textId="77777777" w:rsidR="0099186D" w:rsidRPr="00EF5552" w:rsidRDefault="0099186D" w:rsidP="00316B26">
            <w:pPr>
              <w:spacing w:line="240" w:lineRule="auto"/>
              <w:rPr>
                <w:rFonts w:asciiTheme="minorHAnsi" w:hAnsiTheme="minorHAnsi" w:cstheme="minorHAnsi"/>
                <w:sz w:val="20"/>
                <w:lang w:eastAsia="en-US"/>
              </w:rPr>
            </w:pPr>
            <w:r w:rsidRPr="00EF5552">
              <w:rPr>
                <w:rFonts w:asciiTheme="minorHAnsi" w:hAnsiTheme="minorHAnsi" w:cstheme="minorHAnsi"/>
                <w:sz w:val="20"/>
                <w:lang w:eastAsia="en-US"/>
              </w:rPr>
              <w:t>Podpora na soukromé skladování sýrů</w:t>
            </w:r>
          </w:p>
        </w:tc>
        <w:tc>
          <w:tcPr>
            <w:tcW w:w="3386" w:type="dxa"/>
          </w:tcPr>
          <w:p w14:paraId="6A9352CA" w14:textId="77777777" w:rsidR="0099186D" w:rsidRPr="00EF5552" w:rsidRDefault="0099186D" w:rsidP="00316B26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lang w:eastAsia="en-US"/>
              </w:rPr>
            </w:pPr>
            <w:r w:rsidRPr="00EF5552">
              <w:rPr>
                <w:rFonts w:asciiTheme="minorHAnsi" w:hAnsiTheme="minorHAnsi" w:cstheme="minorHAnsi"/>
                <w:snapToGrid w:val="0"/>
                <w:sz w:val="20"/>
              </w:rPr>
              <w:t>2 roky 7 měsíců</w:t>
            </w:r>
          </w:p>
        </w:tc>
      </w:tr>
      <w:tr w:rsidR="0099186D" w:rsidRPr="00EF5552" w14:paraId="75F10AAD" w14:textId="77777777" w:rsidTr="00692444">
        <w:trPr>
          <w:trHeight w:val="561"/>
        </w:trPr>
        <w:tc>
          <w:tcPr>
            <w:tcW w:w="1619" w:type="dxa"/>
            <w:vAlign w:val="center"/>
            <w:hideMark/>
          </w:tcPr>
          <w:p w14:paraId="013B4E1D" w14:textId="77777777" w:rsidR="0099186D" w:rsidRPr="00EF5552" w:rsidRDefault="0099186D" w:rsidP="00316B26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lang w:eastAsia="en-US"/>
              </w:rPr>
            </w:pPr>
            <w:r w:rsidRPr="00EF5552">
              <w:rPr>
                <w:rFonts w:asciiTheme="minorHAnsi" w:hAnsiTheme="minorHAnsi" w:cstheme="minorHAnsi"/>
                <w:b/>
                <w:bCs/>
                <w:sz w:val="20"/>
                <w:lang w:eastAsia="en-US"/>
              </w:rPr>
              <w:t>240</w:t>
            </w:r>
          </w:p>
        </w:tc>
        <w:tc>
          <w:tcPr>
            <w:tcW w:w="4418" w:type="dxa"/>
            <w:vAlign w:val="center"/>
            <w:hideMark/>
          </w:tcPr>
          <w:p w14:paraId="5B306156" w14:textId="77777777" w:rsidR="0099186D" w:rsidRPr="00EF5552" w:rsidRDefault="0099186D" w:rsidP="00316B26">
            <w:pPr>
              <w:spacing w:line="240" w:lineRule="auto"/>
              <w:rPr>
                <w:rFonts w:asciiTheme="minorHAnsi" w:hAnsiTheme="minorHAnsi" w:cstheme="minorHAnsi"/>
                <w:sz w:val="20"/>
                <w:lang w:eastAsia="en-US"/>
              </w:rPr>
            </w:pPr>
            <w:r w:rsidRPr="00EF5552">
              <w:rPr>
                <w:rFonts w:asciiTheme="minorHAnsi" w:hAnsiTheme="minorHAnsi" w:cstheme="minorHAnsi"/>
                <w:sz w:val="20"/>
                <w:lang w:eastAsia="en-US"/>
              </w:rPr>
              <w:t>Podpora na soukromé skladování sušeného odstředěného mléka</w:t>
            </w:r>
          </w:p>
        </w:tc>
        <w:tc>
          <w:tcPr>
            <w:tcW w:w="3386" w:type="dxa"/>
          </w:tcPr>
          <w:p w14:paraId="6A12FFED" w14:textId="77777777" w:rsidR="0099186D" w:rsidRPr="00EF5552" w:rsidRDefault="0099186D" w:rsidP="00316B26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lang w:eastAsia="en-US"/>
              </w:rPr>
            </w:pPr>
            <w:r w:rsidRPr="00EF5552">
              <w:rPr>
                <w:rFonts w:asciiTheme="minorHAnsi" w:hAnsiTheme="minorHAnsi" w:cstheme="minorHAnsi"/>
                <w:snapToGrid w:val="0"/>
                <w:sz w:val="20"/>
              </w:rPr>
              <w:t>2 roky 9 měsíců</w:t>
            </w:r>
          </w:p>
        </w:tc>
      </w:tr>
      <w:tr w:rsidR="0099186D" w:rsidRPr="00EF5552" w14:paraId="5524009B" w14:textId="77777777" w:rsidTr="00692444">
        <w:trPr>
          <w:trHeight w:val="561"/>
        </w:trPr>
        <w:tc>
          <w:tcPr>
            <w:tcW w:w="1619" w:type="dxa"/>
            <w:vAlign w:val="center"/>
            <w:hideMark/>
          </w:tcPr>
          <w:p w14:paraId="3B33780C" w14:textId="77777777" w:rsidR="0099186D" w:rsidRPr="00EF5552" w:rsidRDefault="0099186D" w:rsidP="00316B26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lang w:eastAsia="en-US"/>
              </w:rPr>
            </w:pPr>
            <w:r w:rsidRPr="00EF5552">
              <w:rPr>
                <w:rFonts w:asciiTheme="minorHAnsi" w:hAnsiTheme="minorHAnsi" w:cstheme="minorHAnsi"/>
                <w:b/>
                <w:bCs/>
                <w:sz w:val="20"/>
                <w:lang w:eastAsia="en-US"/>
              </w:rPr>
              <w:t>241</w:t>
            </w:r>
          </w:p>
        </w:tc>
        <w:tc>
          <w:tcPr>
            <w:tcW w:w="4418" w:type="dxa"/>
            <w:vAlign w:val="center"/>
            <w:hideMark/>
          </w:tcPr>
          <w:p w14:paraId="40913F19" w14:textId="77777777" w:rsidR="0099186D" w:rsidRPr="00EF5552" w:rsidRDefault="0099186D" w:rsidP="00316B26">
            <w:pPr>
              <w:spacing w:line="240" w:lineRule="auto"/>
              <w:rPr>
                <w:rFonts w:asciiTheme="minorHAnsi" w:hAnsiTheme="minorHAnsi" w:cstheme="minorHAnsi"/>
                <w:sz w:val="20"/>
                <w:lang w:eastAsia="en-US"/>
              </w:rPr>
            </w:pPr>
            <w:r w:rsidRPr="00EF5552">
              <w:rPr>
                <w:rFonts w:asciiTheme="minorHAnsi" w:hAnsiTheme="minorHAnsi" w:cstheme="minorHAnsi"/>
                <w:sz w:val="20"/>
                <w:lang w:eastAsia="en-US"/>
              </w:rPr>
              <w:t>Dovozní licence pro vejce</w:t>
            </w:r>
          </w:p>
        </w:tc>
        <w:tc>
          <w:tcPr>
            <w:tcW w:w="3386" w:type="dxa"/>
          </w:tcPr>
          <w:p w14:paraId="1F2E7AA6" w14:textId="77777777" w:rsidR="0099186D" w:rsidRPr="00EF5552" w:rsidRDefault="0099186D" w:rsidP="00316B26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lang w:eastAsia="en-US"/>
              </w:rPr>
            </w:pPr>
            <w:r w:rsidRPr="00EF5552">
              <w:rPr>
                <w:rFonts w:asciiTheme="minorHAnsi" w:hAnsiTheme="minorHAnsi" w:cstheme="minorHAnsi"/>
                <w:sz w:val="20"/>
                <w:lang w:eastAsia="en-US"/>
              </w:rPr>
              <w:t>5 let</w:t>
            </w:r>
          </w:p>
        </w:tc>
      </w:tr>
      <w:tr w:rsidR="0099186D" w:rsidRPr="00EF5552" w14:paraId="36038D15" w14:textId="77777777" w:rsidTr="00692444">
        <w:trPr>
          <w:trHeight w:val="561"/>
        </w:trPr>
        <w:tc>
          <w:tcPr>
            <w:tcW w:w="1619" w:type="dxa"/>
            <w:vAlign w:val="center"/>
            <w:hideMark/>
          </w:tcPr>
          <w:p w14:paraId="61380D07" w14:textId="77777777" w:rsidR="0099186D" w:rsidRPr="00EF5552" w:rsidRDefault="0099186D" w:rsidP="00316B26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lang w:eastAsia="en-US"/>
              </w:rPr>
            </w:pPr>
            <w:r w:rsidRPr="00EF5552">
              <w:rPr>
                <w:rFonts w:asciiTheme="minorHAnsi" w:hAnsiTheme="minorHAnsi" w:cstheme="minorHAnsi"/>
                <w:b/>
                <w:bCs/>
                <w:sz w:val="20"/>
                <w:lang w:eastAsia="en-US"/>
              </w:rPr>
              <w:t>242</w:t>
            </w:r>
          </w:p>
        </w:tc>
        <w:tc>
          <w:tcPr>
            <w:tcW w:w="4418" w:type="dxa"/>
            <w:vAlign w:val="center"/>
            <w:hideMark/>
          </w:tcPr>
          <w:p w14:paraId="3E58B3C3" w14:textId="77777777" w:rsidR="0099186D" w:rsidRPr="00EF5552" w:rsidRDefault="0099186D" w:rsidP="00316B26">
            <w:pPr>
              <w:spacing w:line="240" w:lineRule="auto"/>
              <w:rPr>
                <w:rFonts w:asciiTheme="minorHAnsi" w:hAnsiTheme="minorHAnsi" w:cstheme="minorHAnsi"/>
                <w:sz w:val="20"/>
                <w:lang w:eastAsia="en-US"/>
              </w:rPr>
            </w:pPr>
            <w:r w:rsidRPr="00EF5552">
              <w:rPr>
                <w:rFonts w:asciiTheme="minorHAnsi" w:hAnsiTheme="minorHAnsi" w:cstheme="minorHAnsi"/>
                <w:sz w:val="20"/>
                <w:lang w:eastAsia="en-US"/>
              </w:rPr>
              <w:t>Podpora stanovená předem na soukromé skladování hovězího masa</w:t>
            </w:r>
          </w:p>
        </w:tc>
        <w:tc>
          <w:tcPr>
            <w:tcW w:w="3386" w:type="dxa"/>
          </w:tcPr>
          <w:p w14:paraId="6BF52118" w14:textId="77777777" w:rsidR="0099186D" w:rsidRPr="00EF5552" w:rsidRDefault="0099186D" w:rsidP="00316B26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lang w:eastAsia="en-US"/>
              </w:rPr>
            </w:pPr>
            <w:r w:rsidRPr="00EF5552">
              <w:rPr>
                <w:rFonts w:asciiTheme="minorHAnsi" w:hAnsiTheme="minorHAnsi" w:cstheme="minorHAnsi"/>
                <w:sz w:val="20"/>
                <w:lang w:eastAsia="en-US"/>
              </w:rPr>
              <w:t>3 roky</w:t>
            </w:r>
          </w:p>
        </w:tc>
      </w:tr>
      <w:tr w:rsidR="0099186D" w:rsidRPr="00EF5552" w14:paraId="733CB307" w14:textId="77777777" w:rsidTr="00692444">
        <w:trPr>
          <w:trHeight w:val="561"/>
        </w:trPr>
        <w:tc>
          <w:tcPr>
            <w:tcW w:w="1619" w:type="dxa"/>
            <w:vAlign w:val="center"/>
            <w:hideMark/>
          </w:tcPr>
          <w:p w14:paraId="41481FBE" w14:textId="77777777" w:rsidR="0099186D" w:rsidRPr="00EF5552" w:rsidRDefault="0099186D" w:rsidP="00316B26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lang w:eastAsia="en-US"/>
              </w:rPr>
            </w:pPr>
            <w:r w:rsidRPr="00EF5552">
              <w:rPr>
                <w:rFonts w:asciiTheme="minorHAnsi" w:hAnsiTheme="minorHAnsi" w:cstheme="minorHAnsi"/>
                <w:b/>
                <w:bCs/>
                <w:sz w:val="20"/>
                <w:lang w:eastAsia="en-US"/>
              </w:rPr>
              <w:t>243</w:t>
            </w:r>
          </w:p>
        </w:tc>
        <w:tc>
          <w:tcPr>
            <w:tcW w:w="4418" w:type="dxa"/>
            <w:vAlign w:val="center"/>
            <w:hideMark/>
          </w:tcPr>
          <w:p w14:paraId="06F68FF2" w14:textId="77777777" w:rsidR="0099186D" w:rsidRPr="00EF5552" w:rsidRDefault="0099186D" w:rsidP="00316B26">
            <w:pPr>
              <w:spacing w:line="240" w:lineRule="auto"/>
              <w:rPr>
                <w:rFonts w:asciiTheme="minorHAnsi" w:hAnsiTheme="minorHAnsi" w:cstheme="minorHAnsi"/>
                <w:sz w:val="20"/>
                <w:lang w:eastAsia="en-US"/>
              </w:rPr>
            </w:pPr>
            <w:r w:rsidRPr="00EF5552">
              <w:rPr>
                <w:rFonts w:asciiTheme="minorHAnsi" w:hAnsiTheme="minorHAnsi" w:cstheme="minorHAnsi"/>
                <w:sz w:val="20"/>
                <w:lang w:eastAsia="en-US"/>
              </w:rPr>
              <w:t>Podpora stanovená předem na soukromé skladování vepřového masa</w:t>
            </w:r>
          </w:p>
        </w:tc>
        <w:tc>
          <w:tcPr>
            <w:tcW w:w="3386" w:type="dxa"/>
          </w:tcPr>
          <w:p w14:paraId="3BFCFB2D" w14:textId="77777777" w:rsidR="0099186D" w:rsidRPr="00EF5552" w:rsidRDefault="0099186D" w:rsidP="00316B26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lang w:eastAsia="en-US"/>
              </w:rPr>
            </w:pPr>
            <w:r w:rsidRPr="00EF5552">
              <w:rPr>
                <w:rFonts w:asciiTheme="minorHAnsi" w:hAnsiTheme="minorHAnsi" w:cstheme="minorHAnsi"/>
                <w:sz w:val="20"/>
                <w:lang w:eastAsia="en-US"/>
              </w:rPr>
              <w:t>3 roky</w:t>
            </w:r>
          </w:p>
        </w:tc>
      </w:tr>
      <w:tr w:rsidR="0099186D" w:rsidRPr="00EF5552" w14:paraId="1E5E3864" w14:textId="77777777" w:rsidTr="00692444">
        <w:trPr>
          <w:trHeight w:val="561"/>
        </w:trPr>
        <w:tc>
          <w:tcPr>
            <w:tcW w:w="1619" w:type="dxa"/>
            <w:vAlign w:val="center"/>
            <w:hideMark/>
          </w:tcPr>
          <w:p w14:paraId="7AAD10E5" w14:textId="77777777" w:rsidR="0099186D" w:rsidRPr="00EF5552" w:rsidRDefault="0099186D" w:rsidP="00316B26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lang w:eastAsia="en-US"/>
              </w:rPr>
            </w:pPr>
            <w:r w:rsidRPr="00EF5552">
              <w:rPr>
                <w:rFonts w:asciiTheme="minorHAnsi" w:hAnsiTheme="minorHAnsi" w:cstheme="minorHAnsi"/>
                <w:b/>
                <w:bCs/>
                <w:sz w:val="20"/>
                <w:lang w:eastAsia="en-US"/>
              </w:rPr>
              <w:t>244</w:t>
            </w:r>
          </w:p>
        </w:tc>
        <w:tc>
          <w:tcPr>
            <w:tcW w:w="4418" w:type="dxa"/>
            <w:vAlign w:val="center"/>
            <w:hideMark/>
          </w:tcPr>
          <w:p w14:paraId="5C6E1D0C" w14:textId="77777777" w:rsidR="0099186D" w:rsidRPr="00EF5552" w:rsidRDefault="0099186D" w:rsidP="00316B26">
            <w:pPr>
              <w:rPr>
                <w:rFonts w:asciiTheme="minorHAnsi" w:eastAsiaTheme="minorHAnsi" w:hAnsiTheme="minorHAnsi" w:cstheme="minorHAnsi"/>
                <w:sz w:val="20"/>
                <w:lang w:eastAsia="en-US"/>
              </w:rPr>
            </w:pPr>
            <w:r w:rsidRPr="00EF5552">
              <w:rPr>
                <w:rFonts w:asciiTheme="minorHAnsi" w:hAnsiTheme="minorHAnsi" w:cstheme="minorHAnsi"/>
                <w:sz w:val="20"/>
                <w:lang w:eastAsia="en-US"/>
              </w:rPr>
              <w:t>Podpora stanovená předem na soukromé skladování skopového a kozího masa</w:t>
            </w:r>
          </w:p>
        </w:tc>
        <w:tc>
          <w:tcPr>
            <w:tcW w:w="3386" w:type="dxa"/>
          </w:tcPr>
          <w:p w14:paraId="075D38F1" w14:textId="77777777" w:rsidR="0099186D" w:rsidRPr="00EF5552" w:rsidRDefault="0099186D" w:rsidP="00316B26">
            <w:pPr>
              <w:jc w:val="center"/>
              <w:rPr>
                <w:rFonts w:asciiTheme="minorHAnsi" w:hAnsiTheme="minorHAnsi" w:cstheme="minorHAnsi"/>
                <w:sz w:val="20"/>
                <w:lang w:eastAsia="en-US"/>
              </w:rPr>
            </w:pPr>
            <w:r w:rsidRPr="00EF5552">
              <w:rPr>
                <w:rFonts w:asciiTheme="minorHAnsi" w:hAnsiTheme="minorHAnsi" w:cstheme="minorHAnsi"/>
                <w:sz w:val="20"/>
                <w:lang w:eastAsia="en-US"/>
              </w:rPr>
              <w:t>3 roky</w:t>
            </w:r>
          </w:p>
        </w:tc>
      </w:tr>
      <w:tr w:rsidR="0099186D" w:rsidRPr="00EF5552" w14:paraId="68E2150E" w14:textId="77777777" w:rsidTr="00692444">
        <w:trPr>
          <w:trHeight w:val="561"/>
        </w:trPr>
        <w:tc>
          <w:tcPr>
            <w:tcW w:w="1619" w:type="dxa"/>
            <w:vAlign w:val="center"/>
            <w:hideMark/>
          </w:tcPr>
          <w:p w14:paraId="1FA608B5" w14:textId="77777777" w:rsidR="0099186D" w:rsidRPr="00EF5552" w:rsidRDefault="0099186D" w:rsidP="00316B26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lang w:eastAsia="en-US"/>
              </w:rPr>
            </w:pPr>
            <w:r w:rsidRPr="00EF5552">
              <w:rPr>
                <w:rFonts w:asciiTheme="minorHAnsi" w:hAnsiTheme="minorHAnsi" w:cstheme="minorHAnsi"/>
                <w:b/>
                <w:bCs/>
                <w:sz w:val="20"/>
                <w:lang w:eastAsia="en-US"/>
              </w:rPr>
              <w:t>245</w:t>
            </w:r>
          </w:p>
        </w:tc>
        <w:tc>
          <w:tcPr>
            <w:tcW w:w="4418" w:type="dxa"/>
            <w:vAlign w:val="center"/>
            <w:hideMark/>
          </w:tcPr>
          <w:p w14:paraId="3FA8B9F5" w14:textId="77777777" w:rsidR="0099186D" w:rsidRPr="00EF5552" w:rsidRDefault="0099186D" w:rsidP="00316B26">
            <w:pPr>
              <w:spacing w:line="360" w:lineRule="auto"/>
              <w:ind w:left="53"/>
              <w:rPr>
                <w:rFonts w:asciiTheme="minorHAnsi" w:hAnsiTheme="minorHAnsi" w:cstheme="minorHAnsi"/>
                <w:sz w:val="20"/>
                <w:lang w:eastAsia="en-US"/>
              </w:rPr>
            </w:pPr>
            <w:r w:rsidRPr="00EF5552">
              <w:rPr>
                <w:rFonts w:asciiTheme="minorHAnsi" w:hAnsiTheme="minorHAnsi" w:cstheme="minorHAnsi"/>
                <w:color w:val="000000"/>
                <w:sz w:val="20"/>
              </w:rPr>
              <w:t xml:space="preserve">4.1.1 Investice do zemědělských podniků / 4.2.1 Zpracování a uvádění na trh zemědělských </w:t>
            </w:r>
            <w:proofErr w:type="gramStart"/>
            <w:r w:rsidRPr="00EF5552">
              <w:rPr>
                <w:rFonts w:asciiTheme="minorHAnsi" w:hAnsiTheme="minorHAnsi" w:cstheme="minorHAnsi"/>
                <w:color w:val="000000"/>
                <w:sz w:val="20"/>
              </w:rPr>
              <w:t>produktů - záloha</w:t>
            </w:r>
            <w:proofErr w:type="gramEnd"/>
            <w:r w:rsidRPr="00EF5552">
              <w:rPr>
                <w:rFonts w:asciiTheme="minorHAnsi" w:hAnsiTheme="minorHAnsi" w:cstheme="minorHAnsi"/>
                <w:color w:val="000000"/>
                <w:sz w:val="20"/>
              </w:rPr>
              <w:t xml:space="preserve"> </w:t>
            </w:r>
            <w:r w:rsidRPr="00EF5552">
              <w:rPr>
                <w:rFonts w:asciiTheme="minorHAnsi" w:hAnsiTheme="minorHAnsi" w:cstheme="minorHAnsi"/>
                <w:sz w:val="20"/>
                <w:lang w:eastAsia="en-US"/>
              </w:rPr>
              <w:t xml:space="preserve">v rámci 10. kola Programu rozvoje venkova 2014 – 2020  </w:t>
            </w:r>
          </w:p>
        </w:tc>
        <w:tc>
          <w:tcPr>
            <w:tcW w:w="3386" w:type="dxa"/>
          </w:tcPr>
          <w:p w14:paraId="46F2BA4E" w14:textId="77777777" w:rsidR="0099186D" w:rsidRPr="00EF5552" w:rsidRDefault="0099186D" w:rsidP="00316B26">
            <w:pPr>
              <w:spacing w:line="360" w:lineRule="auto"/>
              <w:ind w:left="53"/>
              <w:jc w:val="center"/>
              <w:rPr>
                <w:rFonts w:asciiTheme="minorHAnsi" w:hAnsiTheme="minorHAnsi" w:cstheme="minorHAnsi"/>
                <w:sz w:val="20"/>
                <w:lang w:eastAsia="en-US"/>
              </w:rPr>
            </w:pPr>
            <w:r w:rsidRPr="00EF5552">
              <w:rPr>
                <w:rFonts w:asciiTheme="minorHAnsi" w:hAnsiTheme="minorHAnsi" w:cstheme="minorHAnsi"/>
                <w:sz w:val="20"/>
                <w:lang w:eastAsia="en-US"/>
              </w:rPr>
              <w:t>5 let</w:t>
            </w:r>
          </w:p>
        </w:tc>
      </w:tr>
      <w:tr w:rsidR="0099186D" w:rsidRPr="00EF5552" w14:paraId="18B37E62" w14:textId="77777777" w:rsidTr="00692444">
        <w:trPr>
          <w:trHeight w:val="561"/>
        </w:trPr>
        <w:tc>
          <w:tcPr>
            <w:tcW w:w="1619" w:type="dxa"/>
            <w:vAlign w:val="center"/>
          </w:tcPr>
          <w:p w14:paraId="444EA84E" w14:textId="77777777" w:rsidR="0099186D" w:rsidRPr="00EF5552" w:rsidRDefault="0099186D" w:rsidP="00316B26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lang w:eastAsia="en-US"/>
              </w:rPr>
            </w:pPr>
            <w:r w:rsidRPr="00EF5552">
              <w:rPr>
                <w:rFonts w:asciiTheme="minorHAnsi" w:hAnsiTheme="minorHAnsi" w:cstheme="minorHAnsi"/>
                <w:b/>
                <w:bCs/>
                <w:sz w:val="20"/>
                <w:lang w:eastAsia="en-US"/>
              </w:rPr>
              <w:t>246</w:t>
            </w:r>
          </w:p>
        </w:tc>
        <w:tc>
          <w:tcPr>
            <w:tcW w:w="4418" w:type="dxa"/>
            <w:vAlign w:val="center"/>
          </w:tcPr>
          <w:p w14:paraId="189B9998" w14:textId="77777777" w:rsidR="0099186D" w:rsidRPr="00EF5552" w:rsidRDefault="0099186D" w:rsidP="00316B26">
            <w:pPr>
              <w:spacing w:line="360" w:lineRule="auto"/>
              <w:ind w:left="53"/>
              <w:rPr>
                <w:rFonts w:asciiTheme="minorHAnsi" w:hAnsiTheme="minorHAnsi" w:cstheme="minorHAnsi"/>
                <w:sz w:val="20"/>
                <w:lang w:eastAsia="en-US"/>
              </w:rPr>
            </w:pPr>
            <w:r w:rsidRPr="00EF5552">
              <w:rPr>
                <w:rFonts w:asciiTheme="minorHAnsi" w:hAnsiTheme="minorHAnsi" w:cstheme="minorHAnsi"/>
                <w:sz w:val="20"/>
              </w:rPr>
              <w:t xml:space="preserve">53.77 Podpora operačních skupin a </w:t>
            </w:r>
            <w:proofErr w:type="gramStart"/>
            <w:r w:rsidRPr="00EF5552">
              <w:rPr>
                <w:rFonts w:asciiTheme="minorHAnsi" w:hAnsiTheme="minorHAnsi" w:cstheme="minorHAnsi"/>
                <w:sz w:val="20"/>
              </w:rPr>
              <w:t>projektů - záloha</w:t>
            </w:r>
            <w:proofErr w:type="gramEnd"/>
            <w:r w:rsidRPr="00EF5552">
              <w:rPr>
                <w:rFonts w:asciiTheme="minorHAnsi" w:hAnsiTheme="minorHAnsi" w:cstheme="minorHAnsi"/>
                <w:sz w:val="20"/>
              </w:rPr>
              <w:t xml:space="preserve"> v rámci Strategického plánu SZP na období 2023 – 2027 </w:t>
            </w:r>
          </w:p>
        </w:tc>
        <w:tc>
          <w:tcPr>
            <w:tcW w:w="3386" w:type="dxa"/>
          </w:tcPr>
          <w:p w14:paraId="24602D38" w14:textId="77777777" w:rsidR="0099186D" w:rsidRPr="00EF5552" w:rsidRDefault="0099186D" w:rsidP="00316B26">
            <w:pPr>
              <w:spacing w:line="360" w:lineRule="auto"/>
              <w:ind w:left="53"/>
              <w:jc w:val="center"/>
              <w:rPr>
                <w:rFonts w:asciiTheme="minorHAnsi" w:hAnsiTheme="minorHAnsi" w:cstheme="minorHAnsi"/>
                <w:sz w:val="20"/>
                <w:lang w:eastAsia="en-US"/>
              </w:rPr>
            </w:pPr>
            <w:r w:rsidRPr="00EF5552">
              <w:rPr>
                <w:rFonts w:asciiTheme="minorHAnsi" w:hAnsiTheme="minorHAnsi" w:cstheme="minorHAnsi"/>
                <w:sz w:val="20"/>
                <w:lang w:eastAsia="en-US"/>
              </w:rPr>
              <w:t>7 let</w:t>
            </w:r>
          </w:p>
        </w:tc>
      </w:tr>
    </w:tbl>
    <w:p w14:paraId="3904428E" w14:textId="77777777" w:rsidR="0099186D" w:rsidRPr="00EF5552" w:rsidRDefault="0099186D" w:rsidP="0099186D">
      <w:pPr>
        <w:spacing w:after="117" w:line="256" w:lineRule="auto"/>
        <w:rPr>
          <w:rFonts w:asciiTheme="minorHAnsi" w:hAnsiTheme="minorHAnsi" w:cstheme="minorHAnsi"/>
        </w:rPr>
      </w:pPr>
    </w:p>
    <w:p w14:paraId="737A09F7" w14:textId="77777777" w:rsidR="0099186D" w:rsidRPr="00EF5552" w:rsidRDefault="0099186D" w:rsidP="0099186D">
      <w:pPr>
        <w:rPr>
          <w:rFonts w:asciiTheme="minorHAnsi" w:hAnsiTheme="minorHAnsi" w:cstheme="minorHAnsi"/>
          <w:sz w:val="20"/>
        </w:rPr>
      </w:pPr>
      <w:r w:rsidRPr="00EF5552">
        <w:rPr>
          <w:rFonts w:asciiTheme="minorHAnsi" w:hAnsiTheme="minorHAnsi" w:cstheme="minorHAnsi"/>
          <w:sz w:val="20"/>
        </w:rPr>
        <w:t>*„</w:t>
      </w:r>
      <w:r w:rsidRPr="00EF5552">
        <w:rPr>
          <w:rFonts w:asciiTheme="minorHAnsi" w:hAnsiTheme="minorHAnsi" w:cstheme="minorHAnsi"/>
          <w:b/>
          <w:sz w:val="20"/>
        </w:rPr>
        <w:t>Doba povinné minimální platnosti bankovní záruky, kterou SZIF ukončí po splnění stanovených povinností</w:t>
      </w:r>
      <w:r w:rsidRPr="00EF5552">
        <w:rPr>
          <w:rFonts w:asciiTheme="minorHAnsi" w:hAnsiTheme="minorHAnsi" w:cstheme="minorHAnsi"/>
          <w:sz w:val="20"/>
        </w:rPr>
        <w:t>“ se použije pro určení posledního dne platnosti bankovní záruky do textu bankovní záruky.</w:t>
      </w:r>
    </w:p>
    <w:p w14:paraId="2BDD3467" w14:textId="77777777" w:rsidR="0099186D" w:rsidRPr="00EF5552" w:rsidRDefault="0099186D" w:rsidP="0099186D">
      <w:pPr>
        <w:rPr>
          <w:rFonts w:asciiTheme="minorHAnsi" w:hAnsiTheme="minorHAnsi" w:cstheme="minorHAnsi"/>
          <w:sz w:val="20"/>
        </w:rPr>
      </w:pPr>
    </w:p>
    <w:p w14:paraId="60302E01" w14:textId="77777777" w:rsidR="0099186D" w:rsidRPr="00EF5552" w:rsidRDefault="0099186D" w:rsidP="0099186D">
      <w:pPr>
        <w:spacing w:line="360" w:lineRule="auto"/>
        <w:ind w:left="284" w:right="61"/>
        <w:rPr>
          <w:rFonts w:asciiTheme="minorHAnsi" w:hAnsiTheme="minorHAnsi" w:cstheme="minorHAnsi"/>
          <w:sz w:val="20"/>
          <w:u w:val="single"/>
        </w:rPr>
      </w:pPr>
      <w:r w:rsidRPr="00EF5552">
        <w:rPr>
          <w:rFonts w:asciiTheme="minorHAnsi" w:hAnsiTheme="minorHAnsi" w:cstheme="minorHAnsi"/>
          <w:sz w:val="20"/>
          <w:u w:val="single"/>
        </w:rPr>
        <w:t>Určení doby platnosti pro </w:t>
      </w:r>
      <w:r w:rsidRPr="00EF5552">
        <w:rPr>
          <w:rFonts w:asciiTheme="minorHAnsi" w:hAnsiTheme="minorHAnsi" w:cstheme="minorHAnsi"/>
          <w:b/>
          <w:sz w:val="20"/>
          <w:u w:val="single"/>
        </w:rPr>
        <w:t>jednoduché</w:t>
      </w:r>
      <w:r w:rsidRPr="00EF5552">
        <w:rPr>
          <w:rFonts w:asciiTheme="minorHAnsi" w:hAnsiTheme="minorHAnsi" w:cstheme="minorHAnsi"/>
          <w:sz w:val="20"/>
          <w:u w:val="single"/>
        </w:rPr>
        <w:t xml:space="preserve"> bankovní záruky:</w:t>
      </w:r>
    </w:p>
    <w:p w14:paraId="3361CD5B" w14:textId="77777777" w:rsidR="0099186D" w:rsidRPr="00EF5552" w:rsidRDefault="0099186D" w:rsidP="0099186D">
      <w:pPr>
        <w:spacing w:line="360" w:lineRule="auto"/>
        <w:ind w:left="284" w:right="61"/>
        <w:rPr>
          <w:rFonts w:asciiTheme="minorHAnsi" w:hAnsiTheme="minorHAnsi" w:cstheme="minorHAnsi"/>
          <w:sz w:val="20"/>
        </w:rPr>
      </w:pPr>
      <w:r w:rsidRPr="00EF5552">
        <w:rPr>
          <w:rFonts w:asciiTheme="minorHAnsi" w:hAnsiTheme="minorHAnsi" w:cstheme="minorHAnsi"/>
          <w:sz w:val="20"/>
        </w:rPr>
        <w:t xml:space="preserve">Pro určení platnosti bankovní záruky se používá </w:t>
      </w:r>
      <w:r w:rsidRPr="00EF5552">
        <w:rPr>
          <w:rFonts w:asciiTheme="minorHAnsi" w:hAnsiTheme="minorHAnsi" w:cstheme="minorHAnsi"/>
          <w:b/>
          <w:sz w:val="20"/>
        </w:rPr>
        <w:t>datum vystavení bankovní záruky + počet let, případně i měsíců</w:t>
      </w:r>
      <w:r w:rsidRPr="00EF5552">
        <w:rPr>
          <w:rFonts w:asciiTheme="minorHAnsi" w:hAnsiTheme="minorHAnsi" w:cstheme="minorHAnsi"/>
          <w:sz w:val="20"/>
        </w:rPr>
        <w:t xml:space="preserve"> dle sloupečku „Doba povinné minimální platnosti bankovní záruky, kterou SZIF ukončení po splnění stanovených podmínek“. </w:t>
      </w:r>
    </w:p>
    <w:p w14:paraId="4A0FF29A" w14:textId="77777777" w:rsidR="0099186D" w:rsidRPr="00EF5552" w:rsidRDefault="0099186D" w:rsidP="0099186D">
      <w:pPr>
        <w:spacing w:line="360" w:lineRule="auto"/>
        <w:ind w:left="284" w:right="61"/>
        <w:rPr>
          <w:rFonts w:asciiTheme="minorHAnsi" w:hAnsiTheme="minorHAnsi" w:cstheme="minorHAnsi"/>
          <w:iCs/>
          <w:sz w:val="20"/>
          <w:u w:val="single"/>
        </w:rPr>
      </w:pPr>
    </w:p>
    <w:p w14:paraId="60DACFEA" w14:textId="77777777" w:rsidR="0099186D" w:rsidRPr="00EF5552" w:rsidRDefault="0099186D" w:rsidP="0099186D">
      <w:pPr>
        <w:spacing w:line="360" w:lineRule="auto"/>
        <w:ind w:left="284" w:right="61"/>
        <w:rPr>
          <w:rFonts w:asciiTheme="minorHAnsi" w:hAnsiTheme="minorHAnsi" w:cstheme="minorHAnsi"/>
          <w:iCs/>
          <w:sz w:val="20"/>
          <w:u w:val="single"/>
        </w:rPr>
      </w:pPr>
      <w:r w:rsidRPr="00EF5552">
        <w:rPr>
          <w:rFonts w:asciiTheme="minorHAnsi" w:hAnsiTheme="minorHAnsi" w:cstheme="minorHAnsi"/>
          <w:iCs/>
          <w:sz w:val="20"/>
          <w:u w:val="single"/>
        </w:rPr>
        <w:t xml:space="preserve"> Určení doby platnosti pro </w:t>
      </w:r>
      <w:r w:rsidRPr="00EF5552">
        <w:rPr>
          <w:rFonts w:asciiTheme="minorHAnsi" w:hAnsiTheme="minorHAnsi" w:cstheme="minorHAnsi"/>
          <w:b/>
          <w:iCs/>
          <w:sz w:val="20"/>
          <w:u w:val="single"/>
        </w:rPr>
        <w:t>blokové</w:t>
      </w:r>
      <w:r w:rsidRPr="00EF5552">
        <w:rPr>
          <w:rFonts w:asciiTheme="minorHAnsi" w:hAnsiTheme="minorHAnsi" w:cstheme="minorHAnsi"/>
          <w:iCs/>
          <w:sz w:val="20"/>
          <w:u w:val="single"/>
        </w:rPr>
        <w:t xml:space="preserve"> bankovní záruky:</w:t>
      </w:r>
    </w:p>
    <w:p w14:paraId="45673945" w14:textId="77777777" w:rsidR="0099186D" w:rsidRPr="00EF5552" w:rsidRDefault="0099186D" w:rsidP="0099186D">
      <w:pPr>
        <w:spacing w:line="360" w:lineRule="auto"/>
        <w:ind w:left="284" w:right="61"/>
        <w:rPr>
          <w:rFonts w:asciiTheme="minorHAnsi" w:hAnsiTheme="minorHAnsi" w:cstheme="minorHAnsi"/>
          <w:iCs/>
          <w:sz w:val="20"/>
        </w:rPr>
      </w:pPr>
      <w:r w:rsidRPr="00EF5552">
        <w:rPr>
          <w:rFonts w:asciiTheme="minorHAnsi" w:hAnsiTheme="minorHAnsi" w:cstheme="minorHAnsi"/>
          <w:iCs/>
          <w:sz w:val="20"/>
        </w:rPr>
        <w:t xml:space="preserve">Pro určení platnosti blokové bankovní záruky se používá </w:t>
      </w:r>
      <w:r w:rsidRPr="00EF5552">
        <w:rPr>
          <w:rFonts w:asciiTheme="minorHAnsi" w:hAnsiTheme="minorHAnsi" w:cstheme="minorHAnsi"/>
          <w:b/>
          <w:iCs/>
          <w:sz w:val="20"/>
        </w:rPr>
        <w:t>datum ukončení použitelnosti</w:t>
      </w:r>
      <w:r w:rsidRPr="00EF5552">
        <w:rPr>
          <w:rFonts w:asciiTheme="minorHAnsi" w:hAnsiTheme="minorHAnsi" w:cstheme="minorHAnsi"/>
          <w:iCs/>
          <w:sz w:val="20"/>
        </w:rPr>
        <w:t xml:space="preserve"> </w:t>
      </w:r>
      <w:r w:rsidRPr="00EF5552">
        <w:rPr>
          <w:rFonts w:asciiTheme="minorHAnsi" w:hAnsiTheme="minorHAnsi" w:cstheme="minorHAnsi"/>
          <w:b/>
          <w:iCs/>
          <w:sz w:val="20"/>
        </w:rPr>
        <w:t>+ počet let, případně i měsíců</w:t>
      </w:r>
      <w:r w:rsidRPr="00EF5552">
        <w:rPr>
          <w:rFonts w:asciiTheme="minorHAnsi" w:hAnsiTheme="minorHAnsi" w:cstheme="minorHAnsi"/>
          <w:iCs/>
          <w:sz w:val="20"/>
        </w:rPr>
        <w:t xml:space="preserve"> dle </w:t>
      </w:r>
      <w:r w:rsidRPr="00EF5552">
        <w:rPr>
          <w:rFonts w:asciiTheme="minorHAnsi" w:hAnsiTheme="minorHAnsi" w:cstheme="minorHAnsi"/>
          <w:sz w:val="20"/>
        </w:rPr>
        <w:t>sloupečku „Doba povinné minimální platnosti bankovní záruky, kterou SZIF ukončení po splnění stanovených podmínek“.</w:t>
      </w:r>
      <w:r w:rsidRPr="00EF5552">
        <w:rPr>
          <w:rFonts w:asciiTheme="minorHAnsi" w:hAnsiTheme="minorHAnsi" w:cstheme="minorHAnsi"/>
          <w:iCs/>
          <w:sz w:val="20"/>
        </w:rPr>
        <w:t xml:space="preserve">  </w:t>
      </w:r>
    </w:p>
    <w:p w14:paraId="240CF02C" w14:textId="77777777" w:rsidR="0099186D" w:rsidRPr="00EF5552" w:rsidRDefault="0099186D" w:rsidP="0099186D">
      <w:pPr>
        <w:spacing w:line="360" w:lineRule="auto"/>
        <w:ind w:left="284" w:right="61"/>
        <w:rPr>
          <w:rFonts w:asciiTheme="minorHAnsi" w:hAnsiTheme="minorHAnsi" w:cstheme="minorHAnsi"/>
          <w:iCs/>
          <w:sz w:val="20"/>
        </w:rPr>
      </w:pPr>
    </w:p>
    <w:p w14:paraId="2430E471" w14:textId="19CDD2E4" w:rsidR="005F3272" w:rsidRPr="00B66FDF" w:rsidRDefault="0099186D" w:rsidP="005F3272">
      <w:pPr>
        <w:rPr>
          <w:rFonts w:asciiTheme="minorHAnsi" w:hAnsiTheme="minorHAnsi" w:cstheme="minorHAnsi"/>
          <w:b/>
          <w:sz w:val="20"/>
        </w:rPr>
      </w:pPr>
      <w:r w:rsidRPr="00EF5552">
        <w:rPr>
          <w:rFonts w:asciiTheme="minorHAnsi" w:hAnsiTheme="minorHAnsi" w:cstheme="minorHAnsi"/>
          <w:b/>
          <w:sz w:val="20"/>
        </w:rPr>
        <w:t>Bankovní záruka zaniká nejpozději po uplynutí její platnosti, ale po splnění všech stanovených povinností SZIF neprodleně tuto maximální platnost bankovní záruky ukončí</w:t>
      </w:r>
      <w:r w:rsidR="00B66FDF">
        <w:rPr>
          <w:rFonts w:asciiTheme="minorHAnsi" w:hAnsiTheme="minorHAnsi" w:cstheme="minorHAnsi"/>
          <w:b/>
          <w:sz w:val="20"/>
        </w:rPr>
        <w:t>.</w:t>
      </w:r>
    </w:p>
    <w:sectPr w:rsidR="005F3272" w:rsidRPr="00B66FDF" w:rsidSect="00692444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503" w:right="1134" w:bottom="2755" w:left="1134" w:header="434" w:footer="680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3B610D" w14:textId="77777777" w:rsidR="00470BCF" w:rsidRDefault="00470BCF" w:rsidP="00B95253">
      <w:pPr>
        <w:spacing w:line="240" w:lineRule="auto"/>
      </w:pPr>
      <w:r>
        <w:separator/>
      </w:r>
    </w:p>
  </w:endnote>
  <w:endnote w:type="continuationSeparator" w:id="0">
    <w:p w14:paraId="46034895" w14:textId="77777777" w:rsidR="00470BCF" w:rsidRDefault="00470BCF" w:rsidP="00B9525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351D8C" w14:textId="77777777" w:rsidR="00B0238C" w:rsidRPr="00E03F41" w:rsidRDefault="00B0238C" w:rsidP="00B0238C">
    <w:pPr>
      <w:pStyle w:val="Zpat"/>
      <w:rPr>
        <w:szCs w:val="20"/>
      </w:rPr>
    </w:pPr>
    <w:r w:rsidRPr="00E03F41">
      <w:rPr>
        <w:szCs w:val="20"/>
      </w:rPr>
      <w:tab/>
    </w:r>
    <w:r w:rsidRPr="00E03F41">
      <w:rPr>
        <w:szCs w:val="20"/>
      </w:rPr>
      <w:tab/>
    </w:r>
    <w:r w:rsidRPr="00174184">
      <w:t>Strana</w:t>
    </w:r>
    <w:r w:rsidRPr="00E03F41">
      <w:rPr>
        <w:szCs w:val="20"/>
      </w:rPr>
      <w:t xml:space="preserve"> </w:t>
    </w:r>
    <w:r w:rsidRPr="00E03F41">
      <w:rPr>
        <w:szCs w:val="20"/>
      </w:rPr>
      <w:fldChar w:fldCharType="begin"/>
    </w:r>
    <w:r w:rsidRPr="00E03F41">
      <w:rPr>
        <w:szCs w:val="20"/>
      </w:rPr>
      <w:instrText xml:space="preserve"> PAGE   \* MERGEFORMAT </w:instrText>
    </w:r>
    <w:r w:rsidRPr="00E03F41">
      <w:rPr>
        <w:szCs w:val="20"/>
      </w:rPr>
      <w:fldChar w:fldCharType="separate"/>
    </w:r>
    <w:r>
      <w:rPr>
        <w:szCs w:val="20"/>
      </w:rPr>
      <w:t>1</w:t>
    </w:r>
    <w:r w:rsidRPr="00E03F41">
      <w:rPr>
        <w:szCs w:val="20"/>
      </w:rPr>
      <w:fldChar w:fldCharType="end"/>
    </w:r>
    <w:r w:rsidRPr="00E03F41">
      <w:rPr>
        <w:szCs w:val="20"/>
      </w:rPr>
      <w:t>/</w:t>
    </w:r>
    <w:r w:rsidRPr="00E03F41">
      <w:rPr>
        <w:szCs w:val="20"/>
      </w:rPr>
      <w:fldChar w:fldCharType="begin"/>
    </w:r>
    <w:r w:rsidRPr="00E03F41">
      <w:rPr>
        <w:szCs w:val="20"/>
      </w:rPr>
      <w:instrText xml:space="preserve"> NUMPAGES   \* MERGEFORMAT </w:instrText>
    </w:r>
    <w:r w:rsidRPr="00E03F41">
      <w:rPr>
        <w:szCs w:val="20"/>
      </w:rPr>
      <w:fldChar w:fldCharType="separate"/>
    </w:r>
    <w:r>
      <w:rPr>
        <w:szCs w:val="20"/>
      </w:rPr>
      <w:t>2</w:t>
    </w:r>
    <w:r w:rsidRPr="00E03F41">
      <w:rPr>
        <w:noProof/>
        <w:szCs w:val="20"/>
      </w:rPr>
      <w:fldChar w:fldCharType="end"/>
    </w:r>
  </w:p>
  <w:p w14:paraId="47BB5767" w14:textId="77777777" w:rsidR="00B0238C" w:rsidRDefault="00B0238C" w:rsidP="00B0238C">
    <w:pPr>
      <w:pStyle w:val="Zpat"/>
    </w:pPr>
  </w:p>
  <w:p w14:paraId="7914F88F" w14:textId="77777777" w:rsidR="00B0238C" w:rsidRDefault="00B0238C" w:rsidP="00B0238C">
    <w:pPr>
      <w:pStyle w:val="Zpat"/>
    </w:pPr>
  </w:p>
  <w:p w14:paraId="3490869A" w14:textId="77777777" w:rsidR="00B0238C" w:rsidRDefault="00B0238C" w:rsidP="00B0238C">
    <w:pPr>
      <w:pStyle w:val="Zpat"/>
    </w:pPr>
  </w:p>
  <w:p w14:paraId="27889724" w14:textId="77777777" w:rsidR="00B0238C" w:rsidRDefault="00B0238C" w:rsidP="00B0238C">
    <w:pPr>
      <w:pStyle w:val="Zpat"/>
    </w:pPr>
  </w:p>
  <w:p w14:paraId="3E1B07B6" w14:textId="77777777" w:rsidR="00B0238C" w:rsidRPr="00174184" w:rsidRDefault="00B0238C" w:rsidP="00B0238C">
    <w:pPr>
      <w:pStyle w:val="Zpat"/>
    </w:pPr>
  </w:p>
  <w:p w14:paraId="2E039D78" w14:textId="77777777" w:rsidR="00AA0434" w:rsidRPr="004A19DA" w:rsidRDefault="00AA0434" w:rsidP="00AA0434">
    <w:pPr>
      <w:pStyle w:val="Zpat"/>
      <w:spacing w:line="276" w:lineRule="auto"/>
    </w:pPr>
    <w:r w:rsidRPr="004A19DA">
      <w:rPr>
        <w:b/>
        <w:color w:val="009F51"/>
      </w:rPr>
      <w:t>CENTRÁLA:</w:t>
    </w:r>
    <w:r w:rsidRPr="004A19DA">
      <w:rPr>
        <w:color w:val="009F51"/>
      </w:rPr>
      <w:t xml:space="preserve"> </w:t>
    </w:r>
    <w:r w:rsidRPr="004A19DA">
      <w:t>Ve Smečkách 801/33, 110 00 Praha 1, T: +420 222 871</w:t>
    </w:r>
    <w:r>
      <w:t> </w:t>
    </w:r>
    <w:r w:rsidRPr="004A19DA">
      <w:t>871</w:t>
    </w:r>
    <w:r>
      <w:t>,</w:t>
    </w:r>
    <w:r w:rsidRPr="004A19DA">
      <w:t xml:space="preserve"> E: info@szif.</w:t>
    </w:r>
    <w:r>
      <w:t>gov.</w:t>
    </w:r>
    <w:r w:rsidRPr="004A19DA">
      <w:t>cz</w:t>
    </w:r>
    <w:r>
      <w:t xml:space="preserve">, WEB: </w:t>
    </w:r>
    <w:r w:rsidRPr="004A19DA">
      <w:t>szif.</w:t>
    </w:r>
    <w:r>
      <w:t>gov.</w:t>
    </w:r>
    <w:r w:rsidRPr="004A19DA">
      <w:t>cz</w:t>
    </w:r>
    <w:r>
      <w:t>,</w:t>
    </w:r>
  </w:p>
  <w:p w14:paraId="5BBCE1F4" w14:textId="77777777" w:rsidR="00576B3A" w:rsidRDefault="00AA0434" w:rsidP="00AA0434">
    <w:pPr>
      <w:pStyle w:val="Zpat"/>
      <w:spacing w:line="276" w:lineRule="auto"/>
    </w:pPr>
    <w:r w:rsidRPr="004A19DA">
      <w:t>IČ: 48133981</w:t>
    </w:r>
    <w:r>
      <w:t>,</w:t>
    </w:r>
    <w:r w:rsidRPr="004A19DA">
      <w:t xml:space="preserve"> DIČ: CZ48133981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736CE5" w14:textId="77777777" w:rsidR="00B95253" w:rsidRPr="00E03F41" w:rsidRDefault="00576B3A">
    <w:pPr>
      <w:pStyle w:val="Zpat"/>
      <w:rPr>
        <w:szCs w:val="20"/>
      </w:rPr>
    </w:pPr>
    <w:r w:rsidRPr="00E03F41">
      <w:rPr>
        <w:szCs w:val="20"/>
      </w:rPr>
      <w:tab/>
    </w:r>
    <w:r w:rsidRPr="00E03F41">
      <w:rPr>
        <w:szCs w:val="20"/>
      </w:rPr>
      <w:tab/>
    </w:r>
    <w:r w:rsidRPr="00174184">
      <w:t>Strana</w:t>
    </w:r>
    <w:r w:rsidRPr="00E03F41">
      <w:rPr>
        <w:szCs w:val="20"/>
      </w:rPr>
      <w:t xml:space="preserve"> </w:t>
    </w:r>
    <w:r w:rsidRPr="00E03F41">
      <w:rPr>
        <w:szCs w:val="20"/>
      </w:rPr>
      <w:fldChar w:fldCharType="begin"/>
    </w:r>
    <w:r w:rsidRPr="00E03F41">
      <w:rPr>
        <w:szCs w:val="20"/>
      </w:rPr>
      <w:instrText xml:space="preserve"> PAGE   \* MERGEFORMAT </w:instrText>
    </w:r>
    <w:r w:rsidRPr="00E03F41">
      <w:rPr>
        <w:szCs w:val="20"/>
      </w:rPr>
      <w:fldChar w:fldCharType="separate"/>
    </w:r>
    <w:r w:rsidRPr="00E03F41">
      <w:rPr>
        <w:noProof/>
        <w:szCs w:val="20"/>
      </w:rPr>
      <w:t>1</w:t>
    </w:r>
    <w:r w:rsidRPr="00E03F41">
      <w:rPr>
        <w:szCs w:val="20"/>
      </w:rPr>
      <w:fldChar w:fldCharType="end"/>
    </w:r>
    <w:r w:rsidRPr="00E03F41">
      <w:rPr>
        <w:szCs w:val="20"/>
      </w:rPr>
      <w:t>/</w:t>
    </w:r>
    <w:r w:rsidR="00605E64" w:rsidRPr="00E03F41">
      <w:rPr>
        <w:szCs w:val="20"/>
      </w:rPr>
      <w:fldChar w:fldCharType="begin"/>
    </w:r>
    <w:r w:rsidR="00605E64" w:rsidRPr="00E03F41">
      <w:rPr>
        <w:szCs w:val="20"/>
      </w:rPr>
      <w:instrText xml:space="preserve"> NUMPAGES   \* MERGEFORMAT </w:instrText>
    </w:r>
    <w:r w:rsidR="00605E64" w:rsidRPr="00E03F41">
      <w:rPr>
        <w:szCs w:val="20"/>
      </w:rPr>
      <w:fldChar w:fldCharType="separate"/>
    </w:r>
    <w:r w:rsidRPr="00E03F41">
      <w:rPr>
        <w:noProof/>
        <w:szCs w:val="20"/>
      </w:rPr>
      <w:t>2</w:t>
    </w:r>
    <w:r w:rsidR="00605E64" w:rsidRPr="00E03F41">
      <w:rPr>
        <w:noProof/>
        <w:szCs w:val="20"/>
      </w:rPr>
      <w:fldChar w:fldCharType="end"/>
    </w:r>
  </w:p>
  <w:p w14:paraId="3A2580BB" w14:textId="77777777" w:rsidR="00576B3A" w:rsidRDefault="00576B3A" w:rsidP="00174184">
    <w:pPr>
      <w:pStyle w:val="Zpat"/>
    </w:pPr>
  </w:p>
  <w:p w14:paraId="4BC8635E" w14:textId="77777777" w:rsidR="00134C12" w:rsidRDefault="00134C12" w:rsidP="00174184">
    <w:pPr>
      <w:pStyle w:val="Zpat"/>
    </w:pPr>
  </w:p>
  <w:p w14:paraId="6198FA64" w14:textId="77777777" w:rsidR="00134C12" w:rsidRDefault="00134C12" w:rsidP="00174184">
    <w:pPr>
      <w:pStyle w:val="Zpat"/>
    </w:pPr>
  </w:p>
  <w:p w14:paraId="44CAC816" w14:textId="77777777" w:rsidR="00134C12" w:rsidRDefault="00134C12" w:rsidP="00174184">
    <w:pPr>
      <w:pStyle w:val="Zpat"/>
    </w:pPr>
  </w:p>
  <w:p w14:paraId="326AD434" w14:textId="77777777" w:rsidR="00134C12" w:rsidRPr="00174184" w:rsidRDefault="00134C12" w:rsidP="00174184">
    <w:pPr>
      <w:pStyle w:val="Zpat"/>
    </w:pPr>
  </w:p>
  <w:p w14:paraId="475B8B0F" w14:textId="77777777" w:rsidR="00A1741C" w:rsidRPr="004A19DA" w:rsidRDefault="00A1741C" w:rsidP="00A1741C">
    <w:pPr>
      <w:pStyle w:val="Zpat"/>
      <w:spacing w:line="276" w:lineRule="auto"/>
    </w:pPr>
    <w:r w:rsidRPr="004A19DA">
      <w:rPr>
        <w:b/>
        <w:color w:val="009F51"/>
      </w:rPr>
      <w:t>CENTRÁLA:</w:t>
    </w:r>
    <w:r w:rsidRPr="004A19DA">
      <w:rPr>
        <w:color w:val="009F51"/>
      </w:rPr>
      <w:t xml:space="preserve"> </w:t>
    </w:r>
    <w:r w:rsidRPr="004A19DA">
      <w:t>Ve Smečkách 801/33, 110 00 Praha 1, T: +420 222 871</w:t>
    </w:r>
    <w:r>
      <w:t> </w:t>
    </w:r>
    <w:r w:rsidRPr="004A19DA">
      <w:t>871</w:t>
    </w:r>
    <w:r>
      <w:t>,</w:t>
    </w:r>
    <w:r w:rsidRPr="004A19DA">
      <w:t xml:space="preserve"> E: info@szif.</w:t>
    </w:r>
    <w:r>
      <w:t>gov.</w:t>
    </w:r>
    <w:r w:rsidRPr="004A19DA">
      <w:t>cz</w:t>
    </w:r>
    <w:r>
      <w:t xml:space="preserve">, WEB: </w:t>
    </w:r>
    <w:r w:rsidRPr="004A19DA">
      <w:t>szif.</w:t>
    </w:r>
    <w:r>
      <w:t>gov.</w:t>
    </w:r>
    <w:r w:rsidRPr="004A19DA">
      <w:t>cz</w:t>
    </w:r>
    <w:r>
      <w:t>,</w:t>
    </w:r>
  </w:p>
  <w:p w14:paraId="1DF292D2" w14:textId="77777777" w:rsidR="00576B3A" w:rsidRDefault="00A1741C" w:rsidP="00A1741C">
    <w:pPr>
      <w:pStyle w:val="Zpat"/>
      <w:spacing w:line="276" w:lineRule="auto"/>
    </w:pPr>
    <w:r w:rsidRPr="004A19DA">
      <w:t>IČ: 48133981</w:t>
    </w:r>
    <w:r>
      <w:t>,</w:t>
    </w:r>
    <w:r w:rsidRPr="004A19DA">
      <w:t xml:space="preserve"> DIČ: CZ48133981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B44E52" w14:textId="77777777" w:rsidR="00470BCF" w:rsidRDefault="00470BCF" w:rsidP="00B95253">
      <w:pPr>
        <w:spacing w:line="240" w:lineRule="auto"/>
      </w:pPr>
      <w:r>
        <w:separator/>
      </w:r>
    </w:p>
  </w:footnote>
  <w:footnote w:type="continuationSeparator" w:id="0">
    <w:p w14:paraId="267D68B7" w14:textId="77777777" w:rsidR="00470BCF" w:rsidRDefault="00470BCF" w:rsidP="00B9525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50122B" w14:textId="77777777" w:rsidR="00D202F2" w:rsidRDefault="00D202F2">
    <w:pPr>
      <w:pStyle w:val="Zhlav"/>
    </w:pPr>
    <w:r w:rsidRPr="00617F8A">
      <w:rPr>
        <w:noProof/>
        <w:color w:val="C00000"/>
        <w:sz w:val="30"/>
        <w:szCs w:val="30"/>
      </w:rPr>
      <mc:AlternateContent>
        <mc:Choice Requires="wps">
          <w:drawing>
            <wp:anchor distT="0" distB="0" distL="114300" distR="114300" simplePos="0" relativeHeight="251671552" behindDoc="0" locked="1" layoutInCell="1" allowOverlap="1" wp14:anchorId="7F1F263D" wp14:editId="690AFF2C">
              <wp:simplePos x="0" y="0"/>
              <wp:positionH relativeFrom="page">
                <wp:posOffset>0</wp:posOffset>
              </wp:positionH>
              <wp:positionV relativeFrom="page">
                <wp:posOffset>7129145</wp:posOffset>
              </wp:positionV>
              <wp:extent cx="252000" cy="0"/>
              <wp:effectExtent l="0" t="0" r="15240" b="12700"/>
              <wp:wrapNone/>
              <wp:docPr id="25" name="Přímá spojnice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52000" cy="0"/>
                      </a:xfrm>
                      <a:prstGeom prst="line">
                        <a:avLst/>
                      </a:prstGeom>
                      <a:ln>
                        <a:solidFill>
                          <a:srgbClr val="009F4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DD70D10" id="Přímá spojnice 25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0,561.35pt" to="19.8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" strokecolor="#009f4d" strokeweight=".5pt">
              <v:stroke joinstyle="miter"/>
              <w10:wrap anchorx="page" anchory="page"/>
              <w10:anchorlock/>
            </v:line>
          </w:pict>
        </mc:Fallback>
      </mc:AlternateContent>
    </w:r>
    <w:r w:rsidRPr="00617F8A">
      <w:rPr>
        <w:noProof/>
        <w:color w:val="C00000"/>
        <w:sz w:val="30"/>
        <w:szCs w:val="30"/>
      </w:rPr>
      <mc:AlternateContent>
        <mc:Choice Requires="wps">
          <w:drawing>
            <wp:anchor distT="0" distB="0" distL="114300" distR="114300" simplePos="0" relativeHeight="251669504" behindDoc="0" locked="1" layoutInCell="1" allowOverlap="1" wp14:anchorId="65EC357D" wp14:editId="31CCFBF0">
              <wp:simplePos x="0" y="0"/>
              <wp:positionH relativeFrom="page">
                <wp:posOffset>0</wp:posOffset>
              </wp:positionH>
              <wp:positionV relativeFrom="page">
                <wp:posOffset>5346700</wp:posOffset>
              </wp:positionV>
              <wp:extent cx="252000" cy="0"/>
              <wp:effectExtent l="0" t="0" r="15240" b="12700"/>
              <wp:wrapNone/>
              <wp:docPr id="24" name="Přímá spojnice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52000" cy="0"/>
                      </a:xfrm>
                      <a:prstGeom prst="line">
                        <a:avLst/>
                      </a:prstGeom>
                      <a:ln>
                        <a:solidFill>
                          <a:srgbClr val="009F4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F9F6337" id="Přímá spojnice 24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0,421pt" to="19.85pt,4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" strokecolor="#009f4d" strokeweight=".5pt">
              <v:stroke joinstyle="miter"/>
              <w10:wrap anchorx="page" anchory="page"/>
              <w10:anchorlock/>
            </v:line>
          </w:pict>
        </mc:Fallback>
      </mc:AlternateContent>
    </w:r>
    <w:r w:rsidRPr="00617F8A">
      <w:rPr>
        <w:noProof/>
        <w:color w:val="C00000"/>
        <w:sz w:val="30"/>
        <w:szCs w:val="30"/>
      </w:rPr>
      <mc:AlternateContent>
        <mc:Choice Requires="wps">
          <w:drawing>
            <wp:anchor distT="0" distB="0" distL="114300" distR="114300" simplePos="0" relativeHeight="251667456" behindDoc="0" locked="1" layoutInCell="1" allowOverlap="1" wp14:anchorId="1FEA05E0" wp14:editId="6FF01420">
              <wp:simplePos x="0" y="0"/>
              <wp:positionH relativeFrom="page">
                <wp:posOffset>0</wp:posOffset>
              </wp:positionH>
              <wp:positionV relativeFrom="page">
                <wp:posOffset>3564255</wp:posOffset>
              </wp:positionV>
              <wp:extent cx="252000" cy="0"/>
              <wp:effectExtent l="0" t="0" r="15240" b="12700"/>
              <wp:wrapNone/>
              <wp:docPr id="23" name="Přímá spojnice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52000" cy="0"/>
                      </a:xfrm>
                      <a:prstGeom prst="line">
                        <a:avLst/>
                      </a:prstGeom>
                      <a:ln>
                        <a:solidFill>
                          <a:srgbClr val="009F4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F2ABC91" id="Přímá spojnice 23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0,280.65pt" to="19.8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" strokecolor="#009f4d" strokeweight=".5pt">
              <v:stroke joinstyle="miter"/>
              <w10:wrap anchorx="page" anchory="page"/>
              <w10:anchorlock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595E4" w14:textId="77777777" w:rsidR="002B1CEB" w:rsidRPr="00617F8A" w:rsidRDefault="002B1CEB">
    <w:pPr>
      <w:pStyle w:val="Zhlav"/>
      <w:rPr>
        <w:noProof/>
        <w:color w:val="C00000"/>
        <w:sz w:val="30"/>
        <w:szCs w:val="30"/>
      </w:rPr>
    </w:pPr>
    <w:r>
      <w:rPr>
        <w:noProof/>
        <w:color w:val="C00000"/>
        <w:sz w:val="30"/>
        <w:szCs w:val="30"/>
      </w:rPr>
      <w:drawing>
        <wp:anchor distT="0" distB="0" distL="114300" distR="114300" simplePos="0" relativeHeight="251672576" behindDoc="1" locked="0" layoutInCell="1" allowOverlap="1" wp14:anchorId="684100D7" wp14:editId="20CA23A1">
          <wp:simplePos x="0" y="0"/>
          <wp:positionH relativeFrom="column">
            <wp:posOffset>3810</wp:posOffset>
          </wp:positionH>
          <wp:positionV relativeFrom="paragraph">
            <wp:posOffset>175354</wp:posOffset>
          </wp:positionV>
          <wp:extent cx="1295400" cy="481965"/>
          <wp:effectExtent l="0" t="0" r="0" b="635"/>
          <wp:wrapNone/>
          <wp:docPr id="2090219542" name="Grafický objekt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ZAHLAVI.sv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95400" cy="4819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73600" behindDoc="1" locked="0" layoutInCell="1" allowOverlap="1" wp14:anchorId="05C5A412" wp14:editId="0A33EC15">
          <wp:simplePos x="0" y="0"/>
          <wp:positionH relativeFrom="column">
            <wp:posOffset>4813300</wp:posOffset>
          </wp:positionH>
          <wp:positionV relativeFrom="paragraph">
            <wp:posOffset>169479</wp:posOffset>
          </wp:positionV>
          <wp:extent cx="1306195" cy="481965"/>
          <wp:effectExtent l="0" t="0" r="1905" b="635"/>
          <wp:wrapNone/>
          <wp:docPr id="143280527" name="Grafický objekt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LOGO.sv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06195" cy="4819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tbl>
    <w:tblPr>
      <w:tblStyle w:val="Mkatabulky"/>
      <w:tblW w:w="0" w:type="auto"/>
      <w:tblInd w:w="255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536"/>
    </w:tblGrid>
    <w:tr w:rsidR="002B1CEB" w:rsidRPr="00E564C5" w14:paraId="27EC1AAA" w14:textId="77777777" w:rsidTr="002B1CEB">
      <w:trPr>
        <w:trHeight w:val="657"/>
      </w:trPr>
      <w:tc>
        <w:tcPr>
          <w:tcW w:w="4536" w:type="dxa"/>
          <w:vAlign w:val="bottom"/>
        </w:tcPr>
        <w:p w14:paraId="5324054C" w14:textId="77777777" w:rsidR="002B1CEB" w:rsidRPr="00E564C5" w:rsidRDefault="002B1CEB" w:rsidP="002B1CEB">
          <w:pPr>
            <w:pStyle w:val="Zhlav"/>
            <w:ind w:left="2" w:right="1" w:hanging="2"/>
          </w:pPr>
        </w:p>
      </w:tc>
    </w:tr>
  </w:tbl>
  <w:p w14:paraId="27C7AE5F" w14:textId="77777777" w:rsidR="00B95253" w:rsidRDefault="00F43476">
    <w:pPr>
      <w:pStyle w:val="Zhlav"/>
    </w:pPr>
    <w:r w:rsidRPr="00617F8A">
      <w:rPr>
        <w:noProof/>
        <w:color w:val="C00000"/>
        <w:sz w:val="30"/>
        <w:szCs w:val="30"/>
      </w:rPr>
      <mc:AlternateContent>
        <mc:Choice Requires="wps">
          <w:drawing>
            <wp:anchor distT="0" distB="0" distL="114300" distR="114300" simplePos="0" relativeHeight="251665408" behindDoc="0" locked="1" layoutInCell="1" allowOverlap="1" wp14:anchorId="04F4952F" wp14:editId="360BDE5A">
              <wp:simplePos x="0" y="0"/>
              <wp:positionH relativeFrom="page">
                <wp:posOffset>0</wp:posOffset>
              </wp:positionH>
              <wp:positionV relativeFrom="page">
                <wp:posOffset>5346700</wp:posOffset>
              </wp:positionV>
              <wp:extent cx="252000" cy="0"/>
              <wp:effectExtent l="0" t="0" r="15240" b="12700"/>
              <wp:wrapNone/>
              <wp:docPr id="22" name="Přímá spojnice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52000" cy="0"/>
                      </a:xfrm>
                      <a:prstGeom prst="line">
                        <a:avLst/>
                      </a:prstGeom>
                      <a:ln>
                        <a:solidFill>
                          <a:srgbClr val="009F4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220A809" id="Přímá spojnice 22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0,421pt" to="19.85pt,4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" strokecolor="#009f4d" strokeweight=".5pt">
              <v:stroke joinstyle="miter"/>
              <w10:wrap anchorx="page" anchory="page"/>
              <w10:anchorlock/>
            </v:line>
          </w:pict>
        </mc:Fallback>
      </mc:AlternateContent>
    </w:r>
    <w:r w:rsidR="00617F8A">
      <w:rPr>
        <w:noProof/>
        <w:sz w:val="30"/>
        <w:szCs w:val="30"/>
      </w:rPr>
      <mc:AlternateContent>
        <mc:Choice Requires="wps">
          <w:drawing>
            <wp:anchor distT="0" distB="0" distL="114300" distR="114300" simplePos="0" relativeHeight="251661312" behindDoc="0" locked="1" layoutInCell="1" allowOverlap="1" wp14:anchorId="005DF7F8" wp14:editId="2FFE8D55">
              <wp:simplePos x="0" y="0"/>
              <wp:positionH relativeFrom="page">
                <wp:posOffset>0</wp:posOffset>
              </wp:positionH>
              <wp:positionV relativeFrom="page">
                <wp:posOffset>7129145</wp:posOffset>
              </wp:positionV>
              <wp:extent cx="252000" cy="0"/>
              <wp:effectExtent l="0" t="0" r="15240" b="12700"/>
              <wp:wrapNone/>
              <wp:docPr id="20" name="Přímá spojnice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52000" cy="0"/>
                      </a:xfrm>
                      <a:prstGeom prst="line">
                        <a:avLst/>
                      </a:prstGeom>
                      <a:ln>
                        <a:solidFill>
                          <a:srgbClr val="009F4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EB70F81" id="Přímá spojnice 20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0,561.35pt" to="19.8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" strokecolor="#009f4d" strokeweight=".5pt">
              <v:stroke joinstyle="miter"/>
              <w10:wrap anchorx="page" anchory="page"/>
              <w10:anchorlock/>
            </v:line>
          </w:pict>
        </mc:Fallback>
      </mc:AlternateContent>
    </w:r>
    <w:r w:rsidR="00617F8A">
      <w:rPr>
        <w:noProof/>
        <w:sz w:val="30"/>
        <w:szCs w:val="30"/>
      </w:rPr>
      <mc:AlternateContent>
        <mc:Choice Requires="wps">
          <w:drawing>
            <wp:anchor distT="0" distB="0" distL="114300" distR="114300" simplePos="0" relativeHeight="251659264" behindDoc="0" locked="1" layoutInCell="1" allowOverlap="1" wp14:anchorId="5380BE1C" wp14:editId="0D0A244C">
              <wp:simplePos x="0" y="0"/>
              <wp:positionH relativeFrom="page">
                <wp:posOffset>0</wp:posOffset>
              </wp:positionH>
              <wp:positionV relativeFrom="page">
                <wp:posOffset>7129145</wp:posOffset>
              </wp:positionV>
              <wp:extent cx="180000" cy="0"/>
              <wp:effectExtent l="0" t="0" r="10795" b="12700"/>
              <wp:wrapNone/>
              <wp:docPr id="19" name="Přímá spojnice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ln>
                        <a:solidFill>
                          <a:srgbClr val="00B05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E7E1493" id="Přímá spojnice 19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0,561.35pt" to="14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" strokecolor="#00b050" strokeweight=".5pt">
              <v:stroke joinstyle="miter"/>
              <w10:wrap anchorx="page" anchory="page"/>
              <w10:anchorlock/>
            </v:line>
          </w:pict>
        </mc:Fallback>
      </mc:AlternateContent>
    </w:r>
    <w:r w:rsidR="00617F8A" w:rsidRPr="00614099">
      <w:rPr>
        <w:noProof/>
        <w:color w:val="009F4D"/>
        <w:sz w:val="30"/>
        <w:szCs w:val="30"/>
      </w:rPr>
      <mc:AlternateContent>
        <mc:Choice Requires="wps">
          <w:drawing>
            <wp:anchor distT="0" distB="0" distL="114300" distR="114300" simplePos="0" relativeHeight="251663360" behindDoc="0" locked="1" layoutInCell="1" allowOverlap="1" wp14:anchorId="591F2F34" wp14:editId="1C62D58E">
              <wp:simplePos x="0" y="0"/>
              <wp:positionH relativeFrom="page">
                <wp:posOffset>0</wp:posOffset>
              </wp:positionH>
              <wp:positionV relativeFrom="page">
                <wp:posOffset>3564255</wp:posOffset>
              </wp:positionV>
              <wp:extent cx="252000" cy="0"/>
              <wp:effectExtent l="0" t="0" r="15240" b="12700"/>
              <wp:wrapNone/>
              <wp:docPr id="21" name="Přímá spojnice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52000" cy="0"/>
                      </a:xfrm>
                      <a:prstGeom prst="line">
                        <a:avLst/>
                      </a:prstGeom>
                      <a:ln>
                        <a:solidFill>
                          <a:srgbClr val="009F4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39C1844" id="Přímá spojnice 21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0,280.65pt" to="19.8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" strokecolor="#009f4d" strokeweight=".5pt">
              <v:stroke joinstyle="miter"/>
              <w10:wrap anchorx="page" anchory="page"/>
              <w10:anchorlock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41F4B00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DD6DDF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940490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2AA700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AF656B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C40A9B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2FA4D8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5B0D1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B14BD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22E300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10414045">
    <w:abstractNumId w:val="4"/>
  </w:num>
  <w:num w:numId="2" w16cid:durableId="2098019305">
    <w:abstractNumId w:val="5"/>
  </w:num>
  <w:num w:numId="3" w16cid:durableId="970095002">
    <w:abstractNumId w:val="6"/>
  </w:num>
  <w:num w:numId="4" w16cid:durableId="521090932">
    <w:abstractNumId w:val="7"/>
  </w:num>
  <w:num w:numId="5" w16cid:durableId="1233735810">
    <w:abstractNumId w:val="9"/>
  </w:num>
  <w:num w:numId="6" w16cid:durableId="939483254">
    <w:abstractNumId w:val="0"/>
  </w:num>
  <w:num w:numId="7" w16cid:durableId="1576478230">
    <w:abstractNumId w:val="1"/>
  </w:num>
  <w:num w:numId="8" w16cid:durableId="88814650">
    <w:abstractNumId w:val="2"/>
  </w:num>
  <w:num w:numId="9" w16cid:durableId="1817917249">
    <w:abstractNumId w:val="3"/>
  </w:num>
  <w:num w:numId="10" w16cid:durableId="70664021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1C1"/>
    <w:rsid w:val="000278F8"/>
    <w:rsid w:val="00051948"/>
    <w:rsid w:val="0007601F"/>
    <w:rsid w:val="0009248A"/>
    <w:rsid w:val="000F0949"/>
    <w:rsid w:val="000F67AF"/>
    <w:rsid w:val="00105A10"/>
    <w:rsid w:val="00110F53"/>
    <w:rsid w:val="001146D1"/>
    <w:rsid w:val="001168DF"/>
    <w:rsid w:val="00134C12"/>
    <w:rsid w:val="00174184"/>
    <w:rsid w:val="001A30FA"/>
    <w:rsid w:val="001D05E6"/>
    <w:rsid w:val="001F164C"/>
    <w:rsid w:val="001F67CA"/>
    <w:rsid w:val="0020591C"/>
    <w:rsid w:val="00224A53"/>
    <w:rsid w:val="00227157"/>
    <w:rsid w:val="00235300"/>
    <w:rsid w:val="00243C0E"/>
    <w:rsid w:val="00256CEC"/>
    <w:rsid w:val="00265E96"/>
    <w:rsid w:val="0029309C"/>
    <w:rsid w:val="002A5A0A"/>
    <w:rsid w:val="002B1CEB"/>
    <w:rsid w:val="002E5423"/>
    <w:rsid w:val="0034443B"/>
    <w:rsid w:val="00347862"/>
    <w:rsid w:val="003725A0"/>
    <w:rsid w:val="003C7C1E"/>
    <w:rsid w:val="003D7F35"/>
    <w:rsid w:val="003E5424"/>
    <w:rsid w:val="00406487"/>
    <w:rsid w:val="0046372B"/>
    <w:rsid w:val="00470BCF"/>
    <w:rsid w:val="00481E37"/>
    <w:rsid w:val="00486128"/>
    <w:rsid w:val="00494944"/>
    <w:rsid w:val="004A5EC4"/>
    <w:rsid w:val="004A7CEE"/>
    <w:rsid w:val="004C281C"/>
    <w:rsid w:val="004E6811"/>
    <w:rsid w:val="004F45DD"/>
    <w:rsid w:val="00511C21"/>
    <w:rsid w:val="00522C61"/>
    <w:rsid w:val="005265F2"/>
    <w:rsid w:val="005527FA"/>
    <w:rsid w:val="00571A09"/>
    <w:rsid w:val="00576B3A"/>
    <w:rsid w:val="005860B2"/>
    <w:rsid w:val="005F1E2D"/>
    <w:rsid w:val="005F3272"/>
    <w:rsid w:val="00601D23"/>
    <w:rsid w:val="0060356B"/>
    <w:rsid w:val="00605E64"/>
    <w:rsid w:val="00607A24"/>
    <w:rsid w:val="00614099"/>
    <w:rsid w:val="00617F8A"/>
    <w:rsid w:val="0063204E"/>
    <w:rsid w:val="00647466"/>
    <w:rsid w:val="00653AB4"/>
    <w:rsid w:val="00661CEF"/>
    <w:rsid w:val="0066515D"/>
    <w:rsid w:val="006725D4"/>
    <w:rsid w:val="00681CC9"/>
    <w:rsid w:val="00692444"/>
    <w:rsid w:val="0069312C"/>
    <w:rsid w:val="006A66C5"/>
    <w:rsid w:val="006D034E"/>
    <w:rsid w:val="006D383C"/>
    <w:rsid w:val="006F273B"/>
    <w:rsid w:val="007023D6"/>
    <w:rsid w:val="00734D49"/>
    <w:rsid w:val="00743E02"/>
    <w:rsid w:val="007471C1"/>
    <w:rsid w:val="00783CBC"/>
    <w:rsid w:val="007A08D1"/>
    <w:rsid w:val="007B740C"/>
    <w:rsid w:val="007C2E43"/>
    <w:rsid w:val="007E49E3"/>
    <w:rsid w:val="00800053"/>
    <w:rsid w:val="00824F86"/>
    <w:rsid w:val="00841BF2"/>
    <w:rsid w:val="00842AC0"/>
    <w:rsid w:val="00874E39"/>
    <w:rsid w:val="00893C57"/>
    <w:rsid w:val="0089438F"/>
    <w:rsid w:val="008C77EA"/>
    <w:rsid w:val="008D2E5D"/>
    <w:rsid w:val="008E5904"/>
    <w:rsid w:val="00912936"/>
    <w:rsid w:val="0092694C"/>
    <w:rsid w:val="009441D8"/>
    <w:rsid w:val="00945DAE"/>
    <w:rsid w:val="009711F9"/>
    <w:rsid w:val="00971768"/>
    <w:rsid w:val="0099186D"/>
    <w:rsid w:val="009D0C5A"/>
    <w:rsid w:val="009E44AC"/>
    <w:rsid w:val="009F379D"/>
    <w:rsid w:val="009F5C04"/>
    <w:rsid w:val="00A1741C"/>
    <w:rsid w:val="00A23289"/>
    <w:rsid w:val="00A25B56"/>
    <w:rsid w:val="00A6171C"/>
    <w:rsid w:val="00AA0434"/>
    <w:rsid w:val="00AA37B2"/>
    <w:rsid w:val="00AA5D81"/>
    <w:rsid w:val="00AF21B7"/>
    <w:rsid w:val="00B01D64"/>
    <w:rsid w:val="00B0238C"/>
    <w:rsid w:val="00B05108"/>
    <w:rsid w:val="00B05C87"/>
    <w:rsid w:val="00B10F30"/>
    <w:rsid w:val="00B45D1E"/>
    <w:rsid w:val="00B66FDF"/>
    <w:rsid w:val="00B95253"/>
    <w:rsid w:val="00B9697A"/>
    <w:rsid w:val="00BC5B35"/>
    <w:rsid w:val="00C013BD"/>
    <w:rsid w:val="00C031A6"/>
    <w:rsid w:val="00C13DC3"/>
    <w:rsid w:val="00C242EE"/>
    <w:rsid w:val="00C30DB9"/>
    <w:rsid w:val="00C35E82"/>
    <w:rsid w:val="00C3685D"/>
    <w:rsid w:val="00CA6244"/>
    <w:rsid w:val="00CB3FFD"/>
    <w:rsid w:val="00CD13CF"/>
    <w:rsid w:val="00CD5400"/>
    <w:rsid w:val="00CD5BDC"/>
    <w:rsid w:val="00CD71D9"/>
    <w:rsid w:val="00CE7D7D"/>
    <w:rsid w:val="00CF0175"/>
    <w:rsid w:val="00D0167E"/>
    <w:rsid w:val="00D202F2"/>
    <w:rsid w:val="00D24A4F"/>
    <w:rsid w:val="00D24DA9"/>
    <w:rsid w:val="00D32A99"/>
    <w:rsid w:val="00D35D50"/>
    <w:rsid w:val="00D46F46"/>
    <w:rsid w:val="00D54508"/>
    <w:rsid w:val="00DA0F7F"/>
    <w:rsid w:val="00DA2D03"/>
    <w:rsid w:val="00DA37E2"/>
    <w:rsid w:val="00DB2AF1"/>
    <w:rsid w:val="00DD1956"/>
    <w:rsid w:val="00DD50FA"/>
    <w:rsid w:val="00E03F41"/>
    <w:rsid w:val="00E16DC8"/>
    <w:rsid w:val="00E413CE"/>
    <w:rsid w:val="00E56197"/>
    <w:rsid w:val="00E74873"/>
    <w:rsid w:val="00E81E1E"/>
    <w:rsid w:val="00E94BF1"/>
    <w:rsid w:val="00EB25DB"/>
    <w:rsid w:val="00EC7063"/>
    <w:rsid w:val="00EC70F5"/>
    <w:rsid w:val="00ED31DF"/>
    <w:rsid w:val="00EE5BB7"/>
    <w:rsid w:val="00EF5552"/>
    <w:rsid w:val="00F1573A"/>
    <w:rsid w:val="00F227B4"/>
    <w:rsid w:val="00F26288"/>
    <w:rsid w:val="00F41FA8"/>
    <w:rsid w:val="00F43476"/>
    <w:rsid w:val="00F561B2"/>
    <w:rsid w:val="00F72930"/>
    <w:rsid w:val="00F80946"/>
    <w:rsid w:val="00FB5599"/>
    <w:rsid w:val="00FD3C06"/>
    <w:rsid w:val="00FD3ECD"/>
    <w:rsid w:val="00FF3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F97E2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aliases w:val="Odstavec"/>
    <w:qFormat/>
    <w:rsid w:val="0099186D"/>
    <w:pPr>
      <w:keepLines/>
      <w:spacing w:after="0" w:line="260" w:lineRule="exact"/>
    </w:pPr>
    <w:rPr>
      <w:rFonts w:ascii="Verdana" w:eastAsia="Times New Roman" w:hAnsi="Verdana" w:cs="Times New Roman"/>
      <w:sz w:val="18"/>
      <w:szCs w:val="20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E74873"/>
    <w:pPr>
      <w:keepNext/>
      <w:spacing w:before="360" w:line="288" w:lineRule="auto"/>
      <w:outlineLvl w:val="0"/>
    </w:pPr>
    <w:rPr>
      <w:rFonts w:asciiTheme="majorHAnsi" w:eastAsiaTheme="majorEastAsia" w:hAnsiTheme="majorHAnsi" w:cstheme="majorBidi"/>
      <w:color w:val="D93B2A" w:themeColor="accent1"/>
      <w:sz w:val="32"/>
      <w:szCs w:val="32"/>
      <w:lang w:eastAsia="en-US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E74873"/>
    <w:pPr>
      <w:keepNext/>
      <w:spacing w:before="320" w:line="288" w:lineRule="auto"/>
      <w:outlineLvl w:val="1"/>
    </w:pPr>
    <w:rPr>
      <w:rFonts w:asciiTheme="majorHAnsi" w:eastAsiaTheme="majorEastAsia" w:hAnsiTheme="majorHAnsi" w:cstheme="majorBidi"/>
      <w:color w:val="D93B2A" w:themeColor="accent1"/>
      <w:sz w:val="26"/>
      <w:szCs w:val="26"/>
      <w:lang w:eastAsia="en-US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E74873"/>
    <w:pPr>
      <w:keepNext/>
      <w:spacing w:before="280" w:line="288" w:lineRule="auto"/>
      <w:outlineLvl w:val="2"/>
    </w:pPr>
    <w:rPr>
      <w:rFonts w:asciiTheme="majorHAnsi" w:eastAsiaTheme="majorEastAsia" w:hAnsiTheme="majorHAnsi" w:cstheme="majorBidi"/>
      <w:color w:val="D93B2A" w:themeColor="accent1"/>
      <w:sz w:val="24"/>
      <w:szCs w:val="24"/>
      <w:lang w:eastAsia="en-US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E74873"/>
    <w:pPr>
      <w:keepNext/>
      <w:spacing w:before="240" w:line="288" w:lineRule="auto"/>
      <w:outlineLvl w:val="3"/>
    </w:pPr>
    <w:rPr>
      <w:rFonts w:asciiTheme="majorHAnsi" w:eastAsiaTheme="majorEastAsia" w:hAnsiTheme="majorHAnsi" w:cstheme="majorBidi"/>
      <w:i/>
      <w:iCs/>
      <w:color w:val="D93B2A" w:themeColor="accent1"/>
      <w:sz w:val="20"/>
      <w:szCs w:val="22"/>
      <w:lang w:eastAsia="en-US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E74873"/>
    <w:pPr>
      <w:keepNext/>
      <w:spacing w:before="200" w:line="288" w:lineRule="auto"/>
      <w:outlineLvl w:val="4"/>
    </w:pPr>
    <w:rPr>
      <w:rFonts w:asciiTheme="majorHAnsi" w:eastAsiaTheme="majorEastAsia" w:hAnsiTheme="majorHAnsi" w:cstheme="majorBidi"/>
      <w:color w:val="D93B2A" w:themeColor="accent1"/>
      <w:sz w:val="20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2B1CEB"/>
    <w:pPr>
      <w:keepLines w:val="0"/>
      <w:tabs>
        <w:tab w:val="right" w:pos="10546"/>
      </w:tabs>
      <w:spacing w:line="240" w:lineRule="auto"/>
      <w:jc w:val="center"/>
    </w:pPr>
    <w:rPr>
      <w:rFonts w:asciiTheme="minorHAnsi" w:eastAsiaTheme="minorEastAsia" w:hAnsiTheme="minorHAnsi" w:cstheme="minorBidi"/>
      <w:sz w:val="20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2B1CEB"/>
    <w:rPr>
      <w:rFonts w:eastAsiaTheme="minorEastAsia"/>
      <w:sz w:val="20"/>
    </w:rPr>
  </w:style>
  <w:style w:type="paragraph" w:styleId="Zpat">
    <w:name w:val="footer"/>
    <w:basedOn w:val="Normln"/>
    <w:link w:val="ZpatChar"/>
    <w:uiPriority w:val="99"/>
    <w:unhideWhenUsed/>
    <w:rsid w:val="00174184"/>
    <w:pPr>
      <w:keepLines w:val="0"/>
      <w:tabs>
        <w:tab w:val="center" w:pos="5273"/>
        <w:tab w:val="right" w:pos="10546"/>
      </w:tabs>
      <w:spacing w:line="240" w:lineRule="auto"/>
    </w:pPr>
    <w:rPr>
      <w:rFonts w:asciiTheme="minorHAnsi" w:eastAsiaTheme="minorEastAsia" w:hAnsiTheme="minorHAnsi" w:cstheme="minorBidi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174184"/>
    <w:rPr>
      <w:sz w:val="18"/>
    </w:rPr>
  </w:style>
  <w:style w:type="table" w:styleId="Mkatabulky">
    <w:name w:val="Table Grid"/>
    <w:basedOn w:val="Normlntabulka"/>
    <w:uiPriority w:val="39"/>
    <w:rsid w:val="00E561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mezer">
    <w:name w:val="No Spacing"/>
    <w:uiPriority w:val="1"/>
    <w:qFormat/>
    <w:rsid w:val="00DD1956"/>
    <w:pPr>
      <w:spacing w:after="0" w:line="288" w:lineRule="auto"/>
    </w:pPr>
    <w:rPr>
      <w:sz w:val="20"/>
    </w:rPr>
  </w:style>
  <w:style w:type="character" w:customStyle="1" w:styleId="Nadpis1Char">
    <w:name w:val="Nadpis 1 Char"/>
    <w:basedOn w:val="Standardnpsmoodstavce"/>
    <w:link w:val="Nadpis1"/>
    <w:uiPriority w:val="9"/>
    <w:rsid w:val="00E74873"/>
    <w:rPr>
      <w:rFonts w:asciiTheme="majorHAnsi" w:eastAsiaTheme="majorEastAsia" w:hAnsiTheme="majorHAnsi" w:cstheme="majorBidi"/>
      <w:color w:val="D93B2A" w:themeColor="accent1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E74873"/>
    <w:rPr>
      <w:rFonts w:asciiTheme="majorHAnsi" w:eastAsiaTheme="majorEastAsia" w:hAnsiTheme="majorHAnsi" w:cstheme="majorBidi"/>
      <w:color w:val="D93B2A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E74873"/>
    <w:rPr>
      <w:rFonts w:asciiTheme="majorHAnsi" w:eastAsiaTheme="majorEastAsia" w:hAnsiTheme="majorHAnsi" w:cstheme="majorBidi"/>
      <w:color w:val="D93B2A" w:themeColor="accent1"/>
      <w:sz w:val="24"/>
      <w:szCs w:val="24"/>
    </w:rPr>
  </w:style>
  <w:style w:type="character" w:customStyle="1" w:styleId="Nadpis4Char">
    <w:name w:val="Nadpis 4 Char"/>
    <w:basedOn w:val="Standardnpsmoodstavce"/>
    <w:link w:val="Nadpis4"/>
    <w:uiPriority w:val="9"/>
    <w:rsid w:val="00E74873"/>
    <w:rPr>
      <w:rFonts w:asciiTheme="majorHAnsi" w:eastAsiaTheme="majorEastAsia" w:hAnsiTheme="majorHAnsi" w:cstheme="majorBidi"/>
      <w:i/>
      <w:iCs/>
      <w:color w:val="D93B2A" w:themeColor="accent1"/>
      <w:sz w:val="18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74873"/>
    <w:rPr>
      <w:rFonts w:asciiTheme="majorHAnsi" w:eastAsiaTheme="majorEastAsia" w:hAnsiTheme="majorHAnsi" w:cstheme="majorBidi"/>
      <w:color w:val="D93B2A" w:themeColor="accent1"/>
      <w:sz w:val="18"/>
    </w:rPr>
  </w:style>
  <w:style w:type="paragraph" w:styleId="Nzev">
    <w:name w:val="Title"/>
    <w:basedOn w:val="Normln"/>
    <w:next w:val="Normln"/>
    <w:link w:val="NzevChar"/>
    <w:uiPriority w:val="10"/>
    <w:qFormat/>
    <w:rsid w:val="007023D6"/>
    <w:pPr>
      <w:keepLines w:val="0"/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NzevChar">
    <w:name w:val="Název Char"/>
    <w:basedOn w:val="Standardnpsmoodstavce"/>
    <w:link w:val="Nzev"/>
    <w:uiPriority w:val="10"/>
    <w:rsid w:val="007023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023D6"/>
    <w:pPr>
      <w:keepLines w:val="0"/>
      <w:numPr>
        <w:ilvl w:val="1"/>
      </w:numPr>
      <w:spacing w:after="160" w:line="288" w:lineRule="auto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en-US"/>
    </w:rPr>
  </w:style>
  <w:style w:type="character" w:customStyle="1" w:styleId="PodnadpisChar">
    <w:name w:val="Podnadpis Char"/>
    <w:basedOn w:val="Standardnpsmoodstavce"/>
    <w:link w:val="Podnadpis"/>
    <w:uiPriority w:val="11"/>
    <w:rsid w:val="007023D6"/>
    <w:rPr>
      <w:rFonts w:eastAsiaTheme="minorEastAsia"/>
      <w:color w:val="5A5A5A" w:themeColor="text1" w:themeTint="A5"/>
      <w:spacing w:val="15"/>
    </w:rPr>
  </w:style>
  <w:style w:type="paragraph" w:customStyle="1" w:styleId="Zkladnodstavec">
    <w:name w:val="[Základní odstavec]"/>
    <w:basedOn w:val="Normln"/>
    <w:uiPriority w:val="99"/>
    <w:rsid w:val="008E5904"/>
    <w:pPr>
      <w:keepLines w:val="0"/>
      <w:autoSpaceDE w:val="0"/>
      <w:autoSpaceDN w:val="0"/>
      <w:adjustRightInd w:val="0"/>
      <w:spacing w:line="288" w:lineRule="auto"/>
      <w:textAlignment w:val="center"/>
    </w:pPr>
    <w:rPr>
      <w:rFonts w:ascii="Minion Pro" w:eastAsiaTheme="minorEastAsia" w:hAnsi="Minion Pro" w:cs="Minion Pro"/>
      <w:color w:val="000000"/>
      <w:sz w:val="24"/>
      <w:szCs w:val="24"/>
      <w:lang w:eastAsia="en-US" w:bidi="he-IL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B740C"/>
    <w:pPr>
      <w:spacing w:line="240" w:lineRule="auto"/>
    </w:pPr>
    <w:rPr>
      <w:rFonts w:ascii="Times New Roman" w:hAnsi="Times New Roman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B740C"/>
    <w:rPr>
      <w:rFonts w:ascii="Times New Roman" w:hAnsi="Times New Roman" w:cs="Times New Roman"/>
      <w:sz w:val="18"/>
      <w:szCs w:val="18"/>
    </w:rPr>
  </w:style>
  <w:style w:type="paragraph" w:customStyle="1" w:styleId="Plohy">
    <w:name w:val="Přílohy"/>
    <w:basedOn w:val="Normln"/>
    <w:qFormat/>
    <w:rsid w:val="009E44AC"/>
    <w:pPr>
      <w:keepLines w:val="0"/>
      <w:spacing w:after="280" w:line="288" w:lineRule="auto"/>
    </w:pPr>
    <w:rPr>
      <w:rFonts w:asciiTheme="minorHAnsi" w:eastAsiaTheme="minorEastAsia" w:hAnsiTheme="minorHAnsi" w:cstheme="minorBidi"/>
      <w:sz w:val="20"/>
      <w:szCs w:val="18"/>
      <w:lang w:eastAsia="en-US"/>
    </w:rPr>
  </w:style>
  <w:style w:type="paragraph" w:customStyle="1" w:styleId="Pedmtdokumentu">
    <w:name w:val="Předmět dokumentu"/>
    <w:basedOn w:val="Zkladnodstavec"/>
    <w:qFormat/>
    <w:rsid w:val="003D7F35"/>
    <w:rPr>
      <w:rFonts w:ascii="Arial" w:hAnsi="Arial" w:cs="Arial"/>
      <w:spacing w:val="2"/>
      <w:sz w:val="20"/>
      <w:szCs w:val="20"/>
    </w:rPr>
  </w:style>
  <w:style w:type="paragraph" w:customStyle="1" w:styleId="Navdom">
    <w:name w:val="Na vědomí"/>
    <w:basedOn w:val="Bezmezer"/>
    <w:qFormat/>
    <w:rsid w:val="003D7F35"/>
    <w:rPr>
      <w:b/>
      <w:szCs w:val="18"/>
    </w:rPr>
  </w:style>
  <w:style w:type="paragraph" w:customStyle="1" w:styleId="Popiskolonek">
    <w:name w:val="Popis kolonek"/>
    <w:basedOn w:val="Bezmezer"/>
    <w:qFormat/>
    <w:rsid w:val="00D24DA9"/>
    <w:pPr>
      <w:spacing w:before="40"/>
    </w:pPr>
    <w:rPr>
      <w:color w:val="009F4D"/>
    </w:rPr>
  </w:style>
  <w:style w:type="paragraph" w:customStyle="1" w:styleId="Vplkolonek">
    <w:name w:val="Výplň kolonek"/>
    <w:basedOn w:val="Bezmezer"/>
    <w:qFormat/>
    <w:rsid w:val="00B05108"/>
    <w:pPr>
      <w:spacing w:before="40"/>
    </w:pPr>
    <w:rPr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167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czszif.sharepoint.com/sites/SZIF-Servicedesk/OfficeTemplates/bezny_papir_s_logem_SZIF%20.dotx" TargetMode="External"/></Relationships>
</file>

<file path=word/theme/theme1.xml><?xml version="1.0" encoding="utf-8"?>
<a:theme xmlns:a="http://schemas.openxmlformats.org/drawingml/2006/main" name="Motiv Office">
  <a:themeElements>
    <a:clrScheme name="Cheb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D93B2A"/>
      </a:accent1>
      <a:accent2>
        <a:srgbClr val="A5A5A5"/>
      </a:accent2>
      <a:accent3>
        <a:srgbClr val="EEB56E"/>
      </a:accent3>
      <a:accent4>
        <a:srgbClr val="EAE4D6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heb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27bdc5e-af92-4e20-9081-ea67106e54ee" xsi:nil="true"/>
    <lcf76f155ced4ddcb4097134ff3c332f xmlns="24315e28-3e7d-4a03-8a8b-3daf5d050501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8B895D81711444EB8A20DC282433A60" ma:contentTypeVersion="12" ma:contentTypeDescription="Vytvoří nový dokument" ma:contentTypeScope="" ma:versionID="f648e272022b15790b19ae01a90d3e3e">
  <xsd:schema xmlns:xsd="http://www.w3.org/2001/XMLSchema" xmlns:xs="http://www.w3.org/2001/XMLSchema" xmlns:p="http://schemas.microsoft.com/office/2006/metadata/properties" xmlns:ns2="24315e28-3e7d-4a03-8a8b-3daf5d050501" xmlns:ns3="f27bdc5e-af92-4e20-9081-ea67106e54ee" targetNamespace="http://schemas.microsoft.com/office/2006/metadata/properties" ma:root="true" ma:fieldsID="2dd616381596387f55991b2218d071f6" ns2:_="" ns3:_="">
    <xsd:import namespace="24315e28-3e7d-4a03-8a8b-3daf5d050501"/>
    <xsd:import namespace="f27bdc5e-af92-4e20-9081-ea67106e54e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315e28-3e7d-4a03-8a8b-3daf5d0505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Značky obrázků" ma:readOnly="false" ma:fieldId="{5cf76f15-5ced-4ddc-b409-7134ff3c332f}" ma:taxonomyMulti="true" ma:sspId="abac447a-f7b8-4fa7-b7d9-2647cec7d2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7bdc5e-af92-4e20-9081-ea67106e54ee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481fbd45-39f8-4098-b238-84c5016e5f5f}" ma:internalName="TaxCatchAll" ma:showField="CatchAllData" ma:web="f27bdc5e-af92-4e20-9081-ea67106e54e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87F02CD-ECEE-4AFE-8D5E-10072AD6F34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F3FAF9F-390B-4505-A346-6BE44B0E08C4}">
  <ds:schemaRefs>
    <ds:schemaRef ds:uri="http://schemas.microsoft.com/office/2006/metadata/properties"/>
    <ds:schemaRef ds:uri="http://schemas.microsoft.com/office/infopath/2007/PartnerControls"/>
    <ds:schemaRef ds:uri="f27bdc5e-af92-4e20-9081-ea67106e54ee"/>
    <ds:schemaRef ds:uri="24315e28-3e7d-4a03-8a8b-3daf5d050501"/>
  </ds:schemaRefs>
</ds:datastoreItem>
</file>

<file path=customXml/itemProps3.xml><?xml version="1.0" encoding="utf-8"?>
<ds:datastoreItem xmlns:ds="http://schemas.openxmlformats.org/officeDocument/2006/customXml" ds:itemID="{CB24B6C0-F60B-4ABB-9FCD-4DA8EBD25B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315e28-3e7d-4a03-8a8b-3daf5d050501"/>
    <ds:schemaRef ds:uri="f27bdc5e-af92-4e20-9081-ea67106e54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CD93756-BE37-9A44-81F6-90FA1B3DA2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bezny_papir_s_logem_SZIF%20.dotx</Template>
  <TotalTime>0</TotalTime>
  <Pages>2</Pages>
  <Words>434</Words>
  <Characters>2562</Characters>
  <Application>Microsoft Office Word</Application>
  <DocSecurity>0</DocSecurity>
  <Lines>21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2025-12-19T13:17:00Z</dcterms:created>
  <dcterms:modified xsi:type="dcterms:W3CDTF">2025-12-19T13:17:00Z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0x01010048B895D81711444EB8A20DC282433A60</vt:lpwstr>
  </property>
  <property fmtid="{D5CDD505-2E9C-101B-9397-08002B2CF9AE}" pid="3" name="MSIP_Label_0392456b-7225-4f58-a5d8-e0dff685196a_Enabled">
    <vt:lpwstr>true</vt:lpwstr>
  </property>
  <property fmtid="{D5CDD505-2E9C-101B-9397-08002B2CF9AE}" pid="4" name="MSIP_Label_0392456b-7225-4f58-a5d8-e0dff685196a_SetDate">
    <vt:lpwstr>2025-03-10T09:35:39Z</vt:lpwstr>
  </property>
  <property fmtid="{D5CDD505-2E9C-101B-9397-08002B2CF9AE}" pid="5" name="MSIP_Label_0392456b-7225-4f58-a5d8-e0dff685196a_Method">
    <vt:lpwstr>Standard</vt:lpwstr>
  </property>
  <property fmtid="{D5CDD505-2E9C-101B-9397-08002B2CF9AE}" pid="6" name="MSIP_Label_0392456b-7225-4f58-a5d8-e0dff685196a_Name">
    <vt:lpwstr>INTERNÍ</vt:lpwstr>
  </property>
  <property fmtid="{D5CDD505-2E9C-101B-9397-08002B2CF9AE}" pid="7" name="MSIP_Label_0392456b-7225-4f58-a5d8-e0dff685196a_SiteId">
    <vt:lpwstr>7c0de962-bcda-4490-991f-b971afe61ed9</vt:lpwstr>
  </property>
  <property fmtid="{D5CDD505-2E9C-101B-9397-08002B2CF9AE}" pid="8" name="MSIP_Label_0392456b-7225-4f58-a5d8-e0dff685196a_ActionId">
    <vt:lpwstr>581b40c4-e588-40e3-a600-6177fb37b99a</vt:lpwstr>
  </property>
  <property fmtid="{D5CDD505-2E9C-101B-9397-08002B2CF9AE}" pid="9" name="MSIP_Label_0392456b-7225-4f58-a5d8-e0dff685196a_ContentBits">
    <vt:lpwstr>0</vt:lpwstr>
  </property>
  <property fmtid="{D5CDD505-2E9C-101B-9397-08002B2CF9AE}" pid="10" name="MSIP_Label_0392456b-7225-4f58-a5d8-e0dff685196a_Tag">
    <vt:lpwstr>10, 3, 0, 1</vt:lpwstr>
  </property>
</Properties>
</file>