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44A" w:rsidRPr="00E65C70" w:rsidRDefault="0068144A" w:rsidP="0068144A">
      <w:pPr>
        <w:pStyle w:val="Nadpis2"/>
      </w:pPr>
      <w:bookmarkStart w:id="0" w:name="_GoBack"/>
      <w:bookmarkEnd w:id="0"/>
      <w:r>
        <w:rPr>
          <w:lang w:val="cs-CZ"/>
        </w:rPr>
        <w:t>2.</w:t>
      </w:r>
      <w:r w:rsidRPr="00E65C70">
        <w:t>A. Udržování a zlepšování genetického potenciálu vyjmenovaných</w:t>
      </w:r>
    </w:p>
    <w:p w:rsidR="0068144A" w:rsidRPr="00E65C70" w:rsidRDefault="0068144A" w:rsidP="0068144A">
      <w:pPr>
        <w:pStyle w:val="Nadpis2"/>
      </w:pPr>
      <w:bookmarkStart w:id="1" w:name="_Toc16749372"/>
      <w:bookmarkStart w:id="2" w:name="_Toc81222949"/>
      <w:r w:rsidRPr="00E65C70">
        <w:t>hospodářských zvířat</w:t>
      </w:r>
      <w:bookmarkEnd w:id="1"/>
      <w:bookmarkEnd w:id="2"/>
      <w:r w:rsidRPr="00E65C70">
        <w:t xml:space="preserve"> </w:t>
      </w:r>
    </w:p>
    <w:p w:rsidR="0068144A" w:rsidRPr="00E65C70" w:rsidRDefault="0068144A" w:rsidP="0068144A">
      <w:pPr>
        <w:spacing w:before="240" w:after="120"/>
        <w:jc w:val="both"/>
        <w:rPr>
          <w:rFonts w:eastAsia="Times New Roman" w:cs="Arial"/>
          <w:b/>
          <w:sz w:val="24"/>
          <w:szCs w:val="24"/>
          <w:lang w:eastAsia="x-none"/>
        </w:rPr>
      </w:pPr>
      <w:r w:rsidRPr="00E65C70">
        <w:rPr>
          <w:rFonts w:eastAsia="Times New Roman" w:cs="Arial"/>
          <w:b/>
          <w:sz w:val="24"/>
          <w:szCs w:val="24"/>
          <w:lang w:eastAsia="x-none"/>
        </w:rPr>
        <w:t>Účel</w:t>
      </w:r>
    </w:p>
    <w:p w:rsidR="0068144A" w:rsidRDefault="0068144A" w:rsidP="0068144A">
      <w:pPr>
        <w:spacing w:after="120"/>
        <w:jc w:val="both"/>
        <w:rPr>
          <w:rFonts w:cs="Arial"/>
          <w:sz w:val="24"/>
          <w:szCs w:val="24"/>
        </w:rPr>
      </w:pPr>
      <w:r w:rsidRPr="00E65C70">
        <w:rPr>
          <w:rFonts w:cs="Arial"/>
          <w:sz w:val="24"/>
          <w:szCs w:val="24"/>
        </w:rPr>
        <w:t>Na základě zákona č. 154/2000 Sb. a vyhlášek MZe ČR, kterými se provádějí některá ustanovení zákona č. 154/2000 Sb., a zákona č. 166/1999 Sb. zabezpečit udržování a zlepšování genetického potenciálu vyjmenovaných hospodářských zvířat.</w:t>
      </w:r>
    </w:p>
    <w:p w:rsidR="0068144A" w:rsidRPr="00CD324A" w:rsidRDefault="0068144A" w:rsidP="0068144A">
      <w:pPr>
        <w:spacing w:before="240" w:after="240"/>
        <w:jc w:val="both"/>
        <w:rPr>
          <w:rFonts w:cs="Arial"/>
          <w:sz w:val="24"/>
          <w:szCs w:val="24"/>
        </w:rPr>
      </w:pPr>
      <w:r w:rsidRPr="00CD324A">
        <w:rPr>
          <w:rFonts w:cs="Arial"/>
          <w:b/>
          <w:sz w:val="24"/>
          <w:szCs w:val="24"/>
        </w:rPr>
        <w:t>2.A.a.   Podpora</w:t>
      </w:r>
      <w:r w:rsidRPr="00CD324A">
        <w:rPr>
          <w:rFonts w:cs="Arial"/>
          <w:sz w:val="24"/>
          <w:szCs w:val="24"/>
        </w:rPr>
        <w:t xml:space="preserve"> </w:t>
      </w:r>
      <w:r w:rsidRPr="00CD324A">
        <w:rPr>
          <w:rFonts w:cs="Arial"/>
          <w:b/>
          <w:sz w:val="24"/>
          <w:szCs w:val="24"/>
        </w:rPr>
        <w:t>ověřování původu</w:t>
      </w:r>
    </w:p>
    <w:p w:rsidR="0068144A" w:rsidRPr="00CD324A" w:rsidRDefault="0068144A" w:rsidP="0068144A">
      <w:pPr>
        <w:spacing w:before="240" w:after="120"/>
        <w:jc w:val="both"/>
        <w:rPr>
          <w:rFonts w:eastAsia="Times New Roman" w:cs="Arial"/>
          <w:b/>
          <w:sz w:val="24"/>
          <w:szCs w:val="24"/>
          <w:lang w:eastAsia="cs-CZ"/>
        </w:rPr>
      </w:pPr>
      <w:r w:rsidRPr="00CD324A">
        <w:rPr>
          <w:rFonts w:eastAsia="Times New Roman" w:cs="Arial"/>
          <w:b/>
          <w:sz w:val="24"/>
          <w:szCs w:val="24"/>
          <w:lang w:eastAsia="cs-CZ"/>
        </w:rPr>
        <w:t>1   Předmět dotace</w:t>
      </w:r>
    </w:p>
    <w:p w:rsidR="0068144A" w:rsidRPr="00CD324A" w:rsidRDefault="0068144A" w:rsidP="0068144A">
      <w:pPr>
        <w:spacing w:after="120"/>
        <w:jc w:val="both"/>
        <w:rPr>
          <w:rFonts w:cs="Arial"/>
          <w:sz w:val="24"/>
          <w:szCs w:val="24"/>
        </w:rPr>
      </w:pPr>
      <w:r w:rsidRPr="00CD324A">
        <w:rPr>
          <w:rFonts w:cs="Arial"/>
          <w:sz w:val="24"/>
          <w:szCs w:val="24"/>
        </w:rPr>
        <w:t>Podpora majiteli plemenného býka a dárkyně embrya u skotu, schválené příslušným uznaným chovatelským sdružením v daném roce pro stanovení DNA typu za účelem ověření původu potomstva. Týká se plemenných býků používaných v plemenitbě a dále pak býků nově zařazovaných do plemenitby (v tomto případě včetně stanovení DNA jejich matek, u býků masných plemen v období od 1. 9. 2021 do 31. 8. 2022), podpora osobě, která zajistí analýzu pro stanovení genomické plemenné hodnoty plemenného skotu, schváleného příslušným uznaným chovatelským sdružením, podpora majiteli kance zapsaného do plemenné knihy za stanovení DNA typu pro účely ověření jejich původu. Týká se plemenných kanců používaných a nově zařazovaných do nukleových a rezervních chovů.</w:t>
      </w:r>
    </w:p>
    <w:p w:rsidR="0068144A" w:rsidRPr="00CD324A" w:rsidRDefault="0068144A" w:rsidP="0068144A">
      <w:pPr>
        <w:spacing w:before="240" w:after="120"/>
        <w:jc w:val="both"/>
        <w:rPr>
          <w:rFonts w:eastAsia="Times New Roman" w:cs="Arial"/>
          <w:b/>
          <w:sz w:val="24"/>
          <w:szCs w:val="24"/>
          <w:lang w:eastAsia="cs-CZ"/>
        </w:rPr>
      </w:pPr>
      <w:r w:rsidRPr="00CD324A">
        <w:rPr>
          <w:rFonts w:eastAsia="Times New Roman" w:cs="Arial"/>
          <w:b/>
          <w:sz w:val="24"/>
          <w:szCs w:val="24"/>
          <w:lang w:eastAsia="cs-CZ"/>
        </w:rPr>
        <w:t>2   Subjekt</w:t>
      </w:r>
    </w:p>
    <w:p w:rsidR="0068144A" w:rsidRPr="00CD324A" w:rsidRDefault="0068144A" w:rsidP="0068144A">
      <w:pPr>
        <w:spacing w:after="120"/>
        <w:jc w:val="both"/>
        <w:rPr>
          <w:rFonts w:cs="Arial"/>
          <w:sz w:val="24"/>
          <w:szCs w:val="24"/>
        </w:rPr>
      </w:pPr>
      <w:r w:rsidRPr="00CD324A">
        <w:rPr>
          <w:rFonts w:cs="Arial"/>
          <w:sz w:val="24"/>
          <w:szCs w:val="24"/>
        </w:rPr>
        <w:t>uveden u každého předmětu dotace.</w:t>
      </w:r>
    </w:p>
    <w:p w:rsidR="0068144A" w:rsidRPr="00CD324A" w:rsidRDefault="0068144A" w:rsidP="0068144A">
      <w:pPr>
        <w:spacing w:before="240" w:after="120"/>
        <w:jc w:val="both"/>
        <w:rPr>
          <w:rFonts w:eastAsia="Times New Roman" w:cs="Arial"/>
          <w:b/>
          <w:sz w:val="24"/>
          <w:szCs w:val="24"/>
          <w:lang w:eastAsia="cs-CZ"/>
        </w:rPr>
      </w:pPr>
      <w:r w:rsidRPr="00CD324A">
        <w:rPr>
          <w:rFonts w:eastAsia="Times New Roman" w:cs="Arial"/>
          <w:b/>
          <w:sz w:val="24"/>
          <w:szCs w:val="24"/>
          <w:lang w:eastAsia="cs-CZ"/>
        </w:rPr>
        <w:t>3   Forma dotace</w:t>
      </w:r>
    </w:p>
    <w:p w:rsidR="0068144A" w:rsidRPr="00CD324A" w:rsidRDefault="0068144A" w:rsidP="0068144A">
      <w:pPr>
        <w:tabs>
          <w:tab w:val="left" w:pos="720"/>
        </w:tabs>
        <w:spacing w:after="120"/>
        <w:jc w:val="both"/>
        <w:rPr>
          <w:rFonts w:cs="Arial"/>
          <w:sz w:val="24"/>
          <w:szCs w:val="24"/>
        </w:rPr>
      </w:pPr>
      <w:r w:rsidRPr="00CD324A">
        <w:rPr>
          <w:rFonts w:cs="Arial"/>
          <w:sz w:val="24"/>
          <w:szCs w:val="24"/>
        </w:rPr>
        <w:t>dotace k </w:t>
      </w:r>
      <w:r w:rsidRPr="00CD324A">
        <w:rPr>
          <w:rFonts w:cs="Arial"/>
          <w:bCs/>
          <w:sz w:val="24"/>
          <w:szCs w:val="24"/>
        </w:rPr>
        <w:t xml:space="preserve">výsledku hospodaření </w:t>
      </w:r>
      <w:r w:rsidRPr="00CD324A">
        <w:rPr>
          <w:rFonts w:cs="Arial"/>
          <w:sz w:val="24"/>
          <w:szCs w:val="24"/>
        </w:rPr>
        <w:t>(dříve neinvestiční).</w:t>
      </w:r>
    </w:p>
    <w:p w:rsidR="0068144A" w:rsidRPr="00CD324A" w:rsidRDefault="0068144A" w:rsidP="0068144A">
      <w:pPr>
        <w:spacing w:before="240" w:after="120"/>
        <w:jc w:val="both"/>
        <w:rPr>
          <w:rFonts w:eastAsia="Times New Roman" w:cs="Arial"/>
          <w:b/>
          <w:sz w:val="24"/>
          <w:szCs w:val="24"/>
          <w:lang w:eastAsia="cs-CZ"/>
        </w:rPr>
      </w:pPr>
      <w:r w:rsidRPr="00CD324A">
        <w:rPr>
          <w:rFonts w:eastAsia="Times New Roman" w:cs="Arial"/>
          <w:b/>
          <w:sz w:val="24"/>
          <w:szCs w:val="24"/>
          <w:lang w:eastAsia="cs-CZ"/>
        </w:rPr>
        <w:t>4   Výše dotace</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2.A.a.1.</w:t>
      </w:r>
      <w:r w:rsidRPr="00CD324A">
        <w:rPr>
          <w:rFonts w:eastAsia="Times New Roman" w:cs="Arial"/>
          <w:sz w:val="24"/>
          <w:szCs w:val="24"/>
          <w:lang w:val="x-none" w:eastAsia="x-none"/>
        </w:rPr>
        <w:tab/>
        <w:t>do 500 Kč za provedenou analýzu u skotu a prasat,</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2.A.a.2.</w:t>
      </w:r>
      <w:r w:rsidRPr="00CD324A">
        <w:rPr>
          <w:rFonts w:eastAsia="Times New Roman" w:cs="Arial"/>
          <w:sz w:val="24"/>
          <w:szCs w:val="24"/>
          <w:lang w:val="x-none" w:eastAsia="x-none"/>
        </w:rPr>
        <w:tab/>
      </w:r>
      <w:r w:rsidRPr="00CD324A">
        <w:rPr>
          <w:rFonts w:eastAsia="Times New Roman" w:cs="Arial"/>
          <w:spacing w:val="-6"/>
          <w:sz w:val="24"/>
          <w:szCs w:val="24"/>
          <w:lang w:val="x-none" w:eastAsia="x-none"/>
        </w:rPr>
        <w:t xml:space="preserve">do 70 % nákladů na analýzu vykonávanou třetí stranou nebo jejich jménem </w:t>
      </w:r>
      <w:r w:rsidRPr="00CD324A">
        <w:rPr>
          <w:rFonts w:eastAsia="Times New Roman" w:cs="Arial"/>
          <w:sz w:val="24"/>
          <w:szCs w:val="24"/>
          <w:lang w:val="x-none" w:eastAsia="x-none"/>
        </w:rPr>
        <w:t>s cílem stanovení genomické plemenné hodnoty.</w:t>
      </w:r>
    </w:p>
    <w:p w:rsidR="0068144A" w:rsidRPr="00CD324A" w:rsidRDefault="0068144A" w:rsidP="0068144A">
      <w:pPr>
        <w:spacing w:before="240" w:after="240"/>
        <w:jc w:val="both"/>
        <w:rPr>
          <w:rFonts w:cs="Arial"/>
          <w:b/>
          <w:sz w:val="24"/>
          <w:szCs w:val="24"/>
        </w:rPr>
      </w:pPr>
      <w:r w:rsidRPr="00CD324A">
        <w:rPr>
          <w:rFonts w:cs="Arial"/>
          <w:b/>
          <w:spacing w:val="-12"/>
          <w:sz w:val="24"/>
          <w:szCs w:val="24"/>
        </w:rPr>
        <w:t>2.A.b.   Podpora zavádění a vedení plemenných knih dle plemen vyjmenovaných</w:t>
      </w:r>
      <w:r w:rsidRPr="00CD324A">
        <w:rPr>
          <w:rFonts w:cs="Arial"/>
          <w:b/>
          <w:sz w:val="24"/>
          <w:szCs w:val="24"/>
        </w:rPr>
        <w:t xml:space="preserve"> </w:t>
      </w:r>
      <w:r w:rsidRPr="00CD324A">
        <w:rPr>
          <w:rFonts w:cs="Arial"/>
          <w:b/>
          <w:spacing w:val="-6"/>
          <w:sz w:val="24"/>
          <w:szCs w:val="24"/>
        </w:rPr>
        <w:t>hospodářských zvířat</w:t>
      </w:r>
    </w:p>
    <w:p w:rsidR="0068144A" w:rsidRPr="00CD324A" w:rsidRDefault="0068144A" w:rsidP="0068144A">
      <w:pPr>
        <w:spacing w:before="240" w:after="120"/>
        <w:jc w:val="both"/>
        <w:rPr>
          <w:rFonts w:eastAsia="Times New Roman" w:cs="Arial"/>
          <w:b/>
          <w:sz w:val="24"/>
          <w:szCs w:val="24"/>
          <w:lang w:eastAsia="cs-CZ"/>
        </w:rPr>
      </w:pPr>
      <w:r w:rsidRPr="00CD324A">
        <w:rPr>
          <w:rFonts w:eastAsia="Times New Roman" w:cs="Arial"/>
          <w:b/>
          <w:sz w:val="24"/>
          <w:szCs w:val="24"/>
          <w:lang w:eastAsia="cs-CZ"/>
        </w:rPr>
        <w:t>1   Předmět dotace</w:t>
      </w:r>
    </w:p>
    <w:p w:rsidR="0068144A" w:rsidRPr="00CD324A" w:rsidRDefault="0068144A" w:rsidP="0068144A">
      <w:pPr>
        <w:spacing w:after="120"/>
        <w:jc w:val="both"/>
        <w:rPr>
          <w:rFonts w:eastAsia="Times New Roman" w:cs="Arial"/>
          <w:spacing w:val="-2"/>
          <w:sz w:val="24"/>
          <w:szCs w:val="24"/>
          <w:lang w:eastAsia="cs-CZ"/>
        </w:rPr>
      </w:pPr>
      <w:r w:rsidRPr="00CD324A">
        <w:rPr>
          <w:rFonts w:eastAsia="Times New Roman" w:cs="Arial"/>
          <w:spacing w:val="-2"/>
          <w:sz w:val="24"/>
          <w:szCs w:val="24"/>
          <w:lang w:eastAsia="cs-CZ"/>
        </w:rPr>
        <w:t>Podpora uznanému chovatelskému sdružení na zavádění a vedení PK podle plemen.</w:t>
      </w:r>
    </w:p>
    <w:p w:rsidR="0068144A" w:rsidRPr="00CD324A" w:rsidRDefault="0068144A" w:rsidP="0068144A">
      <w:pPr>
        <w:spacing w:after="120"/>
        <w:jc w:val="both"/>
        <w:rPr>
          <w:rFonts w:eastAsia="Times New Roman" w:cs="Arial"/>
          <w:spacing w:val="-2"/>
          <w:sz w:val="24"/>
          <w:szCs w:val="24"/>
          <w:lang w:eastAsia="cs-CZ"/>
        </w:rPr>
      </w:pPr>
      <w:r w:rsidRPr="00CD324A">
        <w:rPr>
          <w:rFonts w:eastAsia="Times New Roman" w:cs="Arial"/>
          <w:sz w:val="24"/>
          <w:szCs w:val="24"/>
          <w:lang w:eastAsia="cs-CZ"/>
        </w:rPr>
        <w:t>V rámci dotačního podprogramu 2.A.b. – skot, prasata, koně – mohou žadatelé podat maximálně</w:t>
      </w:r>
      <w:r w:rsidRPr="00CD324A">
        <w:rPr>
          <w:rFonts w:eastAsia="Times New Roman" w:cs="Arial"/>
          <w:spacing w:val="-2"/>
          <w:sz w:val="24"/>
          <w:szCs w:val="24"/>
          <w:lang w:eastAsia="cs-CZ"/>
        </w:rPr>
        <w:t xml:space="preserve"> 4 žádosti, na každé čtvrtletí zvlášť.</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2.A.b.C.</w:t>
      </w:r>
      <w:r w:rsidRPr="00CD324A">
        <w:rPr>
          <w:rFonts w:eastAsia="Times New Roman" w:cs="Arial"/>
          <w:sz w:val="24"/>
          <w:szCs w:val="24"/>
          <w:lang w:val="x-none" w:eastAsia="x-none"/>
        </w:rPr>
        <w:tab/>
      </w:r>
      <w:r w:rsidRPr="00CD324A">
        <w:rPr>
          <w:rFonts w:eastAsia="Times New Roman" w:cs="Arial"/>
          <w:spacing w:val="-6"/>
          <w:sz w:val="24"/>
          <w:szCs w:val="24"/>
          <w:lang w:val="x-none" w:eastAsia="x-none"/>
        </w:rPr>
        <w:t>do 8 Kč na kus plemen mléčného a kombinovaného typu skotu, vedeného</w:t>
      </w:r>
      <w:r w:rsidRPr="00CD324A">
        <w:rPr>
          <w:rFonts w:eastAsia="Times New Roman" w:cs="Arial"/>
          <w:sz w:val="24"/>
          <w:szCs w:val="24"/>
          <w:lang w:val="x-none" w:eastAsia="x-none"/>
        </w:rPr>
        <w:t xml:space="preserve"> </w:t>
      </w:r>
      <w:r w:rsidRPr="00CD324A">
        <w:rPr>
          <w:rFonts w:eastAsia="Times New Roman" w:cs="Arial"/>
          <w:spacing w:val="-2"/>
          <w:sz w:val="24"/>
          <w:szCs w:val="24"/>
          <w:lang w:val="x-none" w:eastAsia="x-none"/>
        </w:rPr>
        <w:t>v PK (dle čtvrtletního průměrného stavu, potvrzeného osobou pověřenou vedením</w:t>
      </w:r>
      <w:r w:rsidRPr="00CD324A">
        <w:rPr>
          <w:rFonts w:eastAsia="Times New Roman" w:cs="Arial"/>
          <w:sz w:val="24"/>
          <w:szCs w:val="24"/>
          <w:lang w:val="x-none" w:eastAsia="x-none"/>
        </w:rPr>
        <w:t xml:space="preserve"> ústřední evidence hosp. zvířat)</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2.A.b.M.</w:t>
      </w:r>
      <w:r w:rsidRPr="00CD324A">
        <w:rPr>
          <w:rFonts w:eastAsia="Times New Roman" w:cs="Arial"/>
          <w:sz w:val="24"/>
          <w:szCs w:val="24"/>
          <w:lang w:val="x-none" w:eastAsia="x-none"/>
        </w:rPr>
        <w:tab/>
        <w:t>do 11 Kč na kus plemen masného typu skotu, vedeného v PK (dle čtvrtletního průměrného stavu, potvrzeného osobou pověřenou vedením ústřední evidence hosp. zvířat)</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lastRenderedPageBreak/>
        <w:t>2.A.b.P.</w:t>
      </w:r>
      <w:r w:rsidRPr="00CD324A">
        <w:rPr>
          <w:rFonts w:eastAsia="Times New Roman" w:cs="Arial"/>
          <w:sz w:val="24"/>
          <w:szCs w:val="24"/>
          <w:lang w:eastAsia="x-none"/>
        </w:rPr>
        <w:t>     </w:t>
      </w:r>
      <w:r w:rsidRPr="00CD324A">
        <w:rPr>
          <w:rFonts w:eastAsia="Times New Roman" w:cs="Arial"/>
          <w:sz w:val="24"/>
          <w:szCs w:val="24"/>
          <w:lang w:val="x-none" w:eastAsia="x-none"/>
        </w:rPr>
        <w:t>do 55 Kč na kus prasat, vedených v PK (dle čtvrtletního průměrného stavu, potvrzeného osobou pověřenou vedením ústřední evidence hosp. zvířat)</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2.A.b.E.1.</w:t>
      </w:r>
      <w:r w:rsidRPr="00CD324A">
        <w:rPr>
          <w:rFonts w:eastAsia="Times New Roman" w:cs="Arial"/>
          <w:sz w:val="24"/>
          <w:szCs w:val="24"/>
          <w:lang w:eastAsia="x-none"/>
        </w:rPr>
        <w:t>   </w:t>
      </w:r>
      <w:r w:rsidRPr="00CD324A">
        <w:rPr>
          <w:rFonts w:eastAsia="Times New Roman" w:cs="Arial"/>
          <w:spacing w:val="-2"/>
          <w:sz w:val="24"/>
          <w:szCs w:val="24"/>
          <w:lang w:val="x-none" w:eastAsia="x-none"/>
        </w:rPr>
        <w:t xml:space="preserve">do 50 Kč na kus koní (hřebců a klisen) vedených v PK anglického </w:t>
      </w:r>
      <w:r w:rsidRPr="00CD324A">
        <w:rPr>
          <w:rFonts w:eastAsia="Times New Roman" w:cs="Arial"/>
          <w:sz w:val="24"/>
          <w:szCs w:val="24"/>
          <w:lang w:val="x-none" w:eastAsia="x-none"/>
        </w:rPr>
        <w:t>plnokrevníka a klusáka (dle čtvrtletního průměrného stavu, potvrzeného osobou pověřenou vedením ústřední evidence hosp. zvířat)</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2.A.b.E.2.</w:t>
      </w:r>
      <w:r w:rsidRPr="00CD324A">
        <w:rPr>
          <w:rFonts w:eastAsia="Times New Roman" w:cs="Arial"/>
          <w:sz w:val="24"/>
          <w:szCs w:val="24"/>
          <w:lang w:eastAsia="x-none"/>
        </w:rPr>
        <w:t>   </w:t>
      </w:r>
      <w:r w:rsidRPr="00CD324A">
        <w:rPr>
          <w:rFonts w:eastAsia="Times New Roman" w:cs="Arial"/>
          <w:sz w:val="24"/>
          <w:szCs w:val="24"/>
          <w:lang w:val="x-none" w:eastAsia="x-none"/>
        </w:rPr>
        <w:t xml:space="preserve">do 80 Kč na kus koní (hřebců a klisen) vedených v PK českého </w:t>
      </w:r>
      <w:r w:rsidRPr="00CD324A">
        <w:rPr>
          <w:rFonts w:eastAsia="Times New Roman" w:cs="Arial"/>
          <w:spacing w:val="-5"/>
          <w:sz w:val="24"/>
          <w:szCs w:val="24"/>
          <w:lang w:val="x-none" w:eastAsia="x-none"/>
        </w:rPr>
        <w:t>teplokrevníka, slovenského teplokrevníka, moravského teplokrevníka, koní Kinských,</w:t>
      </w:r>
      <w:r w:rsidRPr="00CD324A">
        <w:rPr>
          <w:rFonts w:eastAsia="Times New Roman" w:cs="Arial"/>
          <w:sz w:val="24"/>
          <w:szCs w:val="24"/>
          <w:lang w:val="x-none" w:eastAsia="x-none"/>
        </w:rPr>
        <w:t xml:space="preserve"> </w:t>
      </w:r>
      <w:r w:rsidRPr="00CD324A">
        <w:rPr>
          <w:rFonts w:eastAsia="Times New Roman" w:cs="Arial"/>
          <w:spacing w:val="-4"/>
          <w:sz w:val="24"/>
          <w:szCs w:val="24"/>
          <w:lang w:val="x-none" w:eastAsia="x-none"/>
        </w:rPr>
        <w:t xml:space="preserve">českého trakéna (dle čtvrtletního průměrného stavu, potvrzeného osobou pověřenou </w:t>
      </w:r>
      <w:r w:rsidRPr="00CD324A">
        <w:rPr>
          <w:rFonts w:eastAsia="Times New Roman" w:cs="Arial"/>
          <w:sz w:val="24"/>
          <w:szCs w:val="24"/>
          <w:lang w:val="x-none" w:eastAsia="x-none"/>
        </w:rPr>
        <w:t>vedením ústřední evidence hosp. zvířat)</w:t>
      </w:r>
    </w:p>
    <w:p w:rsidR="0068144A" w:rsidRPr="00CD324A" w:rsidRDefault="0068144A" w:rsidP="0068144A">
      <w:pPr>
        <w:numPr>
          <w:ilvl w:val="0"/>
          <w:numId w:val="5"/>
        </w:numPr>
        <w:spacing w:after="120"/>
        <w:ind w:left="397" w:hanging="397"/>
        <w:jc w:val="both"/>
        <w:rPr>
          <w:rFonts w:eastAsia="Times New Roman" w:cs="Arial"/>
          <w:sz w:val="24"/>
          <w:szCs w:val="24"/>
          <w:lang w:eastAsia="x-none"/>
        </w:rPr>
      </w:pPr>
      <w:r w:rsidRPr="00CD324A">
        <w:rPr>
          <w:rFonts w:eastAsia="Times New Roman" w:cs="Arial"/>
          <w:b/>
          <w:sz w:val="24"/>
          <w:szCs w:val="24"/>
          <w:lang w:val="x-none" w:eastAsia="x-none"/>
        </w:rPr>
        <w:t>2.A.b.E.3.</w:t>
      </w:r>
      <w:r w:rsidRPr="00CD324A">
        <w:rPr>
          <w:rFonts w:eastAsia="Times New Roman" w:cs="Arial"/>
          <w:sz w:val="24"/>
          <w:szCs w:val="24"/>
          <w:lang w:eastAsia="x-none"/>
        </w:rPr>
        <w:t>   </w:t>
      </w:r>
      <w:r w:rsidRPr="00CD324A">
        <w:rPr>
          <w:rFonts w:eastAsia="Times New Roman" w:cs="Arial"/>
          <w:sz w:val="24"/>
          <w:szCs w:val="24"/>
          <w:lang w:val="x-none" w:eastAsia="x-none"/>
        </w:rPr>
        <w:t>do 100 Kč na kus koní (hřebců a klisen) vedených v PK ostatních plemen koní (dle čtvrtletního průměrného stavu, potvrzeného osobou pověřenou vedením ústřední evidence hosp. zvířat)</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2.A.b.O.</w:t>
      </w:r>
      <w:r w:rsidRPr="00CD324A">
        <w:rPr>
          <w:rFonts w:eastAsia="Times New Roman" w:cs="Arial"/>
          <w:b/>
          <w:sz w:val="24"/>
          <w:szCs w:val="24"/>
          <w:lang w:eastAsia="x-none"/>
        </w:rPr>
        <w:t>      </w:t>
      </w:r>
      <w:r w:rsidRPr="00CD324A">
        <w:rPr>
          <w:rFonts w:eastAsia="Times New Roman" w:cs="Arial"/>
          <w:sz w:val="24"/>
          <w:szCs w:val="24"/>
          <w:lang w:val="x-none" w:eastAsia="x-none"/>
        </w:rPr>
        <w:t>do výše 60 % prokázaných uznatelných nákladů na předmět dotace u ostatních vyjmenovaných hospodářských zvířat - ovce</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2.A.b.K.</w:t>
      </w:r>
      <w:r w:rsidRPr="00CD324A">
        <w:rPr>
          <w:rFonts w:eastAsia="Times New Roman" w:cs="Arial"/>
          <w:b/>
          <w:sz w:val="24"/>
          <w:szCs w:val="24"/>
          <w:lang w:eastAsia="x-none"/>
        </w:rPr>
        <w:t>      </w:t>
      </w:r>
      <w:r w:rsidRPr="00CD324A">
        <w:rPr>
          <w:rFonts w:eastAsia="Times New Roman" w:cs="Arial"/>
          <w:sz w:val="24"/>
          <w:szCs w:val="24"/>
          <w:lang w:val="x-none" w:eastAsia="x-none"/>
        </w:rPr>
        <w:t>do výše 60 % prokázaných uznatelných nákladů na předmět dotace u ostatních vyjmenovaných hospodářských zvířat - kozy</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2.A.b.D.</w:t>
      </w:r>
      <w:r w:rsidRPr="00CD324A">
        <w:rPr>
          <w:rFonts w:eastAsia="Times New Roman" w:cs="Arial"/>
          <w:b/>
          <w:sz w:val="24"/>
          <w:szCs w:val="24"/>
          <w:lang w:eastAsia="x-none"/>
        </w:rPr>
        <w:t>      </w:t>
      </w:r>
      <w:r w:rsidRPr="00CD324A">
        <w:rPr>
          <w:rFonts w:eastAsia="Times New Roman" w:cs="Arial"/>
          <w:sz w:val="24"/>
          <w:szCs w:val="24"/>
          <w:lang w:val="x-none" w:eastAsia="x-none"/>
        </w:rPr>
        <w:t>do výše 60 % prokázaných uznatelných nákladů na předmět dotace u ostatních vyjmenovaných hospodářských zvířat - drůbež</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2.A.b.I.</w:t>
      </w:r>
      <w:r w:rsidRPr="00CD324A">
        <w:rPr>
          <w:rFonts w:eastAsia="Times New Roman" w:cs="Arial"/>
          <w:b/>
          <w:sz w:val="24"/>
          <w:szCs w:val="24"/>
          <w:lang w:eastAsia="x-none"/>
        </w:rPr>
        <w:t>        </w:t>
      </w:r>
      <w:r w:rsidRPr="00CD324A">
        <w:rPr>
          <w:rFonts w:eastAsia="Times New Roman" w:cs="Arial"/>
          <w:sz w:val="24"/>
          <w:szCs w:val="24"/>
          <w:lang w:val="x-none" w:eastAsia="x-none"/>
        </w:rPr>
        <w:t xml:space="preserve">do výše 60 % prokázaných uznatelných nákladů na předmět dotace u ostatních vyjmenovaných hospodářských zvířat </w:t>
      </w:r>
      <w:r w:rsidRPr="00CD324A">
        <w:rPr>
          <w:rFonts w:eastAsia="Times New Roman" w:cs="Arial"/>
          <w:sz w:val="24"/>
          <w:szCs w:val="24"/>
          <w:lang w:eastAsia="x-none"/>
        </w:rPr>
        <w:t>-</w:t>
      </w:r>
      <w:r w:rsidRPr="00CD324A">
        <w:rPr>
          <w:rFonts w:eastAsia="Times New Roman" w:cs="Arial"/>
          <w:sz w:val="24"/>
          <w:szCs w:val="24"/>
          <w:lang w:val="x-none" w:eastAsia="x-none"/>
        </w:rPr>
        <w:t xml:space="preserve"> ryby</w:t>
      </w:r>
      <w:r w:rsidRPr="00CD324A">
        <w:rPr>
          <w:rFonts w:eastAsia="Times New Roman" w:cs="Arial"/>
          <w:sz w:val="24"/>
          <w:szCs w:val="24"/>
          <w:lang w:eastAsia="x-none"/>
        </w:rPr>
        <w:t xml:space="preserve"> - podpora </w:t>
      </w:r>
      <w:r w:rsidRPr="00CD324A">
        <w:rPr>
          <w:rFonts w:eastAsia="SimSun" w:cs="Arial"/>
          <w:bCs/>
          <w:kern w:val="2"/>
          <w:sz w:val="24"/>
          <w:szCs w:val="24"/>
          <w:lang w:val="x-none" w:eastAsia="zh-CN" w:bidi="hi-IN"/>
        </w:rPr>
        <w:t xml:space="preserve">bude poskytnuta </w:t>
      </w:r>
      <w:r w:rsidRPr="00CD324A">
        <w:rPr>
          <w:rFonts w:eastAsia="Times New Roman" w:cs="Arial"/>
          <w:sz w:val="24"/>
          <w:szCs w:val="24"/>
          <w:lang w:val="x-none" w:eastAsia="x-none"/>
        </w:rPr>
        <w:t>v režimu de minimis podle nařízení Komise (EU) č. 717/2014 v odvětví rybolovu a akvakultury</w:t>
      </w:r>
      <w:r w:rsidRPr="00CD324A">
        <w:rPr>
          <w:rFonts w:eastAsia="Times New Roman" w:cs="Arial"/>
          <w:sz w:val="24"/>
          <w:szCs w:val="24"/>
          <w:lang w:eastAsia="x-none"/>
        </w:rPr>
        <w:t xml:space="preserve"> (tj. max. 30 000 EUR/subjekt/3 roky) </w:t>
      </w:r>
    </w:p>
    <w:p w:rsidR="0068144A" w:rsidRPr="00CD324A" w:rsidRDefault="0068144A" w:rsidP="0068144A">
      <w:pPr>
        <w:spacing w:before="240" w:after="120"/>
        <w:jc w:val="both"/>
        <w:rPr>
          <w:rFonts w:eastAsia="Times New Roman" w:cs="Arial"/>
          <w:b/>
          <w:sz w:val="24"/>
          <w:szCs w:val="24"/>
          <w:lang w:eastAsia="cs-CZ"/>
        </w:rPr>
      </w:pPr>
      <w:r w:rsidRPr="00CD324A">
        <w:rPr>
          <w:rFonts w:eastAsia="Times New Roman" w:cs="Arial"/>
          <w:b/>
          <w:sz w:val="24"/>
          <w:szCs w:val="24"/>
          <w:lang w:eastAsia="cs-CZ"/>
        </w:rPr>
        <w:t>2   Subjekt</w:t>
      </w:r>
    </w:p>
    <w:p w:rsidR="0068144A" w:rsidRPr="00CD324A" w:rsidRDefault="0068144A" w:rsidP="0068144A">
      <w:pPr>
        <w:spacing w:after="120"/>
        <w:jc w:val="both"/>
        <w:rPr>
          <w:rFonts w:cs="Arial"/>
          <w:sz w:val="24"/>
          <w:szCs w:val="24"/>
        </w:rPr>
      </w:pPr>
      <w:r w:rsidRPr="00CD324A">
        <w:rPr>
          <w:rFonts w:cs="Arial"/>
          <w:sz w:val="24"/>
          <w:szCs w:val="24"/>
        </w:rPr>
        <w:t>uveden u každého předmětu dotace.</w:t>
      </w:r>
    </w:p>
    <w:p w:rsidR="0068144A" w:rsidRPr="00CD324A" w:rsidRDefault="0068144A" w:rsidP="0068144A">
      <w:pPr>
        <w:spacing w:before="240" w:after="120"/>
        <w:jc w:val="both"/>
        <w:rPr>
          <w:rFonts w:eastAsia="Times New Roman" w:cs="Arial"/>
          <w:b/>
          <w:sz w:val="24"/>
          <w:szCs w:val="24"/>
          <w:lang w:eastAsia="cs-CZ"/>
        </w:rPr>
      </w:pPr>
      <w:r w:rsidRPr="00CD324A">
        <w:rPr>
          <w:rFonts w:eastAsia="Times New Roman" w:cs="Arial"/>
          <w:b/>
          <w:sz w:val="24"/>
          <w:szCs w:val="24"/>
          <w:lang w:eastAsia="cs-CZ"/>
        </w:rPr>
        <w:t>3   Forma dotace</w:t>
      </w:r>
    </w:p>
    <w:p w:rsidR="0068144A" w:rsidRPr="00CD324A" w:rsidRDefault="0068144A" w:rsidP="0068144A">
      <w:pPr>
        <w:spacing w:after="120"/>
        <w:jc w:val="both"/>
        <w:rPr>
          <w:rFonts w:cs="Arial"/>
          <w:sz w:val="24"/>
          <w:szCs w:val="24"/>
        </w:rPr>
      </w:pPr>
      <w:r w:rsidRPr="00CD324A">
        <w:rPr>
          <w:rFonts w:cs="Arial"/>
          <w:sz w:val="24"/>
          <w:szCs w:val="24"/>
        </w:rPr>
        <w:t>dotace k </w:t>
      </w:r>
      <w:r w:rsidRPr="00CD324A">
        <w:rPr>
          <w:rFonts w:cs="Arial"/>
          <w:bCs/>
          <w:sz w:val="24"/>
          <w:szCs w:val="24"/>
        </w:rPr>
        <w:t xml:space="preserve">výsledku hospodaření </w:t>
      </w:r>
      <w:r w:rsidRPr="00CD324A">
        <w:rPr>
          <w:rFonts w:cs="Arial"/>
          <w:sz w:val="24"/>
          <w:szCs w:val="24"/>
        </w:rPr>
        <w:t>(dříve neinvestiční).</w:t>
      </w:r>
    </w:p>
    <w:p w:rsidR="0068144A" w:rsidRPr="00CD324A" w:rsidRDefault="0068144A" w:rsidP="0068144A">
      <w:pPr>
        <w:spacing w:before="240" w:after="120"/>
        <w:jc w:val="both"/>
        <w:rPr>
          <w:rFonts w:eastAsia="Times New Roman" w:cs="Arial"/>
          <w:b/>
          <w:sz w:val="24"/>
          <w:szCs w:val="24"/>
          <w:lang w:eastAsia="cs-CZ"/>
        </w:rPr>
      </w:pPr>
      <w:r w:rsidRPr="00CD324A">
        <w:rPr>
          <w:rFonts w:eastAsia="Times New Roman" w:cs="Arial"/>
          <w:b/>
          <w:sz w:val="24"/>
          <w:szCs w:val="24"/>
          <w:lang w:eastAsia="cs-CZ"/>
        </w:rPr>
        <w:t>4   Výše dotace</w:t>
      </w:r>
    </w:p>
    <w:p w:rsidR="0068144A" w:rsidRPr="00CD324A" w:rsidRDefault="0068144A" w:rsidP="0068144A">
      <w:pPr>
        <w:spacing w:after="120"/>
        <w:jc w:val="both"/>
        <w:rPr>
          <w:rFonts w:cs="Arial"/>
          <w:sz w:val="24"/>
          <w:szCs w:val="24"/>
        </w:rPr>
      </w:pPr>
      <w:r w:rsidRPr="00CD324A">
        <w:rPr>
          <w:rFonts w:cs="Arial"/>
          <w:sz w:val="24"/>
          <w:szCs w:val="24"/>
        </w:rPr>
        <w:t>uvedena u každého předmětu dotace.</w:t>
      </w:r>
    </w:p>
    <w:p w:rsidR="0068144A" w:rsidRPr="00CD324A" w:rsidRDefault="0068144A" w:rsidP="0068144A">
      <w:pPr>
        <w:spacing w:before="240" w:after="240"/>
        <w:jc w:val="both"/>
        <w:rPr>
          <w:rFonts w:cs="Arial"/>
          <w:b/>
          <w:sz w:val="24"/>
          <w:szCs w:val="24"/>
        </w:rPr>
      </w:pPr>
      <w:r w:rsidRPr="00CD324A">
        <w:rPr>
          <w:rFonts w:cs="Arial"/>
          <w:b/>
          <w:sz w:val="24"/>
          <w:szCs w:val="24"/>
        </w:rPr>
        <w:t>2.A.e.   Kontrola užitkovosti, výkonnostní zkoušky, výkonnostní testy a posuzování a kontrola dědičnosti užitkových vlastností a zdraví vyjmenovaných hospodářských zvířat</w:t>
      </w:r>
    </w:p>
    <w:p w:rsidR="0068144A" w:rsidRPr="00CD324A" w:rsidRDefault="0068144A" w:rsidP="0068144A">
      <w:pPr>
        <w:spacing w:before="240" w:after="120"/>
        <w:jc w:val="both"/>
        <w:rPr>
          <w:rFonts w:eastAsia="Times New Roman" w:cs="Arial"/>
          <w:b/>
          <w:sz w:val="24"/>
          <w:szCs w:val="24"/>
          <w:lang w:eastAsia="cs-CZ"/>
        </w:rPr>
      </w:pPr>
      <w:r w:rsidRPr="00CD324A">
        <w:rPr>
          <w:rFonts w:eastAsia="Times New Roman" w:cs="Arial"/>
          <w:b/>
          <w:sz w:val="24"/>
          <w:szCs w:val="24"/>
          <w:lang w:eastAsia="cs-CZ"/>
        </w:rPr>
        <w:t>1   Předmět dotace</w:t>
      </w:r>
    </w:p>
    <w:p w:rsidR="0068144A" w:rsidRPr="00CD324A" w:rsidRDefault="0068144A" w:rsidP="0068144A">
      <w:pPr>
        <w:spacing w:before="240" w:after="240"/>
        <w:jc w:val="both"/>
        <w:rPr>
          <w:rFonts w:cs="Arial"/>
          <w:sz w:val="24"/>
          <w:szCs w:val="24"/>
        </w:rPr>
      </w:pPr>
      <w:r w:rsidRPr="00CD324A">
        <w:rPr>
          <w:rFonts w:cs="Arial"/>
          <w:b/>
          <w:sz w:val="24"/>
          <w:szCs w:val="24"/>
        </w:rPr>
        <w:t>2.A.e.1.   Kontrola užitkovosti</w:t>
      </w:r>
    </w:p>
    <w:p w:rsidR="0068144A" w:rsidRPr="00CD324A" w:rsidRDefault="0068144A" w:rsidP="0068144A">
      <w:pPr>
        <w:spacing w:before="240" w:after="120"/>
        <w:jc w:val="both"/>
        <w:rPr>
          <w:rFonts w:cs="Arial"/>
          <w:sz w:val="24"/>
          <w:szCs w:val="24"/>
        </w:rPr>
      </w:pPr>
      <w:r w:rsidRPr="00CD324A">
        <w:rPr>
          <w:rFonts w:cs="Arial"/>
          <w:b/>
          <w:sz w:val="24"/>
          <w:szCs w:val="24"/>
        </w:rPr>
        <w:t>2.A.e.1.a.</w:t>
      </w:r>
      <w:r w:rsidRPr="00CD324A">
        <w:rPr>
          <w:rFonts w:cs="Arial"/>
          <w:b/>
          <w:spacing w:val="-2"/>
          <w:sz w:val="24"/>
          <w:szCs w:val="24"/>
        </w:rPr>
        <w:t>   </w:t>
      </w:r>
      <w:r w:rsidRPr="00CD324A">
        <w:rPr>
          <w:rFonts w:cs="Arial"/>
          <w:spacing w:val="-2"/>
          <w:sz w:val="24"/>
          <w:szCs w:val="24"/>
        </w:rPr>
        <w:t xml:space="preserve">Podpora chovateli, jehož vyjmenovaná hospodářská zvířata jsou zařazena </w:t>
      </w:r>
      <w:r w:rsidRPr="00CD324A">
        <w:rPr>
          <w:rFonts w:cs="Arial"/>
          <w:sz w:val="24"/>
          <w:szCs w:val="24"/>
        </w:rPr>
        <w:t xml:space="preserve">do KU, oprávněným osobám zajišťujícím KU. Podpora chovatelům bude poskytnuta </w:t>
      </w:r>
      <w:r w:rsidRPr="00CD324A">
        <w:rPr>
          <w:rFonts w:cs="Arial"/>
          <w:spacing w:val="-2"/>
          <w:sz w:val="24"/>
          <w:szCs w:val="24"/>
        </w:rPr>
        <w:t xml:space="preserve">prostřednictvím oprávněných osob, které zajišťují KU, z toho oprávněná osoba obdrží, </w:t>
      </w:r>
      <w:r w:rsidRPr="00CD324A">
        <w:rPr>
          <w:rFonts w:cs="Arial"/>
          <w:sz w:val="24"/>
          <w:szCs w:val="24"/>
        </w:rPr>
        <w:t>pokud se jedná o skot 8 %, pokud se jedná o ostatní vyjmenovaná hospodářská zvířata 4 % z přiznané dotace za účelem zajištění administrace.</w:t>
      </w:r>
    </w:p>
    <w:p w:rsidR="0068144A" w:rsidRPr="00CD324A" w:rsidRDefault="0068144A" w:rsidP="0068144A">
      <w:pPr>
        <w:spacing w:after="120"/>
        <w:ind w:left="1418" w:hanging="1418"/>
        <w:jc w:val="both"/>
        <w:rPr>
          <w:rFonts w:cs="Arial"/>
          <w:b/>
          <w:sz w:val="24"/>
          <w:szCs w:val="24"/>
        </w:rPr>
      </w:pPr>
    </w:p>
    <w:p w:rsidR="0068144A" w:rsidRPr="00CD324A" w:rsidRDefault="0068144A" w:rsidP="0068144A">
      <w:pPr>
        <w:spacing w:after="120"/>
        <w:ind w:left="1418" w:hanging="1418"/>
        <w:jc w:val="both"/>
        <w:rPr>
          <w:rFonts w:cs="Arial"/>
          <w:sz w:val="24"/>
          <w:szCs w:val="24"/>
        </w:rPr>
      </w:pPr>
      <w:r w:rsidRPr="00CD324A">
        <w:rPr>
          <w:rFonts w:cs="Arial"/>
          <w:b/>
          <w:sz w:val="24"/>
          <w:szCs w:val="24"/>
        </w:rPr>
        <w:lastRenderedPageBreak/>
        <w:t>skot</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2.A.e.1.a.S.</w:t>
      </w:r>
      <w:r w:rsidRPr="00CD324A">
        <w:rPr>
          <w:rFonts w:eastAsia="Times New Roman" w:cs="Arial"/>
          <w:b/>
          <w:sz w:val="24"/>
          <w:szCs w:val="24"/>
          <w:lang w:eastAsia="x-none"/>
        </w:rPr>
        <w:t>   </w:t>
      </w:r>
      <w:r w:rsidRPr="00CD324A">
        <w:rPr>
          <w:rFonts w:eastAsia="Times New Roman" w:cs="Arial"/>
          <w:sz w:val="24"/>
          <w:szCs w:val="24"/>
          <w:lang w:val="x-none" w:eastAsia="x-none"/>
        </w:rPr>
        <w:t>do 220 Kč na 1 kus v KU (u dojeného skotu stupně A4, s výjimkou stupně AT, dle průměrného stavu za období od 1. 1. do 30. 6. daného roku)</w:t>
      </w:r>
    </w:p>
    <w:p w:rsidR="0068144A" w:rsidRPr="00CD324A" w:rsidRDefault="0068144A" w:rsidP="0068144A">
      <w:pPr>
        <w:spacing w:before="120" w:after="120"/>
        <w:ind w:left="1418" w:hanging="1418"/>
        <w:jc w:val="both"/>
        <w:rPr>
          <w:rFonts w:cs="Arial"/>
          <w:b/>
          <w:sz w:val="24"/>
          <w:szCs w:val="24"/>
        </w:rPr>
      </w:pPr>
      <w:r w:rsidRPr="00CD324A">
        <w:rPr>
          <w:rFonts w:cs="Arial"/>
          <w:b/>
          <w:sz w:val="24"/>
          <w:szCs w:val="24"/>
        </w:rPr>
        <w:t>prasata</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2.A.e.1.a.P.</w:t>
      </w:r>
      <w:r w:rsidRPr="00CD324A">
        <w:rPr>
          <w:rFonts w:eastAsia="Times New Roman" w:cs="Arial"/>
          <w:b/>
          <w:sz w:val="24"/>
          <w:szCs w:val="24"/>
          <w:lang w:eastAsia="x-none"/>
        </w:rPr>
        <w:t>   </w:t>
      </w:r>
      <w:r w:rsidRPr="00CD324A">
        <w:rPr>
          <w:rFonts w:eastAsia="Times New Roman" w:cs="Arial"/>
          <w:sz w:val="24"/>
          <w:szCs w:val="24"/>
          <w:lang w:val="x-none" w:eastAsia="x-none"/>
        </w:rPr>
        <w:t>do 3 000 Kč na jednu prasnici – matku kanců (dle kritérií PK) v KU v uznaných nukleových chovech</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2.A.e.1.a.L.</w:t>
      </w:r>
      <w:r w:rsidRPr="00CD324A">
        <w:rPr>
          <w:rFonts w:eastAsia="Times New Roman" w:cs="Arial"/>
          <w:b/>
          <w:sz w:val="24"/>
          <w:szCs w:val="24"/>
          <w:lang w:eastAsia="x-none"/>
        </w:rPr>
        <w:t>   </w:t>
      </w:r>
      <w:r w:rsidRPr="00CD324A">
        <w:rPr>
          <w:rFonts w:eastAsia="Times New Roman" w:cs="Arial"/>
          <w:spacing w:val="-4"/>
          <w:sz w:val="24"/>
          <w:szCs w:val="24"/>
          <w:lang w:val="x-none" w:eastAsia="x-none"/>
        </w:rPr>
        <w:t xml:space="preserve">do 2 000 Kč na jednu prasnici (plemene bílé ušlechtilé, nebo landrase) </w:t>
      </w:r>
      <w:r w:rsidRPr="00CD324A">
        <w:rPr>
          <w:rFonts w:eastAsia="Times New Roman" w:cs="Arial"/>
          <w:sz w:val="24"/>
          <w:szCs w:val="24"/>
          <w:lang w:val="x-none" w:eastAsia="x-none"/>
        </w:rPr>
        <w:t>zařazenou do tvorby superplodných linií (dle kritérií PK)</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2.A.e.1.a.R.</w:t>
      </w:r>
      <w:r w:rsidRPr="00CD324A">
        <w:rPr>
          <w:rFonts w:eastAsia="Times New Roman" w:cs="Arial"/>
          <w:b/>
          <w:sz w:val="24"/>
          <w:szCs w:val="24"/>
          <w:lang w:eastAsia="x-none"/>
        </w:rPr>
        <w:t>   </w:t>
      </w:r>
      <w:r w:rsidRPr="00CD324A">
        <w:rPr>
          <w:rFonts w:eastAsia="Times New Roman" w:cs="Arial"/>
          <w:sz w:val="24"/>
          <w:szCs w:val="24"/>
          <w:lang w:val="x-none" w:eastAsia="x-none"/>
        </w:rPr>
        <w:t>do 200 Kč na jednu prasnici v uznaných rezervních chovech</w:t>
      </w:r>
    </w:p>
    <w:p w:rsidR="0068144A" w:rsidRPr="00CD324A" w:rsidRDefault="0068144A" w:rsidP="0068144A">
      <w:pPr>
        <w:spacing w:before="120" w:after="120"/>
        <w:ind w:left="1418" w:hanging="1418"/>
        <w:jc w:val="both"/>
        <w:rPr>
          <w:rFonts w:cs="Arial"/>
          <w:b/>
          <w:sz w:val="24"/>
          <w:szCs w:val="24"/>
        </w:rPr>
      </w:pPr>
      <w:r w:rsidRPr="00CD324A">
        <w:rPr>
          <w:rFonts w:cs="Arial"/>
          <w:b/>
          <w:sz w:val="24"/>
          <w:szCs w:val="24"/>
        </w:rPr>
        <w:t>ovce a kozy</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2.A.e.1.a.O.1.</w:t>
      </w:r>
      <w:r w:rsidRPr="00CD324A">
        <w:rPr>
          <w:rFonts w:eastAsia="Times New Roman" w:cs="Arial"/>
          <w:b/>
          <w:sz w:val="24"/>
          <w:szCs w:val="24"/>
          <w:lang w:eastAsia="x-none"/>
        </w:rPr>
        <w:t>   </w:t>
      </w:r>
      <w:r w:rsidRPr="00CD324A">
        <w:rPr>
          <w:rFonts w:eastAsia="Times New Roman" w:cs="Arial"/>
          <w:sz w:val="24"/>
          <w:szCs w:val="24"/>
          <w:lang w:val="x-none" w:eastAsia="x-none"/>
        </w:rPr>
        <w:t>u ovcí do 150 Kč za 1 kus, zapojený v KU</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2.A.e.1.a.O.2.</w:t>
      </w:r>
      <w:r w:rsidRPr="00CD324A">
        <w:rPr>
          <w:rFonts w:eastAsia="Times New Roman" w:cs="Arial"/>
          <w:b/>
          <w:sz w:val="24"/>
          <w:szCs w:val="24"/>
          <w:lang w:eastAsia="x-none"/>
        </w:rPr>
        <w:t>   </w:t>
      </w:r>
      <w:r w:rsidRPr="00CD324A">
        <w:rPr>
          <w:rFonts w:eastAsia="Times New Roman" w:cs="Arial"/>
          <w:sz w:val="24"/>
          <w:szCs w:val="24"/>
          <w:lang w:val="x-none" w:eastAsia="x-none"/>
        </w:rPr>
        <w:t>u ovcí s prováděnou kontrolou mléčné užitkovosti do 300 Kč za 1 kus, zapojený v KU</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2.A.e.1.a.K.</w:t>
      </w:r>
      <w:r w:rsidRPr="00CD324A">
        <w:rPr>
          <w:rFonts w:eastAsia="Times New Roman" w:cs="Arial"/>
          <w:b/>
          <w:sz w:val="24"/>
          <w:szCs w:val="24"/>
          <w:lang w:eastAsia="x-none"/>
        </w:rPr>
        <w:t>      </w:t>
      </w:r>
      <w:r w:rsidRPr="00CD324A">
        <w:rPr>
          <w:rFonts w:eastAsia="Times New Roman" w:cs="Arial"/>
          <w:spacing w:val="-4"/>
          <w:sz w:val="24"/>
          <w:szCs w:val="24"/>
          <w:lang w:val="x-none" w:eastAsia="x-none"/>
        </w:rPr>
        <w:t xml:space="preserve">u koz do 300 Kč za 1 kus, </w:t>
      </w:r>
      <w:r w:rsidRPr="00CD324A">
        <w:rPr>
          <w:rFonts w:eastAsia="Times New Roman" w:cs="Arial"/>
          <w:sz w:val="24"/>
          <w:szCs w:val="24"/>
          <w:lang w:val="x-none" w:eastAsia="x-none"/>
        </w:rPr>
        <w:t>zapojený v KU</w:t>
      </w:r>
    </w:p>
    <w:p w:rsidR="0068144A" w:rsidRPr="00CD324A" w:rsidRDefault="0068144A" w:rsidP="0068144A">
      <w:pPr>
        <w:spacing w:after="120"/>
        <w:ind w:left="1418" w:hanging="1418"/>
        <w:jc w:val="both"/>
        <w:rPr>
          <w:rFonts w:cs="Arial"/>
          <w:b/>
          <w:sz w:val="24"/>
          <w:szCs w:val="24"/>
        </w:rPr>
      </w:pPr>
      <w:r w:rsidRPr="00CD324A">
        <w:rPr>
          <w:rFonts w:cs="Arial"/>
          <w:b/>
          <w:sz w:val="24"/>
          <w:szCs w:val="24"/>
        </w:rPr>
        <w:t>drůbež a běžci</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2.A.e.1.a.D.1.</w:t>
      </w:r>
      <w:r w:rsidRPr="00CD324A">
        <w:rPr>
          <w:rFonts w:eastAsia="Times New Roman" w:cs="Arial"/>
          <w:b/>
          <w:sz w:val="24"/>
          <w:szCs w:val="24"/>
          <w:lang w:eastAsia="x-none"/>
        </w:rPr>
        <w:t>   </w:t>
      </w:r>
      <w:r w:rsidRPr="00CD324A">
        <w:rPr>
          <w:rFonts w:eastAsia="Times New Roman" w:cs="Arial"/>
          <w:spacing w:val="-4"/>
          <w:sz w:val="24"/>
          <w:szCs w:val="24"/>
          <w:lang w:val="x-none" w:eastAsia="x-none"/>
        </w:rPr>
        <w:t>do 70 Kč na každé rodokmenově vylíhnuté, označené a zastavené mládě do odchovu ve šlechtitelském chovu drůbeže dle přílohy Osvědčení o původu</w:t>
      </w:r>
      <w:r w:rsidRPr="00CD324A">
        <w:rPr>
          <w:rFonts w:eastAsia="Times New Roman" w:cs="Arial"/>
          <w:sz w:val="24"/>
          <w:szCs w:val="24"/>
          <w:lang w:val="x-none" w:eastAsia="x-none"/>
        </w:rPr>
        <w:t xml:space="preserve"> hejna</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2.A.e.1.a.D.2.</w:t>
      </w:r>
      <w:r w:rsidRPr="00CD324A">
        <w:rPr>
          <w:rFonts w:eastAsia="Times New Roman" w:cs="Arial"/>
          <w:b/>
          <w:sz w:val="24"/>
          <w:szCs w:val="24"/>
          <w:lang w:eastAsia="x-none"/>
        </w:rPr>
        <w:t>   </w:t>
      </w:r>
      <w:r w:rsidRPr="00CD324A">
        <w:rPr>
          <w:rFonts w:eastAsia="Times New Roman" w:cs="Arial"/>
          <w:sz w:val="24"/>
          <w:szCs w:val="24"/>
          <w:lang w:val="x-none" w:eastAsia="x-none"/>
        </w:rPr>
        <w:t>do 250 Kč na každé rodokmenově vylíhnuté a označené kuře ve šlechtitelském chovu běžců</w:t>
      </w:r>
    </w:p>
    <w:p w:rsidR="0068144A" w:rsidRPr="00CD324A" w:rsidRDefault="0068144A" w:rsidP="0068144A">
      <w:pPr>
        <w:spacing w:after="120"/>
        <w:jc w:val="both"/>
        <w:rPr>
          <w:rFonts w:cs="Arial"/>
          <w:b/>
          <w:sz w:val="24"/>
          <w:szCs w:val="24"/>
        </w:rPr>
      </w:pPr>
      <w:r w:rsidRPr="00CD324A">
        <w:rPr>
          <w:rFonts w:cs="Arial"/>
          <w:b/>
          <w:sz w:val="24"/>
          <w:szCs w:val="24"/>
        </w:rPr>
        <w:t>ryby</w:t>
      </w:r>
    </w:p>
    <w:p w:rsidR="0068144A" w:rsidRPr="00CD324A" w:rsidRDefault="0068144A" w:rsidP="0068144A">
      <w:pPr>
        <w:numPr>
          <w:ilvl w:val="0"/>
          <w:numId w:val="5"/>
        </w:numPr>
        <w:spacing w:after="120"/>
        <w:ind w:left="397" w:hanging="397"/>
        <w:contextualSpacing/>
        <w:jc w:val="both"/>
        <w:rPr>
          <w:rFonts w:eastAsia="Times New Roman" w:cs="Arial"/>
          <w:spacing w:val="-6"/>
          <w:sz w:val="24"/>
          <w:szCs w:val="24"/>
          <w:lang w:val="x-none" w:eastAsia="x-none"/>
        </w:rPr>
      </w:pPr>
      <w:r w:rsidRPr="00CD324A">
        <w:rPr>
          <w:rFonts w:eastAsia="Times New Roman" w:cs="Arial"/>
          <w:b/>
          <w:sz w:val="24"/>
          <w:szCs w:val="24"/>
          <w:lang w:val="x-none" w:eastAsia="x-none"/>
        </w:rPr>
        <w:t>2.A.e.1.a.I.</w:t>
      </w:r>
      <w:r w:rsidRPr="00CD324A">
        <w:rPr>
          <w:rFonts w:eastAsia="Times New Roman" w:cs="Arial"/>
          <w:b/>
          <w:sz w:val="24"/>
          <w:szCs w:val="24"/>
          <w:lang w:eastAsia="x-none"/>
        </w:rPr>
        <w:t>        </w:t>
      </w:r>
      <w:r w:rsidRPr="00CD324A">
        <w:rPr>
          <w:rFonts w:eastAsia="Times New Roman" w:cs="Arial"/>
          <w:spacing w:val="-6"/>
          <w:sz w:val="24"/>
          <w:szCs w:val="24"/>
          <w:lang w:val="x-none" w:eastAsia="x-none"/>
        </w:rPr>
        <w:t>do výše 60 % prokázaných přímých nákladů příslušného roku na KU</w:t>
      </w:r>
    </w:p>
    <w:p w:rsidR="0068144A" w:rsidRPr="00CD324A" w:rsidRDefault="0068144A" w:rsidP="0068144A">
      <w:pPr>
        <w:spacing w:before="240" w:after="120"/>
        <w:jc w:val="both"/>
        <w:rPr>
          <w:rFonts w:cs="Arial"/>
          <w:b/>
          <w:sz w:val="24"/>
          <w:szCs w:val="24"/>
        </w:rPr>
      </w:pPr>
      <w:r w:rsidRPr="00CD324A">
        <w:rPr>
          <w:rFonts w:cs="Arial"/>
          <w:b/>
          <w:sz w:val="24"/>
          <w:szCs w:val="24"/>
        </w:rPr>
        <w:t>2.A.e.1.b.   </w:t>
      </w:r>
      <w:r w:rsidRPr="00CD324A">
        <w:rPr>
          <w:rFonts w:cs="Arial"/>
          <w:sz w:val="24"/>
          <w:szCs w:val="24"/>
        </w:rPr>
        <w:t>Podpora oprávněným osobám zajišťujícím KU na zabezpečení rozborů vzorků mléka.</w:t>
      </w:r>
    </w:p>
    <w:p w:rsidR="0068144A" w:rsidRPr="00CD324A" w:rsidRDefault="0068144A" w:rsidP="0068144A">
      <w:pPr>
        <w:spacing w:after="120"/>
        <w:ind w:left="1418" w:hanging="1418"/>
        <w:jc w:val="both"/>
        <w:rPr>
          <w:rFonts w:cs="Arial"/>
          <w:sz w:val="24"/>
          <w:szCs w:val="24"/>
        </w:rPr>
      </w:pPr>
      <w:r w:rsidRPr="00CD324A">
        <w:rPr>
          <w:rFonts w:cs="Arial"/>
          <w:b/>
          <w:sz w:val="24"/>
          <w:szCs w:val="24"/>
        </w:rPr>
        <w:t>skot</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2.A.e.1.b.1.</w:t>
      </w:r>
      <w:r w:rsidRPr="00CD324A">
        <w:rPr>
          <w:rFonts w:eastAsia="Times New Roman" w:cs="Arial"/>
          <w:b/>
          <w:sz w:val="24"/>
          <w:szCs w:val="24"/>
          <w:lang w:eastAsia="x-none"/>
        </w:rPr>
        <w:t>       </w:t>
      </w:r>
      <w:r w:rsidRPr="00CD324A">
        <w:rPr>
          <w:rFonts w:eastAsia="Times New Roman" w:cs="Arial"/>
          <w:spacing w:val="2"/>
          <w:sz w:val="24"/>
          <w:szCs w:val="24"/>
          <w:lang w:val="x-none" w:eastAsia="x-none"/>
        </w:rPr>
        <w:t xml:space="preserve">do 18 Kč na 1 kus v KU stupně A4, s výjimkou stupně AT, dle </w:t>
      </w:r>
      <w:r w:rsidRPr="00CD324A">
        <w:rPr>
          <w:rFonts w:eastAsia="Times New Roman" w:cs="Arial"/>
          <w:sz w:val="24"/>
          <w:szCs w:val="24"/>
          <w:lang w:val="x-none" w:eastAsia="x-none"/>
        </w:rPr>
        <w:t>průměrného stavu za období od 1. 1. do 30. 6. daného roku</w:t>
      </w:r>
    </w:p>
    <w:p w:rsidR="0068144A" w:rsidRPr="00CD324A" w:rsidRDefault="0068144A" w:rsidP="0068144A">
      <w:pPr>
        <w:spacing w:after="120"/>
        <w:ind w:left="1418" w:hanging="1418"/>
        <w:jc w:val="both"/>
        <w:rPr>
          <w:rFonts w:cs="Arial"/>
          <w:b/>
          <w:sz w:val="24"/>
          <w:szCs w:val="24"/>
        </w:rPr>
      </w:pPr>
      <w:r w:rsidRPr="00CD324A">
        <w:rPr>
          <w:rFonts w:cs="Arial"/>
          <w:b/>
          <w:sz w:val="24"/>
          <w:szCs w:val="24"/>
        </w:rPr>
        <w:t>ovce a kozy</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2.A.e.1.b.2.</w:t>
      </w:r>
      <w:r w:rsidRPr="00CD324A">
        <w:rPr>
          <w:rFonts w:eastAsia="Times New Roman" w:cs="Arial"/>
          <w:b/>
          <w:sz w:val="24"/>
          <w:szCs w:val="24"/>
          <w:lang w:val="x-none" w:eastAsia="x-none"/>
        </w:rPr>
        <w:tab/>
      </w:r>
      <w:r w:rsidRPr="00CD324A">
        <w:rPr>
          <w:rFonts w:eastAsia="Times New Roman" w:cs="Arial"/>
          <w:sz w:val="24"/>
          <w:szCs w:val="24"/>
          <w:lang w:val="x-none" w:eastAsia="x-none"/>
        </w:rPr>
        <w:t>u ovcí do 9 Kč na 1 kus v KU dojených plemen v chovech, kde je prováděna kontrola mléčné užitkovosti</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2.A.e.1.b.3.</w:t>
      </w:r>
      <w:r w:rsidRPr="00CD324A">
        <w:rPr>
          <w:rFonts w:eastAsia="Times New Roman" w:cs="Arial"/>
          <w:b/>
          <w:sz w:val="24"/>
          <w:szCs w:val="24"/>
          <w:lang w:val="x-none" w:eastAsia="x-none"/>
        </w:rPr>
        <w:tab/>
      </w:r>
      <w:r w:rsidRPr="00CD324A">
        <w:rPr>
          <w:rFonts w:eastAsia="Times New Roman" w:cs="Arial"/>
          <w:sz w:val="24"/>
          <w:szCs w:val="24"/>
          <w:lang w:val="x-none" w:eastAsia="x-none"/>
        </w:rPr>
        <w:t>u koz do 7 Kč na 1 kus v KU dojených plemen</w:t>
      </w:r>
    </w:p>
    <w:p w:rsidR="0068144A" w:rsidRPr="00CD324A" w:rsidRDefault="0068144A" w:rsidP="0068144A">
      <w:pPr>
        <w:spacing w:before="240" w:after="240"/>
        <w:ind w:left="907" w:hanging="907"/>
        <w:jc w:val="both"/>
        <w:rPr>
          <w:rFonts w:cs="Arial"/>
          <w:sz w:val="24"/>
          <w:szCs w:val="24"/>
        </w:rPr>
      </w:pPr>
      <w:r w:rsidRPr="00CD324A">
        <w:rPr>
          <w:rFonts w:cs="Arial"/>
          <w:b/>
          <w:sz w:val="24"/>
          <w:szCs w:val="24"/>
        </w:rPr>
        <w:t>2.A.e.2.</w:t>
      </w:r>
      <w:r w:rsidRPr="00CD324A">
        <w:rPr>
          <w:rFonts w:cs="Arial"/>
          <w:sz w:val="24"/>
          <w:szCs w:val="24"/>
        </w:rPr>
        <w:t>   </w:t>
      </w:r>
      <w:r w:rsidRPr="00CD324A">
        <w:rPr>
          <w:rFonts w:cs="Arial"/>
          <w:b/>
          <w:sz w:val="24"/>
          <w:szCs w:val="24"/>
        </w:rPr>
        <w:t>Výkonnostní zkoušky, kontrola dědičnosti, odhad plemenné hodnoty</w:t>
      </w:r>
    </w:p>
    <w:p w:rsidR="0068144A" w:rsidRPr="00CD324A" w:rsidRDefault="0068144A" w:rsidP="0068144A">
      <w:pPr>
        <w:spacing w:before="240" w:after="120"/>
        <w:jc w:val="both"/>
        <w:rPr>
          <w:rFonts w:cs="Arial"/>
          <w:sz w:val="24"/>
          <w:szCs w:val="24"/>
        </w:rPr>
      </w:pPr>
      <w:r w:rsidRPr="00CD324A">
        <w:rPr>
          <w:rFonts w:cs="Arial"/>
          <w:b/>
          <w:sz w:val="24"/>
          <w:szCs w:val="24"/>
        </w:rPr>
        <w:t>2.A.e.2.a.   </w:t>
      </w:r>
      <w:r w:rsidRPr="00CD324A">
        <w:rPr>
          <w:rFonts w:cs="Arial"/>
          <w:sz w:val="24"/>
          <w:szCs w:val="24"/>
        </w:rPr>
        <w:t xml:space="preserve">Podpora příslušnému uznanému chovatelskému sdružení na zajištění testování užitkových vlastností mladých plemenných koní ve vyšším stupni kontroly </w:t>
      </w:r>
      <w:r w:rsidRPr="00CD324A">
        <w:rPr>
          <w:rFonts w:cs="Arial"/>
          <w:spacing w:val="-4"/>
          <w:sz w:val="24"/>
          <w:szCs w:val="24"/>
        </w:rPr>
        <w:t>užitkovosti („Kritérium mladých koní“). Objem finančních prostředků max. 2 000 000 Kč.</w:t>
      </w:r>
    </w:p>
    <w:p w:rsidR="0068144A" w:rsidRPr="00CD324A" w:rsidRDefault="0068144A" w:rsidP="0068144A">
      <w:pPr>
        <w:numPr>
          <w:ilvl w:val="0"/>
          <w:numId w:val="5"/>
        </w:numPr>
        <w:spacing w:after="120"/>
        <w:ind w:left="426" w:hanging="426"/>
        <w:contextualSpacing/>
        <w:jc w:val="both"/>
        <w:rPr>
          <w:rFonts w:eastAsia="Times New Roman" w:cs="Arial"/>
          <w:sz w:val="24"/>
          <w:szCs w:val="24"/>
          <w:lang w:val="x-none" w:eastAsia="x-none"/>
        </w:rPr>
      </w:pPr>
      <w:r w:rsidRPr="00CD324A">
        <w:rPr>
          <w:rFonts w:eastAsia="Times New Roman" w:cs="Arial"/>
          <w:b/>
          <w:sz w:val="24"/>
          <w:szCs w:val="24"/>
          <w:lang w:val="x-none" w:eastAsia="x-none"/>
        </w:rPr>
        <w:t>2.A.e.2.a.</w:t>
      </w:r>
      <w:r w:rsidRPr="00CD324A">
        <w:rPr>
          <w:rFonts w:eastAsia="Times New Roman" w:cs="Arial"/>
          <w:b/>
          <w:sz w:val="24"/>
          <w:szCs w:val="24"/>
          <w:lang w:val="x-none" w:eastAsia="x-none"/>
        </w:rPr>
        <w:tab/>
      </w:r>
      <w:r w:rsidRPr="00CD324A">
        <w:rPr>
          <w:rFonts w:eastAsia="Times New Roman" w:cs="Arial"/>
          <w:spacing w:val="-4"/>
          <w:sz w:val="24"/>
          <w:szCs w:val="24"/>
          <w:lang w:val="x-none" w:eastAsia="x-none"/>
        </w:rPr>
        <w:t xml:space="preserve">do 70 % nákladů na testy vykonávané třetí stranou nebo jejich jménem </w:t>
      </w:r>
      <w:r w:rsidRPr="00CD324A">
        <w:rPr>
          <w:rFonts w:eastAsia="Times New Roman" w:cs="Arial"/>
          <w:sz w:val="24"/>
          <w:szCs w:val="24"/>
          <w:lang w:val="x-none" w:eastAsia="x-none"/>
        </w:rPr>
        <w:t>s cílem určení genetické jakosti nebo užitkovosti hospodářských zvířat</w:t>
      </w:r>
    </w:p>
    <w:p w:rsidR="0068144A" w:rsidRPr="00CD324A" w:rsidRDefault="0068144A" w:rsidP="0068144A">
      <w:pPr>
        <w:spacing w:before="240" w:after="120"/>
        <w:ind w:left="709" w:hanging="709"/>
        <w:jc w:val="both"/>
        <w:rPr>
          <w:rFonts w:cs="Arial"/>
          <w:bCs/>
          <w:sz w:val="24"/>
          <w:szCs w:val="24"/>
        </w:rPr>
      </w:pPr>
      <w:r w:rsidRPr="00CD324A">
        <w:rPr>
          <w:rFonts w:cs="Arial"/>
          <w:b/>
          <w:sz w:val="24"/>
          <w:szCs w:val="24"/>
        </w:rPr>
        <w:lastRenderedPageBreak/>
        <w:t>2.A.e.2.b.   </w:t>
      </w:r>
      <w:r w:rsidRPr="00CD324A">
        <w:rPr>
          <w:rFonts w:cs="Arial"/>
          <w:bCs/>
          <w:sz w:val="24"/>
          <w:szCs w:val="24"/>
        </w:rPr>
        <w:t>Podpora příslušnému uznanému chovatelskému sdružení na zajištění kontroly užitkovosti a kontroly dědičnosti anglického plnokrevníka a klusáka. Objem finančních prostředků maximálně 8 000 000 Kč.</w:t>
      </w:r>
    </w:p>
    <w:p w:rsidR="0068144A" w:rsidRPr="00CD324A" w:rsidRDefault="0068144A" w:rsidP="0068144A">
      <w:pPr>
        <w:numPr>
          <w:ilvl w:val="0"/>
          <w:numId w:val="5"/>
        </w:numPr>
        <w:spacing w:after="120"/>
        <w:ind w:left="426" w:hanging="426"/>
        <w:contextualSpacing/>
        <w:jc w:val="both"/>
        <w:rPr>
          <w:rFonts w:eastAsia="Times New Roman" w:cs="Arial"/>
          <w:sz w:val="24"/>
          <w:szCs w:val="24"/>
          <w:lang w:val="x-none" w:eastAsia="x-none"/>
        </w:rPr>
      </w:pPr>
      <w:r w:rsidRPr="00CD324A">
        <w:rPr>
          <w:rFonts w:eastAsia="Times New Roman" w:cs="Arial"/>
          <w:b/>
          <w:sz w:val="24"/>
          <w:szCs w:val="24"/>
          <w:lang w:val="x-none" w:eastAsia="x-none"/>
        </w:rPr>
        <w:t>2.A.e.2.b.</w:t>
      </w:r>
      <w:r w:rsidRPr="00CD324A">
        <w:rPr>
          <w:rFonts w:eastAsia="Times New Roman" w:cs="Arial"/>
          <w:b/>
          <w:sz w:val="24"/>
          <w:szCs w:val="24"/>
          <w:lang w:val="x-none" w:eastAsia="x-none"/>
        </w:rPr>
        <w:tab/>
      </w:r>
      <w:r w:rsidRPr="00CD324A">
        <w:rPr>
          <w:rFonts w:eastAsia="Times New Roman" w:cs="Arial"/>
          <w:spacing w:val="-4"/>
          <w:sz w:val="24"/>
          <w:szCs w:val="24"/>
          <w:lang w:val="x-none" w:eastAsia="x-none"/>
        </w:rPr>
        <w:t xml:space="preserve">do 70 % nákladů na testy vykonávané třetí stranou nebo jejich jménem </w:t>
      </w:r>
      <w:r w:rsidRPr="00CD324A">
        <w:rPr>
          <w:rFonts w:eastAsia="Times New Roman" w:cs="Arial"/>
          <w:sz w:val="24"/>
          <w:szCs w:val="24"/>
          <w:lang w:val="x-none" w:eastAsia="x-none"/>
        </w:rPr>
        <w:t>s cílem určení genetické jakosti nebo užitkovosti hospodářských zvířat</w:t>
      </w:r>
    </w:p>
    <w:p w:rsidR="0068144A" w:rsidRPr="00CD324A" w:rsidRDefault="0068144A" w:rsidP="0068144A">
      <w:pPr>
        <w:spacing w:before="240" w:after="120"/>
        <w:jc w:val="both"/>
        <w:rPr>
          <w:rFonts w:cs="Arial"/>
          <w:snapToGrid w:val="0"/>
          <w:sz w:val="24"/>
          <w:szCs w:val="24"/>
        </w:rPr>
      </w:pPr>
      <w:r w:rsidRPr="00CD324A">
        <w:rPr>
          <w:rFonts w:cs="Arial"/>
          <w:b/>
          <w:sz w:val="24"/>
          <w:szCs w:val="24"/>
        </w:rPr>
        <w:t>2.A.e.2.c.   </w:t>
      </w:r>
      <w:r w:rsidRPr="00CD324A">
        <w:rPr>
          <w:rFonts w:cs="Arial"/>
          <w:snapToGrid w:val="0"/>
          <w:sz w:val="24"/>
          <w:szCs w:val="24"/>
        </w:rPr>
        <w:t xml:space="preserve">Podpora </w:t>
      </w:r>
      <w:r w:rsidRPr="00CD324A">
        <w:rPr>
          <w:rFonts w:cs="Arial"/>
          <w:sz w:val="24"/>
          <w:szCs w:val="24"/>
        </w:rPr>
        <w:t xml:space="preserve">příslušnému uznanému chovatelskému sdružení </w:t>
      </w:r>
      <w:r w:rsidRPr="00CD324A">
        <w:rPr>
          <w:rFonts w:cs="Arial"/>
          <w:snapToGrid w:val="0"/>
          <w:sz w:val="24"/>
          <w:szCs w:val="24"/>
        </w:rPr>
        <w:t>na klisnu za úspěšné absolvování zkoušky výkonnosti po zapsání do hlavní plemenné knihy (HPK) a plemenné knihy (PK).</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2.A.e.2.c.1.</w:t>
      </w:r>
      <w:r w:rsidRPr="00CD324A">
        <w:rPr>
          <w:rFonts w:eastAsia="Times New Roman" w:cs="Arial"/>
          <w:sz w:val="24"/>
          <w:szCs w:val="24"/>
          <w:lang w:val="x-none" w:eastAsia="x-none"/>
        </w:rPr>
        <w:tab/>
      </w:r>
      <w:r w:rsidRPr="00CD324A">
        <w:rPr>
          <w:rFonts w:eastAsia="Times New Roman" w:cs="Arial"/>
          <w:spacing w:val="-6"/>
          <w:sz w:val="24"/>
          <w:szCs w:val="24"/>
          <w:lang w:val="x-none" w:eastAsia="x-none"/>
        </w:rPr>
        <w:t xml:space="preserve">do 16 000 Kč na tříletou klisnu po základní zkoušce výkonnosti plemen </w:t>
      </w:r>
      <w:r w:rsidRPr="00CD324A">
        <w:rPr>
          <w:rFonts w:eastAsia="Times New Roman" w:cs="Arial"/>
          <w:sz w:val="24"/>
          <w:szCs w:val="24"/>
          <w:lang w:val="x-none" w:eastAsia="x-none"/>
        </w:rPr>
        <w:t>český teplokrevník, slovenský teplokrevník, český trakén</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2.A.e.2.c.2.</w:t>
      </w:r>
      <w:r w:rsidRPr="00CD324A">
        <w:rPr>
          <w:rFonts w:eastAsia="Times New Roman" w:cs="Arial"/>
          <w:sz w:val="24"/>
          <w:szCs w:val="24"/>
          <w:lang w:val="x-none" w:eastAsia="x-none"/>
        </w:rPr>
        <w:tab/>
      </w:r>
      <w:r w:rsidRPr="00CD324A">
        <w:rPr>
          <w:rFonts w:eastAsia="Times New Roman" w:cs="Arial"/>
          <w:spacing w:val="-6"/>
          <w:sz w:val="24"/>
          <w:szCs w:val="24"/>
          <w:lang w:val="x-none" w:eastAsia="x-none"/>
        </w:rPr>
        <w:t xml:space="preserve">do 13 000 Kč na tříletou klisnu po základní zkoušce výkonnosti plemen </w:t>
      </w:r>
      <w:r w:rsidRPr="00CD324A">
        <w:rPr>
          <w:rFonts w:eastAsia="Times New Roman" w:cs="Arial"/>
          <w:sz w:val="24"/>
          <w:szCs w:val="24"/>
          <w:lang w:val="x-none" w:eastAsia="x-none"/>
        </w:rPr>
        <w:t>českomoravský belgický kůň, norik a slezský norik</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2.A.e.2.c.3.</w:t>
      </w:r>
      <w:r w:rsidRPr="00CD324A">
        <w:rPr>
          <w:rFonts w:eastAsia="Times New Roman" w:cs="Arial"/>
          <w:sz w:val="24"/>
          <w:szCs w:val="24"/>
          <w:lang w:val="x-none" w:eastAsia="x-none"/>
        </w:rPr>
        <w:tab/>
      </w:r>
      <w:r w:rsidRPr="00CD324A">
        <w:rPr>
          <w:rFonts w:eastAsia="Times New Roman" w:cs="Arial"/>
          <w:spacing w:val="-6"/>
          <w:sz w:val="24"/>
          <w:szCs w:val="24"/>
          <w:lang w:val="x-none" w:eastAsia="x-none"/>
        </w:rPr>
        <w:t xml:space="preserve">do 7 000 Kč na tří nebo čtyřletou klisnu po základní zkoušce výkonnosti </w:t>
      </w:r>
      <w:r w:rsidRPr="00CD324A">
        <w:rPr>
          <w:rFonts w:eastAsia="Times New Roman" w:cs="Arial"/>
          <w:sz w:val="24"/>
          <w:szCs w:val="24"/>
          <w:lang w:val="x-none" w:eastAsia="x-none"/>
        </w:rPr>
        <w:t>ostatních plemen, pro která je v ČR vedena PK</w:t>
      </w:r>
    </w:p>
    <w:p w:rsidR="0068144A" w:rsidRPr="00CD324A" w:rsidRDefault="0068144A" w:rsidP="0068144A">
      <w:pPr>
        <w:spacing w:before="240"/>
        <w:jc w:val="both"/>
        <w:rPr>
          <w:rFonts w:cs="Arial"/>
          <w:spacing w:val="-6"/>
          <w:sz w:val="24"/>
          <w:szCs w:val="24"/>
        </w:rPr>
      </w:pPr>
      <w:r w:rsidRPr="00CD324A">
        <w:rPr>
          <w:rFonts w:cs="Arial"/>
          <w:b/>
          <w:sz w:val="24"/>
          <w:szCs w:val="24"/>
        </w:rPr>
        <w:t>2.A.e.2.d.</w:t>
      </w:r>
      <w:r w:rsidRPr="00CD324A">
        <w:rPr>
          <w:rFonts w:cs="Arial"/>
          <w:sz w:val="24"/>
          <w:szCs w:val="24"/>
        </w:rPr>
        <w:t>   Podpora osobě dle § 16 zákona č. 154/2000 Sb. na zajištění plemenitby koní formou inseminace. V rámci tohoto předmětu dotace nelze poskytovat dotaci na inseminační dávky získané od hřebců v majetku Národního hřebčína Kladruby nad Labem. Klisna nesmí být v tomto roce zapouštěna přirozenou plemenitbou</w:t>
      </w:r>
      <w:r w:rsidRPr="00CD324A">
        <w:rPr>
          <w:rFonts w:cs="Arial"/>
          <w:spacing w:val="-6"/>
          <w:sz w:val="24"/>
          <w:szCs w:val="24"/>
        </w:rPr>
        <w:t xml:space="preserve">. </w:t>
      </w:r>
    </w:p>
    <w:p w:rsidR="0068144A" w:rsidRPr="00CD324A" w:rsidRDefault="0068144A" w:rsidP="0068144A">
      <w:pPr>
        <w:numPr>
          <w:ilvl w:val="0"/>
          <w:numId w:val="13"/>
        </w:numPr>
        <w:spacing w:before="120"/>
        <w:ind w:left="397" w:hanging="397"/>
        <w:jc w:val="both"/>
        <w:rPr>
          <w:rFonts w:eastAsia="Times New Roman" w:cs="Arial"/>
          <w:sz w:val="24"/>
          <w:szCs w:val="24"/>
          <w:lang w:eastAsia="x-none"/>
        </w:rPr>
      </w:pPr>
      <w:r w:rsidRPr="00CD324A">
        <w:rPr>
          <w:rFonts w:eastAsia="Times New Roman" w:cs="Arial"/>
          <w:b/>
          <w:sz w:val="24"/>
          <w:szCs w:val="24"/>
          <w:lang w:val="x-none" w:eastAsia="x-none"/>
        </w:rPr>
        <w:t>2.A.e.2.d.</w:t>
      </w:r>
      <w:r w:rsidRPr="00CD324A">
        <w:rPr>
          <w:rFonts w:eastAsia="Times New Roman" w:cs="Arial"/>
          <w:sz w:val="24"/>
          <w:szCs w:val="24"/>
          <w:lang w:val="x-none" w:eastAsia="x-none"/>
        </w:rPr>
        <w:tab/>
        <w:t xml:space="preserve">do 2 900 Kč na klisnu zapsanou do plemenné knihy vedené v ČR, u které byla v roce </w:t>
      </w:r>
      <w:r w:rsidRPr="00CD324A">
        <w:rPr>
          <w:rFonts w:eastAsia="Times New Roman" w:cs="Arial"/>
          <w:sz w:val="24"/>
          <w:szCs w:val="24"/>
          <w:lang w:eastAsia="x-none"/>
        </w:rPr>
        <w:t xml:space="preserve">2022 </w:t>
      </w:r>
      <w:r w:rsidRPr="00CD324A">
        <w:rPr>
          <w:rFonts w:eastAsia="Times New Roman" w:cs="Arial"/>
          <w:sz w:val="24"/>
          <w:szCs w:val="24"/>
          <w:lang w:val="x-none" w:eastAsia="x-none"/>
        </w:rPr>
        <w:t xml:space="preserve">potvrzena březost po připuštění formou inseminace v roce </w:t>
      </w:r>
      <w:r w:rsidRPr="00CD324A">
        <w:rPr>
          <w:rFonts w:eastAsia="Times New Roman" w:cs="Arial"/>
          <w:sz w:val="24"/>
          <w:szCs w:val="24"/>
          <w:lang w:eastAsia="x-none"/>
        </w:rPr>
        <w:t xml:space="preserve">2021 </w:t>
      </w:r>
      <w:r w:rsidRPr="00CD324A">
        <w:rPr>
          <w:rFonts w:eastAsia="Times New Roman" w:cs="Arial"/>
          <w:sz w:val="24"/>
          <w:szCs w:val="24"/>
          <w:lang w:val="x-none" w:eastAsia="x-none"/>
        </w:rPr>
        <w:t>semenem hřebců, kteří jsou zapsáni ve stejné PK</w:t>
      </w:r>
      <w:r w:rsidRPr="00CD324A">
        <w:rPr>
          <w:rFonts w:eastAsia="Times New Roman" w:cs="Arial"/>
          <w:sz w:val="24"/>
          <w:szCs w:val="24"/>
          <w:lang w:eastAsia="x-none"/>
        </w:rPr>
        <w:t>.</w:t>
      </w:r>
    </w:p>
    <w:p w:rsidR="0068144A" w:rsidRPr="00CD324A" w:rsidRDefault="0068144A" w:rsidP="0068144A">
      <w:pPr>
        <w:spacing w:before="240" w:after="120"/>
        <w:jc w:val="both"/>
        <w:rPr>
          <w:rFonts w:cs="Arial"/>
          <w:sz w:val="24"/>
          <w:szCs w:val="24"/>
        </w:rPr>
      </w:pPr>
      <w:r w:rsidRPr="00CD324A">
        <w:rPr>
          <w:rFonts w:cs="Arial"/>
          <w:b/>
          <w:sz w:val="24"/>
          <w:szCs w:val="24"/>
        </w:rPr>
        <w:t>2.A.e.2.e.</w:t>
      </w:r>
      <w:r w:rsidRPr="00CD324A">
        <w:rPr>
          <w:rFonts w:cs="Arial"/>
          <w:sz w:val="24"/>
          <w:szCs w:val="24"/>
        </w:rPr>
        <w:t>   Podpora uznanému chovatelskému sdružení a osobě oprávněné k provádění a zabezpečování KD u skotu, prasat v období od 1. 10. 2021 do 30. 9. 2022.</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2.A.e.2.e.1.</w:t>
      </w:r>
      <w:r w:rsidRPr="00CD324A">
        <w:rPr>
          <w:rFonts w:eastAsia="Times New Roman" w:cs="Arial"/>
          <w:sz w:val="24"/>
          <w:szCs w:val="24"/>
          <w:lang w:val="x-none" w:eastAsia="x-none"/>
        </w:rPr>
        <w:tab/>
        <w:t>do 35 Kč na 1 kus v KD u skotu - dojitelnost</w:t>
      </w:r>
    </w:p>
    <w:p w:rsidR="0068144A" w:rsidRPr="00CD324A" w:rsidRDefault="0068144A" w:rsidP="0068144A">
      <w:pPr>
        <w:numPr>
          <w:ilvl w:val="0"/>
          <w:numId w:val="5"/>
        </w:numPr>
        <w:spacing w:after="120"/>
        <w:ind w:left="397" w:hanging="397"/>
        <w:jc w:val="both"/>
        <w:rPr>
          <w:rFonts w:eastAsia="Times New Roman" w:cs="Arial"/>
          <w:spacing w:val="-6"/>
          <w:sz w:val="24"/>
          <w:szCs w:val="24"/>
          <w:lang w:val="x-none" w:eastAsia="x-none"/>
        </w:rPr>
      </w:pPr>
      <w:r w:rsidRPr="00CD324A">
        <w:rPr>
          <w:rFonts w:eastAsia="Times New Roman" w:cs="Arial"/>
          <w:b/>
          <w:spacing w:val="-6"/>
          <w:sz w:val="24"/>
          <w:szCs w:val="24"/>
          <w:lang w:val="x-none" w:eastAsia="x-none"/>
        </w:rPr>
        <w:t>2.A.e.2.e.2.</w:t>
      </w:r>
      <w:r w:rsidRPr="00CD324A">
        <w:rPr>
          <w:rFonts w:eastAsia="Times New Roman" w:cs="Arial"/>
          <w:spacing w:val="-6"/>
          <w:sz w:val="24"/>
          <w:szCs w:val="24"/>
          <w:lang w:val="x-none" w:eastAsia="x-none"/>
        </w:rPr>
        <w:tab/>
        <w:t>do 70 Kč na 1 kus v KD - lineární popis a hodnocení zevnějšku skotu</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2.A.e.2.e.3.</w:t>
      </w:r>
      <w:r w:rsidRPr="00CD324A">
        <w:rPr>
          <w:rFonts w:eastAsia="Times New Roman" w:cs="Arial"/>
          <w:sz w:val="24"/>
          <w:szCs w:val="24"/>
          <w:lang w:val="x-none" w:eastAsia="x-none"/>
        </w:rPr>
        <w:tab/>
        <w:t>do 2 000 Kč na otestovaného býka v KD - zdraví</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2.A.e.2.e.4.</w:t>
      </w:r>
      <w:r w:rsidRPr="00CD324A">
        <w:rPr>
          <w:rFonts w:eastAsia="Times New Roman" w:cs="Arial"/>
          <w:sz w:val="24"/>
          <w:szCs w:val="24"/>
          <w:lang w:val="x-none" w:eastAsia="x-none"/>
        </w:rPr>
        <w:tab/>
        <w:t>do 29 Kč na jedno změřené prase v nukleových a rezervních chovech prasat - zkouška vlastní užitkovosti</w:t>
      </w:r>
    </w:p>
    <w:p w:rsidR="0068144A" w:rsidRPr="00CD324A" w:rsidRDefault="0068144A" w:rsidP="0068144A">
      <w:pPr>
        <w:spacing w:before="240" w:after="120"/>
        <w:jc w:val="both"/>
        <w:rPr>
          <w:rFonts w:cs="Arial"/>
          <w:sz w:val="24"/>
          <w:szCs w:val="24"/>
        </w:rPr>
      </w:pPr>
      <w:r w:rsidRPr="00CD324A">
        <w:rPr>
          <w:rFonts w:cs="Arial"/>
          <w:b/>
          <w:sz w:val="24"/>
          <w:szCs w:val="24"/>
        </w:rPr>
        <w:t>2.A.e.2.g.</w:t>
      </w:r>
      <w:r w:rsidRPr="00CD324A">
        <w:rPr>
          <w:rFonts w:cs="Arial"/>
          <w:sz w:val="24"/>
          <w:szCs w:val="24"/>
        </w:rPr>
        <w:t>   Podpora chovateli za testování kanečků unifikovaným testem vlastní užitkovosti v uznaných nukleových a rezervních chovech, kteří pocházejí od vybraných matek kanců, podle šlechtitelského programu uznaného chovatelského sdružení pro chov prasat a kteří ukončili test vlastní užitkovosti v období od 1. 10. 2021 do 30. 9. 2022.</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2.A.e.2.g.1.</w:t>
      </w:r>
      <w:r w:rsidRPr="00CD324A">
        <w:rPr>
          <w:rFonts w:eastAsia="Times New Roman" w:cs="Arial"/>
          <w:b/>
          <w:sz w:val="24"/>
          <w:szCs w:val="24"/>
          <w:lang w:val="x-none" w:eastAsia="x-none"/>
        </w:rPr>
        <w:tab/>
      </w:r>
      <w:r w:rsidRPr="00CD324A">
        <w:rPr>
          <w:rFonts w:eastAsia="Times New Roman" w:cs="Arial"/>
          <w:sz w:val="24"/>
          <w:szCs w:val="24"/>
          <w:lang w:val="x-none" w:eastAsia="x-none"/>
        </w:rPr>
        <w:t>do 3 000 Kč na 1 kus u plemen bílé ušlechtilé, landrase, bílé otcovské, duroc, hampshire, české výrazně masné a pietrain (stresstabilní)</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2.A.e.2.g.2.</w:t>
      </w:r>
      <w:r w:rsidRPr="00CD324A">
        <w:rPr>
          <w:rFonts w:eastAsia="Times New Roman" w:cs="Arial"/>
          <w:b/>
          <w:sz w:val="24"/>
          <w:szCs w:val="24"/>
          <w:lang w:val="x-none" w:eastAsia="x-none"/>
        </w:rPr>
        <w:tab/>
      </w:r>
      <w:r w:rsidRPr="00CD324A">
        <w:rPr>
          <w:rFonts w:eastAsia="Times New Roman" w:cs="Arial"/>
          <w:sz w:val="24"/>
          <w:szCs w:val="24"/>
          <w:lang w:val="x-none" w:eastAsia="x-none"/>
        </w:rPr>
        <w:t>do 4 000 Kč na 1 kus u plemen bílé ušlechtilé, landrase, bílé otcovské, duroc, hampshire, české výrazně masné a pietrain (stresstabilní) v případě unifikované testace s individuálním zjišťováním spotřeby testovací krmné směsi</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lastRenderedPageBreak/>
        <w:t>2.A.e.2.g.3.</w:t>
      </w:r>
      <w:r w:rsidRPr="00CD324A">
        <w:rPr>
          <w:rFonts w:eastAsia="Times New Roman" w:cs="Arial"/>
          <w:b/>
          <w:sz w:val="24"/>
          <w:szCs w:val="24"/>
          <w:lang w:val="x-none" w:eastAsia="x-none"/>
        </w:rPr>
        <w:tab/>
      </w:r>
      <w:r w:rsidRPr="00CD324A">
        <w:rPr>
          <w:rFonts w:eastAsia="Times New Roman" w:cs="Arial"/>
          <w:sz w:val="24"/>
          <w:szCs w:val="24"/>
          <w:lang w:val="x-none" w:eastAsia="x-none"/>
        </w:rPr>
        <w:t>do 5 000 Kč na 1 kus u plemen bílé ušlechtilé, landrase, bílé otcovské, duroc, hampshire, české výrazně masné a pietrain (stresstabilní), které prokáží, že pochází z chovu sérologicky negativního na PRRS</w:t>
      </w:r>
    </w:p>
    <w:p w:rsidR="0068144A" w:rsidRPr="00CD324A" w:rsidRDefault="0068144A" w:rsidP="0068144A">
      <w:pPr>
        <w:numPr>
          <w:ilvl w:val="0"/>
          <w:numId w:val="5"/>
        </w:numPr>
        <w:spacing w:after="120"/>
        <w:ind w:left="397" w:hanging="397"/>
        <w:contextualSpacing/>
        <w:jc w:val="both"/>
        <w:rPr>
          <w:rFonts w:eastAsia="Times New Roman" w:cs="Arial"/>
          <w:sz w:val="24"/>
          <w:szCs w:val="24"/>
          <w:lang w:val="x-none" w:eastAsia="x-none"/>
        </w:rPr>
      </w:pPr>
      <w:r w:rsidRPr="00CD324A">
        <w:rPr>
          <w:rFonts w:eastAsia="Times New Roman" w:cs="Arial"/>
          <w:b/>
          <w:sz w:val="24"/>
          <w:szCs w:val="24"/>
          <w:lang w:val="x-none" w:eastAsia="x-none"/>
        </w:rPr>
        <w:t>2.A.e.2.g.4.</w:t>
      </w:r>
      <w:r w:rsidRPr="00CD324A">
        <w:rPr>
          <w:rFonts w:eastAsia="Times New Roman" w:cs="Arial"/>
          <w:b/>
          <w:sz w:val="24"/>
          <w:szCs w:val="24"/>
          <w:lang w:val="x-none" w:eastAsia="x-none"/>
        </w:rPr>
        <w:tab/>
      </w:r>
      <w:r w:rsidRPr="00CD324A">
        <w:rPr>
          <w:rFonts w:eastAsia="Times New Roman" w:cs="Arial"/>
          <w:sz w:val="24"/>
          <w:szCs w:val="24"/>
          <w:lang w:val="x-none" w:eastAsia="x-none"/>
        </w:rPr>
        <w:t xml:space="preserve">do 6 000 Kč na 1 kus u plemen bílé ušlechtilé, landrase, bílé otcovské, duroc, hampshire, české výrazně masné a pietrain (stresstabilní) </w:t>
      </w:r>
      <w:r w:rsidRPr="00CD324A">
        <w:rPr>
          <w:rFonts w:eastAsia="Times New Roman" w:cs="Arial"/>
          <w:spacing w:val="-2"/>
          <w:sz w:val="24"/>
          <w:szCs w:val="24"/>
          <w:lang w:val="x-none" w:eastAsia="x-none"/>
        </w:rPr>
        <w:t>v případě unifikované testace s individuálním zjišťováním spotřeby testovací krmné</w:t>
      </w:r>
      <w:r w:rsidRPr="00CD324A">
        <w:rPr>
          <w:rFonts w:eastAsia="Times New Roman" w:cs="Arial"/>
          <w:sz w:val="24"/>
          <w:szCs w:val="24"/>
          <w:lang w:val="x-none" w:eastAsia="x-none"/>
        </w:rPr>
        <w:t xml:space="preserve"> směsi a které prokáží, že pochází z chovu sérologicky negativního na PRRS</w:t>
      </w:r>
    </w:p>
    <w:p w:rsidR="0068144A" w:rsidRPr="00CD324A" w:rsidRDefault="0068144A" w:rsidP="0068144A">
      <w:pPr>
        <w:spacing w:before="240" w:after="120"/>
        <w:jc w:val="both"/>
        <w:rPr>
          <w:rFonts w:cs="Arial"/>
          <w:sz w:val="24"/>
          <w:szCs w:val="24"/>
        </w:rPr>
      </w:pPr>
      <w:r w:rsidRPr="00CD324A">
        <w:rPr>
          <w:rFonts w:cs="Arial"/>
          <w:b/>
          <w:sz w:val="24"/>
          <w:szCs w:val="24"/>
        </w:rPr>
        <w:t>2.A.e.2.h.</w:t>
      </w:r>
      <w:r w:rsidRPr="00CD324A">
        <w:rPr>
          <w:rFonts w:cs="Arial"/>
          <w:spacing w:val="-6"/>
          <w:sz w:val="24"/>
          <w:szCs w:val="24"/>
        </w:rPr>
        <w:t xml:space="preserve">   Podpora majitelům kanců pocházejících z uznaných nukleových a rezervních </w:t>
      </w:r>
      <w:r w:rsidRPr="00CD324A">
        <w:rPr>
          <w:rFonts w:cs="Arial"/>
          <w:spacing w:val="-4"/>
          <w:sz w:val="24"/>
          <w:szCs w:val="24"/>
        </w:rPr>
        <w:t>chovů prasat za testování kanců v období od 1. 10. 2021 do 30. 9. 2022 podle metodiky</w:t>
      </w:r>
      <w:r w:rsidRPr="00CD324A">
        <w:rPr>
          <w:rFonts w:cs="Arial"/>
          <w:sz w:val="24"/>
          <w:szCs w:val="24"/>
        </w:rPr>
        <w:t xml:space="preserve"> uznaného chovatelského sdružení pro chov prasat.</w:t>
      </w:r>
    </w:p>
    <w:p w:rsidR="0068144A" w:rsidRPr="00CD324A" w:rsidRDefault="0068144A" w:rsidP="0068144A">
      <w:pPr>
        <w:numPr>
          <w:ilvl w:val="0"/>
          <w:numId w:val="5"/>
        </w:numPr>
        <w:spacing w:after="120"/>
        <w:ind w:left="397" w:hanging="397"/>
        <w:contextualSpacing/>
        <w:jc w:val="both"/>
        <w:rPr>
          <w:rFonts w:eastAsia="Times New Roman" w:cs="Arial"/>
          <w:sz w:val="24"/>
          <w:szCs w:val="24"/>
          <w:lang w:val="x-none" w:eastAsia="x-none"/>
        </w:rPr>
      </w:pPr>
      <w:r w:rsidRPr="00CD324A">
        <w:rPr>
          <w:rFonts w:eastAsia="Times New Roman" w:cs="Arial"/>
          <w:b/>
          <w:sz w:val="24"/>
          <w:szCs w:val="24"/>
          <w:lang w:val="x-none" w:eastAsia="x-none"/>
        </w:rPr>
        <w:t>2.A.e.2.h.</w:t>
      </w:r>
      <w:r w:rsidRPr="00CD324A">
        <w:rPr>
          <w:rFonts w:eastAsia="Times New Roman" w:cs="Arial"/>
          <w:spacing w:val="-6"/>
          <w:sz w:val="24"/>
          <w:szCs w:val="24"/>
          <w:lang w:val="x-none" w:eastAsia="x-none"/>
        </w:rPr>
        <w:tab/>
      </w:r>
      <w:r w:rsidRPr="00CD324A">
        <w:rPr>
          <w:rFonts w:eastAsia="Times New Roman" w:cs="Arial"/>
          <w:sz w:val="24"/>
          <w:szCs w:val="24"/>
          <w:lang w:val="x-none" w:eastAsia="x-none"/>
        </w:rPr>
        <w:t>do 20 000 Kč na 1 kus</w:t>
      </w:r>
    </w:p>
    <w:p w:rsidR="0068144A" w:rsidRPr="00CD324A" w:rsidRDefault="0068144A" w:rsidP="0068144A">
      <w:pPr>
        <w:spacing w:before="240" w:after="120"/>
        <w:jc w:val="both"/>
        <w:rPr>
          <w:rFonts w:cs="Arial"/>
          <w:sz w:val="24"/>
          <w:szCs w:val="24"/>
        </w:rPr>
      </w:pPr>
      <w:r w:rsidRPr="00CD324A">
        <w:rPr>
          <w:rFonts w:cs="Arial"/>
          <w:b/>
          <w:sz w:val="24"/>
          <w:szCs w:val="24"/>
        </w:rPr>
        <w:t>2.A.e.2.i.</w:t>
      </w:r>
      <w:r w:rsidRPr="00CD324A">
        <w:rPr>
          <w:rFonts w:cs="Arial"/>
          <w:spacing w:val="-6"/>
          <w:sz w:val="24"/>
          <w:szCs w:val="24"/>
        </w:rPr>
        <w:t xml:space="preserve">   Podpora chovateli na plemenného berana pocházejícího z chovu zapojeného </w:t>
      </w:r>
      <w:r w:rsidRPr="00CD324A">
        <w:rPr>
          <w:rFonts w:cs="Arial"/>
          <w:sz w:val="24"/>
          <w:szCs w:val="24"/>
        </w:rPr>
        <w:t>v KU a zapsaného do PK s přiděleným ústředním registrem chovaného v době od 1. 9. 2021 do 31. 8. 2022.</w:t>
      </w:r>
    </w:p>
    <w:p w:rsidR="0068144A" w:rsidRPr="00CD324A" w:rsidRDefault="0068144A" w:rsidP="0068144A">
      <w:pPr>
        <w:numPr>
          <w:ilvl w:val="0"/>
          <w:numId w:val="5"/>
        </w:numPr>
        <w:spacing w:after="120"/>
        <w:ind w:left="397" w:hanging="397"/>
        <w:contextualSpacing/>
        <w:jc w:val="both"/>
        <w:rPr>
          <w:rFonts w:eastAsia="Times New Roman" w:cs="Arial"/>
          <w:sz w:val="24"/>
          <w:szCs w:val="24"/>
          <w:lang w:val="x-none" w:eastAsia="x-none"/>
        </w:rPr>
      </w:pPr>
      <w:r w:rsidRPr="00CD324A">
        <w:rPr>
          <w:rFonts w:eastAsia="Times New Roman" w:cs="Arial"/>
          <w:b/>
          <w:sz w:val="24"/>
          <w:szCs w:val="24"/>
          <w:lang w:val="x-none" w:eastAsia="x-none"/>
        </w:rPr>
        <w:t>2.A.e.2.i.</w:t>
      </w:r>
      <w:r w:rsidRPr="00CD324A">
        <w:rPr>
          <w:rFonts w:eastAsia="Times New Roman" w:cs="Arial"/>
          <w:spacing w:val="-6"/>
          <w:sz w:val="24"/>
          <w:szCs w:val="24"/>
          <w:lang w:val="x-none" w:eastAsia="x-none"/>
        </w:rPr>
        <w:tab/>
      </w:r>
      <w:r w:rsidRPr="00CD324A">
        <w:rPr>
          <w:rFonts w:eastAsia="Times New Roman" w:cs="Arial"/>
          <w:sz w:val="24"/>
          <w:szCs w:val="24"/>
          <w:lang w:val="x-none" w:eastAsia="x-none"/>
        </w:rPr>
        <w:t> </w:t>
      </w:r>
      <w:r w:rsidRPr="00CD324A">
        <w:rPr>
          <w:rFonts w:eastAsia="Times New Roman" w:cs="Arial"/>
          <w:sz w:val="24"/>
          <w:szCs w:val="24"/>
          <w:lang w:val="x-none" w:eastAsia="x-none"/>
        </w:rPr>
        <w:tab/>
        <w:t>do 17 Kč na jeden krmný den</w:t>
      </w:r>
    </w:p>
    <w:p w:rsidR="0068144A" w:rsidRPr="00CD324A" w:rsidRDefault="0068144A" w:rsidP="0068144A">
      <w:pPr>
        <w:spacing w:before="240" w:after="120"/>
        <w:jc w:val="both"/>
        <w:rPr>
          <w:rFonts w:cs="Arial"/>
          <w:sz w:val="24"/>
          <w:szCs w:val="24"/>
        </w:rPr>
      </w:pPr>
      <w:r w:rsidRPr="00CD324A">
        <w:rPr>
          <w:rFonts w:cs="Arial"/>
          <w:b/>
          <w:sz w:val="24"/>
          <w:szCs w:val="24"/>
        </w:rPr>
        <w:t>2.A.e.2.j.</w:t>
      </w:r>
      <w:r w:rsidRPr="00CD324A">
        <w:rPr>
          <w:rFonts w:cs="Arial"/>
          <w:spacing w:val="-6"/>
          <w:sz w:val="24"/>
          <w:szCs w:val="24"/>
        </w:rPr>
        <w:t xml:space="preserve">   Podpora chovateli na plemenného kozla pocházejícího z chovu zapojeného </w:t>
      </w:r>
      <w:r w:rsidRPr="00CD324A">
        <w:rPr>
          <w:rFonts w:cs="Arial"/>
          <w:sz w:val="24"/>
          <w:szCs w:val="24"/>
        </w:rPr>
        <w:t>v KU a zapsaného do PK s přiděleným ústředním registrem chovaného v době od 1. 9. 2021 do 31. 8. 2022.</w:t>
      </w:r>
    </w:p>
    <w:p w:rsidR="0068144A" w:rsidRPr="00CD324A" w:rsidRDefault="0068144A" w:rsidP="0068144A">
      <w:pPr>
        <w:numPr>
          <w:ilvl w:val="0"/>
          <w:numId w:val="5"/>
        </w:numPr>
        <w:spacing w:after="120"/>
        <w:ind w:left="397" w:hanging="397"/>
        <w:contextualSpacing/>
        <w:jc w:val="both"/>
        <w:rPr>
          <w:rFonts w:eastAsia="Times New Roman" w:cs="Arial"/>
          <w:sz w:val="24"/>
          <w:szCs w:val="24"/>
          <w:lang w:val="x-none" w:eastAsia="x-none"/>
        </w:rPr>
      </w:pPr>
      <w:r w:rsidRPr="00CD324A">
        <w:rPr>
          <w:rFonts w:eastAsia="Times New Roman" w:cs="Arial"/>
          <w:b/>
          <w:sz w:val="24"/>
          <w:szCs w:val="24"/>
          <w:lang w:val="x-none" w:eastAsia="x-none"/>
        </w:rPr>
        <w:t>2.A.e.2.j.</w:t>
      </w:r>
      <w:r w:rsidRPr="00CD324A">
        <w:rPr>
          <w:rFonts w:eastAsia="Times New Roman" w:cs="Arial"/>
          <w:spacing w:val="-6"/>
          <w:sz w:val="24"/>
          <w:szCs w:val="24"/>
          <w:lang w:val="x-none" w:eastAsia="x-none"/>
        </w:rPr>
        <w:tab/>
      </w:r>
      <w:r w:rsidRPr="00CD324A">
        <w:rPr>
          <w:rFonts w:eastAsia="Times New Roman" w:cs="Arial"/>
          <w:sz w:val="24"/>
          <w:szCs w:val="24"/>
          <w:lang w:eastAsia="x-none"/>
        </w:rPr>
        <w:t> </w:t>
      </w:r>
      <w:r w:rsidRPr="00CD324A">
        <w:rPr>
          <w:rFonts w:eastAsia="Times New Roman" w:cs="Arial"/>
          <w:sz w:val="24"/>
          <w:szCs w:val="24"/>
          <w:lang w:eastAsia="x-none"/>
        </w:rPr>
        <w:tab/>
      </w:r>
      <w:r w:rsidRPr="00CD324A">
        <w:rPr>
          <w:rFonts w:eastAsia="Times New Roman" w:cs="Arial"/>
          <w:sz w:val="24"/>
          <w:szCs w:val="24"/>
          <w:lang w:val="x-none" w:eastAsia="x-none"/>
        </w:rPr>
        <w:t>do 20 Kč na jeden krmný den</w:t>
      </w:r>
    </w:p>
    <w:p w:rsidR="0068144A" w:rsidRPr="00CD324A" w:rsidRDefault="0068144A" w:rsidP="0068144A">
      <w:pPr>
        <w:spacing w:before="240" w:after="120"/>
        <w:jc w:val="both"/>
        <w:rPr>
          <w:rFonts w:cs="Arial"/>
          <w:sz w:val="24"/>
          <w:szCs w:val="24"/>
        </w:rPr>
      </w:pPr>
      <w:r w:rsidRPr="00CD324A">
        <w:rPr>
          <w:rFonts w:cs="Arial"/>
          <w:b/>
          <w:sz w:val="24"/>
          <w:szCs w:val="24"/>
        </w:rPr>
        <w:t>2.A.e.2.k.</w:t>
      </w:r>
      <w:r w:rsidRPr="00CD324A">
        <w:rPr>
          <w:rFonts w:cs="Arial"/>
          <w:sz w:val="24"/>
          <w:szCs w:val="24"/>
        </w:rPr>
        <w:t>   Podpora chovateli na plemenného berana nebo kozla s doloženou plemennou hodnotou, vybraného uznaným chovatelským sdružením do plemenitby a prodaného a zařazeného v elitních třídách v období od 1. 9. 2021 do 31. 8. 2022.</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2.A.e.2.k.1.</w:t>
      </w:r>
      <w:r w:rsidRPr="00CD324A">
        <w:rPr>
          <w:rFonts w:eastAsia="Times New Roman" w:cs="Arial"/>
          <w:b/>
          <w:sz w:val="24"/>
          <w:szCs w:val="24"/>
          <w:lang w:val="x-none" w:eastAsia="x-none"/>
        </w:rPr>
        <w:tab/>
      </w:r>
      <w:r w:rsidRPr="00CD324A">
        <w:rPr>
          <w:rFonts w:eastAsia="Times New Roman" w:cs="Arial"/>
          <w:sz w:val="24"/>
          <w:szCs w:val="24"/>
          <w:lang w:val="x-none" w:eastAsia="x-none"/>
        </w:rPr>
        <w:t>do 3 500 Kč na 1 kus berana</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2.A.e.2.k.2.</w:t>
      </w:r>
      <w:r w:rsidRPr="00CD324A">
        <w:rPr>
          <w:rFonts w:eastAsia="Times New Roman" w:cs="Arial"/>
          <w:b/>
          <w:sz w:val="24"/>
          <w:szCs w:val="24"/>
          <w:lang w:val="x-none" w:eastAsia="x-none"/>
        </w:rPr>
        <w:tab/>
      </w:r>
      <w:r w:rsidRPr="00CD324A">
        <w:rPr>
          <w:rFonts w:eastAsia="Times New Roman" w:cs="Arial"/>
          <w:sz w:val="24"/>
          <w:szCs w:val="24"/>
          <w:lang w:val="x-none" w:eastAsia="x-none"/>
        </w:rPr>
        <w:t>do 3 500 Kč na 1 kus kozla</w:t>
      </w:r>
    </w:p>
    <w:p w:rsidR="0068144A" w:rsidRPr="00CD324A" w:rsidRDefault="0068144A" w:rsidP="0068144A">
      <w:pPr>
        <w:spacing w:before="240" w:after="120"/>
        <w:jc w:val="both"/>
        <w:rPr>
          <w:rFonts w:cs="Arial"/>
          <w:sz w:val="24"/>
          <w:szCs w:val="24"/>
        </w:rPr>
      </w:pPr>
      <w:r w:rsidRPr="00CD324A">
        <w:rPr>
          <w:rFonts w:cs="Arial"/>
          <w:b/>
          <w:sz w:val="24"/>
          <w:szCs w:val="24"/>
        </w:rPr>
        <w:t>2.A.e.2.l.</w:t>
      </w:r>
      <w:r w:rsidRPr="00CD324A">
        <w:rPr>
          <w:rFonts w:cs="Arial"/>
          <w:sz w:val="24"/>
          <w:szCs w:val="24"/>
        </w:rPr>
        <w:t>   </w:t>
      </w:r>
      <w:r w:rsidRPr="00CD324A">
        <w:rPr>
          <w:rFonts w:cs="Arial"/>
          <w:spacing w:val="-4"/>
          <w:sz w:val="24"/>
          <w:szCs w:val="24"/>
        </w:rPr>
        <w:t xml:space="preserve">Podpora chovateli na uznanou drůbež ve šlechtitelském chovu, v kmenech </w:t>
      </w:r>
      <w:r w:rsidRPr="00CD324A">
        <w:rPr>
          <w:rFonts w:cs="Arial"/>
          <w:spacing w:val="-7"/>
          <w:sz w:val="24"/>
          <w:szCs w:val="24"/>
        </w:rPr>
        <w:t>a drůbež zařazenou do individuální kontroly snášky a kontroly dědičnosti podle Osvědčení</w:t>
      </w:r>
      <w:r w:rsidRPr="00CD324A">
        <w:rPr>
          <w:rFonts w:cs="Arial"/>
          <w:sz w:val="24"/>
          <w:szCs w:val="24"/>
        </w:rPr>
        <w:t xml:space="preserve"> o původu hejna. Minimální počet podporovaných kusů drůbeže je 100 kusů.</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2.A.e.2.l.1.</w:t>
      </w:r>
      <w:r w:rsidRPr="00CD324A">
        <w:rPr>
          <w:rFonts w:eastAsia="Times New Roman" w:cs="Arial"/>
          <w:b/>
          <w:sz w:val="24"/>
          <w:szCs w:val="24"/>
          <w:lang w:val="x-none" w:eastAsia="x-none"/>
        </w:rPr>
        <w:tab/>
      </w:r>
      <w:r w:rsidRPr="00CD324A">
        <w:rPr>
          <w:rFonts w:eastAsia="Times New Roman" w:cs="Arial"/>
          <w:sz w:val="24"/>
          <w:szCs w:val="24"/>
          <w:lang w:val="x-none" w:eastAsia="x-none"/>
        </w:rPr>
        <w:t>do 230 Kč na jednu slepici a kohouta masného typu</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2.A.e.2.l.2.</w:t>
      </w:r>
      <w:r w:rsidRPr="00CD324A">
        <w:rPr>
          <w:rFonts w:eastAsia="Times New Roman" w:cs="Arial"/>
          <w:b/>
          <w:sz w:val="24"/>
          <w:szCs w:val="24"/>
          <w:lang w:val="x-none" w:eastAsia="x-none"/>
        </w:rPr>
        <w:tab/>
      </w:r>
      <w:r w:rsidRPr="00CD324A">
        <w:rPr>
          <w:rFonts w:eastAsia="Times New Roman" w:cs="Arial"/>
          <w:sz w:val="24"/>
          <w:szCs w:val="24"/>
          <w:lang w:val="x-none" w:eastAsia="x-none"/>
        </w:rPr>
        <w:t>do 150 Kč na jednu slepici a kohouta nosného typu</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2.A.e.2.l.3.</w:t>
      </w:r>
      <w:r w:rsidRPr="00CD324A">
        <w:rPr>
          <w:rFonts w:eastAsia="Times New Roman" w:cs="Arial"/>
          <w:b/>
          <w:sz w:val="24"/>
          <w:szCs w:val="24"/>
          <w:lang w:val="x-none" w:eastAsia="x-none"/>
        </w:rPr>
        <w:tab/>
      </w:r>
      <w:r w:rsidRPr="00CD324A">
        <w:rPr>
          <w:rFonts w:eastAsia="Times New Roman" w:cs="Arial"/>
          <w:spacing w:val="-2"/>
          <w:sz w:val="24"/>
          <w:szCs w:val="24"/>
          <w:lang w:val="x-none" w:eastAsia="x-none"/>
        </w:rPr>
        <w:t>do 450 Kč na jednu krůtu, kachnu, husu, krocana, kačera, housera</w:t>
      </w:r>
    </w:p>
    <w:p w:rsidR="0068144A" w:rsidRPr="00CD324A" w:rsidRDefault="0068144A" w:rsidP="0068144A">
      <w:pPr>
        <w:spacing w:before="240" w:after="240"/>
        <w:ind w:left="907" w:hanging="907"/>
        <w:jc w:val="both"/>
        <w:rPr>
          <w:rFonts w:cs="Arial"/>
          <w:b/>
          <w:sz w:val="24"/>
          <w:szCs w:val="24"/>
        </w:rPr>
      </w:pPr>
      <w:r w:rsidRPr="00CD324A">
        <w:rPr>
          <w:rFonts w:cs="Arial"/>
          <w:b/>
          <w:sz w:val="24"/>
          <w:szCs w:val="24"/>
        </w:rPr>
        <w:t>2.A.e.3.   Podpora testování</w:t>
      </w:r>
    </w:p>
    <w:p w:rsidR="0068144A" w:rsidRPr="00CD324A" w:rsidRDefault="0068144A" w:rsidP="0068144A">
      <w:pPr>
        <w:spacing w:before="240" w:after="120"/>
        <w:jc w:val="both"/>
        <w:rPr>
          <w:rFonts w:cs="Arial"/>
          <w:sz w:val="24"/>
          <w:szCs w:val="24"/>
        </w:rPr>
      </w:pPr>
      <w:r w:rsidRPr="00CD324A">
        <w:rPr>
          <w:rFonts w:cs="Arial"/>
          <w:b/>
          <w:sz w:val="24"/>
          <w:szCs w:val="24"/>
        </w:rPr>
        <w:t>2.A.e.3.</w:t>
      </w:r>
      <w:r w:rsidRPr="00CD324A">
        <w:rPr>
          <w:rFonts w:cs="Arial"/>
          <w:sz w:val="24"/>
          <w:szCs w:val="24"/>
        </w:rPr>
        <w:t>   Podpora osobě oprávněné k testování a posuzování vyjmenovaných hospodářských zvířat a chovatelským podnikům prasat.</w:t>
      </w:r>
    </w:p>
    <w:p w:rsidR="0068144A" w:rsidRPr="00CD324A" w:rsidRDefault="0068144A" w:rsidP="0068144A">
      <w:pPr>
        <w:spacing w:after="120"/>
        <w:jc w:val="both"/>
        <w:rPr>
          <w:rFonts w:cs="Arial"/>
          <w:b/>
          <w:sz w:val="24"/>
          <w:szCs w:val="24"/>
        </w:rPr>
      </w:pPr>
      <w:r w:rsidRPr="00CD324A">
        <w:rPr>
          <w:rFonts w:cs="Arial"/>
          <w:b/>
          <w:sz w:val="24"/>
          <w:szCs w:val="24"/>
        </w:rPr>
        <w:t>skot, stanice kontroly výkrmnosti skotu</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2.A.e.3.a.</w:t>
      </w:r>
      <w:r w:rsidRPr="00CD324A">
        <w:rPr>
          <w:rFonts w:eastAsia="Times New Roman" w:cs="Arial"/>
          <w:b/>
          <w:sz w:val="24"/>
          <w:szCs w:val="24"/>
          <w:lang w:eastAsia="x-none"/>
        </w:rPr>
        <w:t>           </w:t>
      </w:r>
      <w:r w:rsidRPr="00CD324A">
        <w:rPr>
          <w:rFonts w:eastAsia="Times New Roman" w:cs="Arial"/>
          <w:sz w:val="24"/>
          <w:szCs w:val="24"/>
          <w:lang w:val="x-none" w:eastAsia="x-none"/>
        </w:rPr>
        <w:t>do 60 000 Kč na1 prověřenou skupinu v roce</w:t>
      </w:r>
    </w:p>
    <w:p w:rsidR="0068144A" w:rsidRPr="00CD324A" w:rsidRDefault="0068144A" w:rsidP="0068144A">
      <w:pPr>
        <w:spacing w:after="120"/>
        <w:jc w:val="both"/>
        <w:rPr>
          <w:rFonts w:cs="Arial"/>
          <w:b/>
          <w:sz w:val="24"/>
          <w:szCs w:val="24"/>
        </w:rPr>
      </w:pPr>
      <w:r w:rsidRPr="00CD324A">
        <w:rPr>
          <w:rFonts w:cs="Arial"/>
          <w:b/>
          <w:sz w:val="24"/>
          <w:szCs w:val="24"/>
        </w:rPr>
        <w:t>prasata, stanice výkrmnosti a masné užitkovosti prasat a chovatelské podniky prasat</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2.A.e.3.b.1.</w:t>
      </w:r>
      <w:r w:rsidRPr="00CD324A">
        <w:rPr>
          <w:rFonts w:eastAsia="Times New Roman" w:cs="Arial"/>
          <w:b/>
          <w:sz w:val="24"/>
          <w:szCs w:val="24"/>
          <w:lang w:eastAsia="x-none"/>
        </w:rPr>
        <w:t>        </w:t>
      </w:r>
      <w:r w:rsidRPr="00CD324A">
        <w:rPr>
          <w:rFonts w:eastAsia="Times New Roman" w:cs="Arial"/>
          <w:spacing w:val="-4"/>
          <w:sz w:val="24"/>
          <w:szCs w:val="24"/>
          <w:lang w:val="x-none" w:eastAsia="x-none"/>
        </w:rPr>
        <w:t>do 600 Kč na 1 dokrmené prase použité pro odhad plemenné hodnoty</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2.A.e.3.b.2.</w:t>
      </w:r>
      <w:r w:rsidRPr="00CD324A">
        <w:rPr>
          <w:rFonts w:eastAsia="Times New Roman" w:cs="Arial"/>
          <w:b/>
          <w:sz w:val="24"/>
          <w:szCs w:val="24"/>
          <w:lang w:eastAsia="x-none"/>
        </w:rPr>
        <w:t>        </w:t>
      </w:r>
      <w:r w:rsidRPr="00CD324A">
        <w:rPr>
          <w:rFonts w:eastAsia="Times New Roman" w:cs="Arial"/>
          <w:sz w:val="24"/>
          <w:szCs w:val="24"/>
          <w:lang w:val="x-none" w:eastAsia="x-none"/>
        </w:rPr>
        <w:t>do 90 000 Kč na 1 prověřenou skupinu v roce</w:t>
      </w:r>
    </w:p>
    <w:p w:rsidR="0068144A" w:rsidRPr="00CD324A" w:rsidRDefault="0068144A" w:rsidP="0068144A">
      <w:pPr>
        <w:spacing w:before="240" w:after="120"/>
        <w:jc w:val="both"/>
        <w:rPr>
          <w:rFonts w:cs="Arial"/>
          <w:sz w:val="24"/>
          <w:szCs w:val="24"/>
        </w:rPr>
      </w:pPr>
      <w:r w:rsidRPr="00CD324A">
        <w:rPr>
          <w:rFonts w:cs="Arial"/>
          <w:b/>
          <w:sz w:val="24"/>
          <w:szCs w:val="24"/>
        </w:rPr>
        <w:lastRenderedPageBreak/>
        <w:t>2.A.e.3.c.</w:t>
      </w:r>
      <w:r w:rsidRPr="00CD324A">
        <w:rPr>
          <w:rFonts w:cs="Arial"/>
          <w:sz w:val="24"/>
          <w:szCs w:val="24"/>
        </w:rPr>
        <w:t>   Podpora osobě oprávněné k testování a posuzování růstové schopnosti skotu na provoz odchovny plemenných býků (minimální počet 4 kusů otestovaných býků ve skupině v jednom testu) v období od 1. 10. 2021 do 30. 9. 2022.</w:t>
      </w:r>
    </w:p>
    <w:p w:rsidR="0068144A" w:rsidRPr="00CD324A" w:rsidRDefault="0068144A" w:rsidP="0068144A">
      <w:pPr>
        <w:numPr>
          <w:ilvl w:val="0"/>
          <w:numId w:val="5"/>
        </w:numPr>
        <w:spacing w:after="120"/>
        <w:ind w:left="397" w:hanging="397"/>
        <w:contextualSpacing/>
        <w:jc w:val="both"/>
        <w:rPr>
          <w:rFonts w:eastAsia="Times New Roman" w:cs="Arial"/>
          <w:sz w:val="24"/>
          <w:szCs w:val="24"/>
          <w:lang w:val="x-none" w:eastAsia="x-none"/>
        </w:rPr>
      </w:pPr>
      <w:r w:rsidRPr="00CD324A">
        <w:rPr>
          <w:rFonts w:eastAsia="Times New Roman" w:cs="Arial"/>
          <w:b/>
          <w:sz w:val="24"/>
          <w:szCs w:val="24"/>
          <w:lang w:val="x-none" w:eastAsia="x-none"/>
        </w:rPr>
        <w:t>2.A.e.3.c.</w:t>
      </w:r>
      <w:r w:rsidRPr="00CD324A">
        <w:rPr>
          <w:rFonts w:eastAsia="Times New Roman" w:cs="Arial"/>
          <w:b/>
          <w:sz w:val="24"/>
          <w:szCs w:val="24"/>
          <w:lang w:eastAsia="x-none"/>
        </w:rPr>
        <w:t>    </w:t>
      </w:r>
      <w:r w:rsidRPr="00CD324A">
        <w:rPr>
          <w:rFonts w:eastAsia="Times New Roman" w:cs="Arial"/>
          <w:sz w:val="24"/>
          <w:szCs w:val="24"/>
          <w:lang w:val="x-none" w:eastAsia="x-none"/>
        </w:rPr>
        <w:t>do 70 Kč na jeden krmný den testu</w:t>
      </w:r>
    </w:p>
    <w:p w:rsidR="0068144A" w:rsidRPr="00CD324A" w:rsidRDefault="0068144A" w:rsidP="0068144A">
      <w:pPr>
        <w:spacing w:before="240" w:after="120"/>
        <w:jc w:val="both"/>
        <w:rPr>
          <w:rFonts w:cs="Arial"/>
          <w:sz w:val="24"/>
          <w:szCs w:val="24"/>
        </w:rPr>
      </w:pPr>
      <w:r w:rsidRPr="00CD324A">
        <w:rPr>
          <w:rFonts w:cs="Arial"/>
          <w:b/>
          <w:sz w:val="24"/>
          <w:szCs w:val="24"/>
        </w:rPr>
        <w:t>2.A.e.3.d.</w:t>
      </w:r>
      <w:r w:rsidRPr="00CD324A">
        <w:rPr>
          <w:rFonts w:cs="Arial"/>
          <w:sz w:val="24"/>
          <w:szCs w:val="24"/>
        </w:rPr>
        <w:t xml:space="preserve">   Podpora osobě oprávněné k provozování zařízení, ve kterých se provádí </w:t>
      </w:r>
      <w:r w:rsidRPr="00CD324A">
        <w:rPr>
          <w:rFonts w:cs="Arial"/>
          <w:spacing w:val="-4"/>
          <w:sz w:val="24"/>
          <w:szCs w:val="24"/>
        </w:rPr>
        <w:t>testování a posuzování hřebečků dle šlechtitelského programu příslušného uznaného</w:t>
      </w:r>
      <w:r w:rsidRPr="00CD324A">
        <w:rPr>
          <w:rFonts w:cs="Arial"/>
          <w:sz w:val="24"/>
          <w:szCs w:val="24"/>
        </w:rPr>
        <w:t xml:space="preserve"> chovatelského sdružení.</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2.A.e.3.d.1.</w:t>
      </w:r>
      <w:r w:rsidRPr="00CD324A">
        <w:rPr>
          <w:rFonts w:eastAsia="Times New Roman" w:cs="Arial"/>
          <w:b/>
          <w:sz w:val="24"/>
          <w:szCs w:val="24"/>
          <w:lang w:eastAsia="x-none"/>
        </w:rPr>
        <w:t>   </w:t>
      </w:r>
      <w:r w:rsidRPr="00CD324A">
        <w:rPr>
          <w:rFonts w:eastAsia="Times New Roman" w:cs="Arial"/>
          <w:sz w:val="24"/>
          <w:szCs w:val="24"/>
          <w:lang w:val="x-none" w:eastAsia="x-none"/>
        </w:rPr>
        <w:t>do 30 Kč na jeden krmný den hřebečka do stáří 2 let</w:t>
      </w:r>
    </w:p>
    <w:p w:rsidR="0068144A" w:rsidRPr="00CD324A" w:rsidRDefault="0068144A" w:rsidP="0068144A">
      <w:pPr>
        <w:numPr>
          <w:ilvl w:val="0"/>
          <w:numId w:val="5"/>
        </w:numPr>
        <w:spacing w:after="120"/>
        <w:ind w:left="397" w:hanging="397"/>
        <w:jc w:val="both"/>
        <w:rPr>
          <w:rFonts w:eastAsia="Times New Roman" w:cs="Arial"/>
          <w:sz w:val="24"/>
          <w:szCs w:val="24"/>
          <w:lang w:val="x-none" w:eastAsia="x-none"/>
        </w:rPr>
      </w:pPr>
      <w:r w:rsidRPr="00CD324A">
        <w:rPr>
          <w:rFonts w:eastAsia="Times New Roman" w:cs="Arial"/>
          <w:b/>
          <w:sz w:val="24"/>
          <w:szCs w:val="24"/>
          <w:lang w:val="x-none" w:eastAsia="x-none"/>
        </w:rPr>
        <w:t>2.A.e.3.d.2.</w:t>
      </w:r>
      <w:r w:rsidRPr="00CD324A">
        <w:rPr>
          <w:rFonts w:eastAsia="Times New Roman" w:cs="Arial"/>
          <w:b/>
          <w:sz w:val="24"/>
          <w:szCs w:val="24"/>
          <w:lang w:eastAsia="x-none"/>
        </w:rPr>
        <w:t>   </w:t>
      </w:r>
      <w:r w:rsidRPr="00CD324A">
        <w:rPr>
          <w:rFonts w:eastAsia="Times New Roman" w:cs="Arial"/>
          <w:sz w:val="24"/>
          <w:szCs w:val="24"/>
          <w:lang w:val="x-none" w:eastAsia="x-none"/>
        </w:rPr>
        <w:t>do 100 Kč na jeden krmný den hřebečka ve stáří nad 2 roky</w:t>
      </w:r>
    </w:p>
    <w:p w:rsidR="0068144A" w:rsidRPr="00CD324A" w:rsidRDefault="0068144A" w:rsidP="0068144A">
      <w:pPr>
        <w:spacing w:before="240" w:after="120"/>
        <w:jc w:val="both"/>
        <w:rPr>
          <w:rFonts w:cs="Arial"/>
          <w:sz w:val="24"/>
          <w:szCs w:val="24"/>
        </w:rPr>
      </w:pPr>
      <w:r w:rsidRPr="00CD324A">
        <w:rPr>
          <w:rFonts w:cs="Arial"/>
          <w:b/>
          <w:sz w:val="24"/>
          <w:szCs w:val="24"/>
        </w:rPr>
        <w:t>2.A.e.3.e.</w:t>
      </w:r>
      <w:r w:rsidRPr="00CD324A">
        <w:rPr>
          <w:rFonts w:cs="Arial"/>
          <w:sz w:val="24"/>
          <w:szCs w:val="24"/>
        </w:rPr>
        <w:t>   Podpora osobě oprávněné k testování a posuzování ovcí nebo koz na provádění testů výkrmnosti a jatečné hodnoty, provozované příslušným uznaným chovatelským sdružením.</w:t>
      </w:r>
    </w:p>
    <w:p w:rsidR="0068144A" w:rsidRPr="00CD324A" w:rsidRDefault="0068144A" w:rsidP="0068144A">
      <w:pPr>
        <w:numPr>
          <w:ilvl w:val="0"/>
          <w:numId w:val="5"/>
        </w:numPr>
        <w:spacing w:after="120"/>
        <w:ind w:left="397" w:hanging="397"/>
        <w:contextualSpacing/>
        <w:jc w:val="both"/>
        <w:rPr>
          <w:rFonts w:eastAsia="Times New Roman" w:cs="Arial"/>
          <w:sz w:val="24"/>
          <w:szCs w:val="24"/>
          <w:lang w:val="x-none" w:eastAsia="x-none"/>
        </w:rPr>
      </w:pPr>
      <w:r w:rsidRPr="00CD324A">
        <w:rPr>
          <w:rFonts w:eastAsia="Times New Roman" w:cs="Arial"/>
          <w:b/>
          <w:sz w:val="24"/>
          <w:szCs w:val="24"/>
          <w:lang w:val="x-none" w:eastAsia="x-none"/>
        </w:rPr>
        <w:t>2.A.e.3.e.</w:t>
      </w:r>
      <w:r w:rsidRPr="00CD324A">
        <w:rPr>
          <w:rFonts w:eastAsia="Times New Roman" w:cs="Arial"/>
          <w:b/>
          <w:sz w:val="24"/>
          <w:szCs w:val="24"/>
          <w:lang w:eastAsia="x-none"/>
        </w:rPr>
        <w:t>     </w:t>
      </w:r>
      <w:r w:rsidRPr="00CD324A">
        <w:rPr>
          <w:rFonts w:eastAsia="Times New Roman" w:cs="Arial"/>
          <w:sz w:val="24"/>
          <w:szCs w:val="24"/>
          <w:lang w:val="x-none" w:eastAsia="x-none"/>
        </w:rPr>
        <w:t>do 15 000 Kč na 1 prověřenou skupinu v roce</w:t>
      </w:r>
    </w:p>
    <w:p w:rsidR="0068144A" w:rsidRPr="00CD324A" w:rsidRDefault="0068144A" w:rsidP="0068144A">
      <w:pPr>
        <w:spacing w:before="240" w:after="120"/>
        <w:jc w:val="both"/>
        <w:rPr>
          <w:rFonts w:eastAsia="Times New Roman" w:cs="Arial"/>
          <w:b/>
          <w:sz w:val="24"/>
          <w:szCs w:val="24"/>
          <w:lang w:eastAsia="cs-CZ"/>
        </w:rPr>
      </w:pPr>
      <w:r w:rsidRPr="00CD324A">
        <w:rPr>
          <w:rFonts w:eastAsia="Times New Roman" w:cs="Arial"/>
          <w:b/>
          <w:sz w:val="24"/>
          <w:szCs w:val="24"/>
          <w:lang w:eastAsia="cs-CZ"/>
        </w:rPr>
        <w:t>2   Subjekt</w:t>
      </w:r>
    </w:p>
    <w:p w:rsidR="0068144A" w:rsidRPr="00CD324A" w:rsidRDefault="0068144A" w:rsidP="0068144A">
      <w:pPr>
        <w:spacing w:after="120"/>
        <w:jc w:val="both"/>
        <w:rPr>
          <w:rFonts w:eastAsia="Times New Roman" w:cs="Arial"/>
          <w:sz w:val="24"/>
          <w:szCs w:val="24"/>
          <w:lang w:eastAsia="cs-CZ"/>
        </w:rPr>
      </w:pPr>
      <w:r w:rsidRPr="00CD324A">
        <w:rPr>
          <w:rFonts w:eastAsia="Times New Roman" w:cs="Arial"/>
          <w:spacing w:val="-4"/>
          <w:sz w:val="24"/>
          <w:szCs w:val="24"/>
          <w:lang w:eastAsia="cs-CZ"/>
        </w:rPr>
        <w:t>chovatel, oprávněný, uznaný nebo určený subjekt zabezpečující šlechtění a udržování</w:t>
      </w:r>
      <w:r w:rsidRPr="00CD324A">
        <w:rPr>
          <w:rFonts w:eastAsia="Times New Roman" w:cs="Arial"/>
          <w:sz w:val="24"/>
          <w:szCs w:val="24"/>
          <w:lang w:eastAsia="cs-CZ"/>
        </w:rPr>
        <w:t xml:space="preserve"> genofondu zvířat.</w:t>
      </w:r>
    </w:p>
    <w:p w:rsidR="0068144A" w:rsidRPr="00CD324A" w:rsidRDefault="0068144A" w:rsidP="0068144A">
      <w:pPr>
        <w:spacing w:before="240" w:after="120"/>
        <w:jc w:val="both"/>
        <w:rPr>
          <w:rFonts w:eastAsia="Times New Roman" w:cs="Arial"/>
          <w:b/>
          <w:sz w:val="24"/>
          <w:szCs w:val="24"/>
          <w:lang w:eastAsia="cs-CZ"/>
        </w:rPr>
      </w:pPr>
      <w:r w:rsidRPr="00CD324A">
        <w:rPr>
          <w:rFonts w:eastAsia="Times New Roman" w:cs="Arial"/>
          <w:b/>
          <w:sz w:val="24"/>
          <w:szCs w:val="24"/>
          <w:lang w:eastAsia="cs-CZ"/>
        </w:rPr>
        <w:t>3   Forma dotace</w:t>
      </w:r>
    </w:p>
    <w:p w:rsidR="0068144A" w:rsidRPr="00CD324A" w:rsidRDefault="0068144A" w:rsidP="0068144A">
      <w:pPr>
        <w:tabs>
          <w:tab w:val="left" w:pos="720"/>
        </w:tabs>
        <w:spacing w:after="120"/>
        <w:jc w:val="both"/>
        <w:rPr>
          <w:rFonts w:cs="Arial"/>
          <w:sz w:val="24"/>
          <w:szCs w:val="24"/>
        </w:rPr>
      </w:pPr>
      <w:r w:rsidRPr="00CD324A">
        <w:rPr>
          <w:rFonts w:cs="Arial"/>
          <w:sz w:val="24"/>
          <w:szCs w:val="24"/>
        </w:rPr>
        <w:t>dotace k </w:t>
      </w:r>
      <w:r w:rsidRPr="00CD324A">
        <w:rPr>
          <w:rFonts w:cs="Arial"/>
          <w:bCs/>
          <w:sz w:val="24"/>
          <w:szCs w:val="24"/>
        </w:rPr>
        <w:t xml:space="preserve">výsledku hospodaření </w:t>
      </w:r>
      <w:r w:rsidRPr="00CD324A">
        <w:rPr>
          <w:rFonts w:cs="Arial"/>
          <w:sz w:val="24"/>
          <w:szCs w:val="24"/>
        </w:rPr>
        <w:t>(dříve neinvestiční).</w:t>
      </w:r>
    </w:p>
    <w:p w:rsidR="0068144A" w:rsidRPr="00CD324A" w:rsidRDefault="0068144A" w:rsidP="0068144A">
      <w:pPr>
        <w:spacing w:before="240" w:after="120"/>
        <w:jc w:val="both"/>
        <w:rPr>
          <w:rFonts w:eastAsia="Times New Roman" w:cs="Arial"/>
          <w:b/>
          <w:sz w:val="24"/>
          <w:szCs w:val="24"/>
          <w:lang w:eastAsia="cs-CZ"/>
        </w:rPr>
      </w:pPr>
      <w:r w:rsidRPr="00CD324A">
        <w:rPr>
          <w:rFonts w:eastAsia="Times New Roman" w:cs="Arial"/>
          <w:b/>
          <w:sz w:val="24"/>
          <w:szCs w:val="24"/>
          <w:lang w:eastAsia="cs-CZ"/>
        </w:rPr>
        <w:t>4   Výše dotace</w:t>
      </w:r>
    </w:p>
    <w:p w:rsidR="0068144A" w:rsidRPr="00CD324A" w:rsidRDefault="0068144A" w:rsidP="0068144A">
      <w:pPr>
        <w:spacing w:after="120"/>
        <w:jc w:val="both"/>
        <w:rPr>
          <w:rFonts w:eastAsia="Times New Roman" w:cs="Arial"/>
          <w:sz w:val="24"/>
          <w:szCs w:val="24"/>
          <w:lang w:eastAsia="cs-CZ"/>
        </w:rPr>
      </w:pPr>
      <w:r w:rsidRPr="00CD324A">
        <w:rPr>
          <w:rFonts w:eastAsia="Times New Roman" w:cs="Arial"/>
          <w:sz w:val="24"/>
          <w:szCs w:val="24"/>
          <w:lang w:eastAsia="cs-CZ"/>
        </w:rPr>
        <w:t>uvedena u každého předmětu dotace.</w:t>
      </w:r>
    </w:p>
    <w:p w:rsidR="0068144A" w:rsidRPr="00CD324A" w:rsidRDefault="0068144A" w:rsidP="0068144A">
      <w:pPr>
        <w:spacing w:before="240" w:after="120"/>
        <w:jc w:val="both"/>
        <w:rPr>
          <w:rFonts w:eastAsia="Times New Roman" w:cs="Arial"/>
          <w:b/>
          <w:sz w:val="24"/>
          <w:szCs w:val="24"/>
          <w:lang w:eastAsia="cs-CZ"/>
        </w:rPr>
      </w:pPr>
      <w:r w:rsidRPr="00CD324A">
        <w:rPr>
          <w:rFonts w:eastAsia="Times New Roman" w:cs="Arial"/>
          <w:b/>
          <w:sz w:val="24"/>
          <w:szCs w:val="24"/>
          <w:lang w:eastAsia="cs-CZ"/>
        </w:rPr>
        <w:t>5   Termín příjmu žádostí o dotaci pro rok 2021:</w:t>
      </w:r>
    </w:p>
    <w:p w:rsidR="0068144A" w:rsidRPr="00CD324A" w:rsidRDefault="0068144A" w:rsidP="0068144A">
      <w:pPr>
        <w:numPr>
          <w:ilvl w:val="0"/>
          <w:numId w:val="14"/>
        </w:numPr>
        <w:spacing w:after="120"/>
        <w:ind w:left="397" w:hanging="397"/>
        <w:jc w:val="both"/>
        <w:rPr>
          <w:rFonts w:eastAsia="Times New Roman" w:cs="Arial"/>
          <w:sz w:val="24"/>
          <w:szCs w:val="24"/>
          <w:lang w:eastAsia="cs-CZ"/>
        </w:rPr>
      </w:pPr>
      <w:r w:rsidRPr="00CD324A">
        <w:rPr>
          <w:rFonts w:eastAsia="Times New Roman" w:cs="Arial"/>
          <w:sz w:val="24"/>
          <w:szCs w:val="24"/>
          <w:lang w:eastAsia="cs-CZ"/>
        </w:rPr>
        <w:t>od 1. 8. 2021 do 31. 8. 2021 pro předměty dotace 2.A.a., 2.A.e.2.i., 2.A.e.2.j., 2.A.e.2.k. za období od 1. 9. 2021 do 31. 8. 2022,</w:t>
      </w:r>
    </w:p>
    <w:p w:rsidR="0068144A" w:rsidRPr="00CD324A" w:rsidRDefault="0068144A" w:rsidP="0068144A">
      <w:pPr>
        <w:numPr>
          <w:ilvl w:val="0"/>
          <w:numId w:val="14"/>
        </w:numPr>
        <w:spacing w:after="120"/>
        <w:ind w:left="397" w:hanging="397"/>
        <w:jc w:val="both"/>
        <w:rPr>
          <w:rFonts w:eastAsia="Times New Roman" w:cs="Arial"/>
          <w:sz w:val="24"/>
          <w:szCs w:val="24"/>
          <w:lang w:eastAsia="cs-CZ"/>
        </w:rPr>
      </w:pPr>
      <w:r w:rsidRPr="00CD324A">
        <w:rPr>
          <w:rFonts w:eastAsia="Times New Roman" w:cs="Arial"/>
          <w:sz w:val="24"/>
          <w:szCs w:val="24"/>
          <w:lang w:eastAsia="cs-CZ"/>
        </w:rPr>
        <w:t>od 1. 9. 2021 do 30. 9. 2021 pro předměty dotace 2.A.e.2.e., 2.A.e.2.g., 2.A.e.2.h., 2.A.e.3.c. za období od 1. 10. 2021 do 30. 9. 2022,</w:t>
      </w:r>
    </w:p>
    <w:p w:rsidR="0068144A" w:rsidRPr="00CD324A" w:rsidRDefault="0068144A" w:rsidP="0068144A">
      <w:pPr>
        <w:numPr>
          <w:ilvl w:val="0"/>
          <w:numId w:val="14"/>
        </w:numPr>
        <w:spacing w:after="120"/>
        <w:ind w:left="397" w:hanging="397"/>
        <w:jc w:val="both"/>
        <w:rPr>
          <w:rFonts w:eastAsia="Times New Roman" w:cs="Arial"/>
          <w:sz w:val="24"/>
          <w:szCs w:val="24"/>
          <w:lang w:eastAsia="cs-CZ"/>
        </w:rPr>
      </w:pPr>
      <w:r w:rsidRPr="00CD324A">
        <w:rPr>
          <w:rFonts w:eastAsia="Times New Roman" w:cs="Arial"/>
          <w:sz w:val="24"/>
          <w:szCs w:val="24"/>
          <w:lang w:eastAsia="cs-CZ"/>
        </w:rPr>
        <w:t xml:space="preserve">od 1. 10. 2021 do 31. 10. 2021 pro předměty dotace </w:t>
      </w:r>
      <w:r w:rsidRPr="00CD324A">
        <w:rPr>
          <w:rFonts w:eastAsia="Times New Roman" w:cs="Arial"/>
          <w:spacing w:val="-6"/>
          <w:sz w:val="24"/>
          <w:szCs w:val="24"/>
          <w:lang w:eastAsia="cs-CZ"/>
        </w:rPr>
        <w:t>2.A.b.D., 2.A.b.I., 2.A.b.K., 2.A.b.O. za období od 1. 11. 2021 do 31. 10. 2022,</w:t>
      </w:r>
    </w:p>
    <w:p w:rsidR="0068144A" w:rsidRPr="00CD324A" w:rsidRDefault="0068144A" w:rsidP="0068144A">
      <w:pPr>
        <w:numPr>
          <w:ilvl w:val="0"/>
          <w:numId w:val="14"/>
        </w:numPr>
        <w:spacing w:after="120"/>
        <w:ind w:left="397" w:hanging="397"/>
        <w:jc w:val="both"/>
        <w:rPr>
          <w:rFonts w:eastAsia="Times New Roman" w:cs="Arial"/>
          <w:sz w:val="24"/>
          <w:szCs w:val="24"/>
          <w:lang w:eastAsia="cs-CZ"/>
        </w:rPr>
      </w:pPr>
      <w:r w:rsidRPr="00CD324A">
        <w:rPr>
          <w:rFonts w:eastAsia="Times New Roman" w:cs="Arial"/>
          <w:sz w:val="24"/>
          <w:szCs w:val="24"/>
          <w:lang w:eastAsia="cs-CZ"/>
        </w:rPr>
        <w:t>od 1. 12. 2021 do 31. 12. 2021 pro všechny ostatní předměty dotace za období od 1. 1. 2022 do 31. 12. 2022.</w:t>
      </w:r>
    </w:p>
    <w:p w:rsidR="0068144A" w:rsidRPr="00CD324A" w:rsidRDefault="0068144A" w:rsidP="0068144A">
      <w:pPr>
        <w:numPr>
          <w:ilvl w:val="0"/>
          <w:numId w:val="14"/>
        </w:numPr>
        <w:spacing w:after="120"/>
        <w:ind w:left="397" w:hanging="397"/>
        <w:jc w:val="both"/>
        <w:rPr>
          <w:rFonts w:cs="Arial"/>
          <w:sz w:val="24"/>
          <w:szCs w:val="24"/>
        </w:rPr>
      </w:pPr>
      <w:r w:rsidRPr="00CD324A">
        <w:rPr>
          <w:rFonts w:cs="Arial"/>
          <w:sz w:val="24"/>
          <w:szCs w:val="24"/>
        </w:rPr>
        <w:t>pro předměty dotace 2.A.b.C., 2.A.b.E.1., 2.A.b.E.2., 2.A.b.E.3., 2.A.b.M., 2.A.b.P., 2.A.e.2.a, 2.A.e.2.b. žadatel může podat celkem 4 žádosti, za každé čtvrtletí dotačního období zvlášť v termínech:</w:t>
      </w:r>
    </w:p>
    <w:p w:rsidR="0068144A" w:rsidRPr="00CD324A" w:rsidRDefault="0068144A" w:rsidP="0068144A">
      <w:pPr>
        <w:numPr>
          <w:ilvl w:val="0"/>
          <w:numId w:val="6"/>
        </w:numPr>
        <w:spacing w:after="120"/>
        <w:ind w:left="397" w:hanging="397"/>
        <w:jc w:val="both"/>
        <w:rPr>
          <w:rFonts w:eastAsia="Times New Roman" w:cs="Arial"/>
          <w:sz w:val="24"/>
          <w:szCs w:val="24"/>
          <w:lang w:eastAsia="cs-CZ"/>
        </w:rPr>
      </w:pPr>
      <w:r w:rsidRPr="00CD324A">
        <w:rPr>
          <w:rFonts w:eastAsia="Times New Roman" w:cs="Arial"/>
          <w:sz w:val="24"/>
          <w:szCs w:val="24"/>
          <w:lang w:eastAsia="cs-CZ"/>
        </w:rPr>
        <w:t>příjem 1. žádosti o dotaci od 1. 12. 2021 do 31. 12. 2021 za období od 1. 1. 2022 do 31. 3. 2022(žádost se podává před počátkem dotačního období – motivační formulář),</w:t>
      </w:r>
    </w:p>
    <w:p w:rsidR="0068144A" w:rsidRPr="00CD324A" w:rsidRDefault="0068144A" w:rsidP="0068144A">
      <w:pPr>
        <w:numPr>
          <w:ilvl w:val="0"/>
          <w:numId w:val="6"/>
        </w:numPr>
        <w:spacing w:after="120"/>
        <w:ind w:left="397" w:hanging="397"/>
        <w:jc w:val="both"/>
        <w:rPr>
          <w:rFonts w:eastAsia="Times New Roman" w:cs="Arial"/>
          <w:sz w:val="24"/>
          <w:szCs w:val="24"/>
          <w:lang w:eastAsia="cs-CZ"/>
        </w:rPr>
      </w:pPr>
      <w:r w:rsidRPr="00CD324A">
        <w:rPr>
          <w:rFonts w:eastAsia="Times New Roman" w:cs="Arial"/>
          <w:sz w:val="24"/>
          <w:szCs w:val="24"/>
          <w:lang w:eastAsia="cs-CZ"/>
        </w:rPr>
        <w:t>příjem 2. žádosti o dotaci od 1. 7. 2022 do 3</w:t>
      </w:r>
      <w:r>
        <w:rPr>
          <w:rFonts w:eastAsia="Times New Roman" w:cs="Arial"/>
          <w:sz w:val="24"/>
          <w:szCs w:val="24"/>
          <w:lang w:eastAsia="cs-CZ"/>
        </w:rPr>
        <w:t>1</w:t>
      </w:r>
      <w:r w:rsidRPr="00CD324A">
        <w:rPr>
          <w:rFonts w:eastAsia="Times New Roman" w:cs="Arial"/>
          <w:sz w:val="24"/>
          <w:szCs w:val="24"/>
          <w:lang w:eastAsia="cs-CZ"/>
        </w:rPr>
        <w:t>. 7. 2022 za období od 1. 4. 2022 do 30. 6. 2022 (žádost se podává spolu s doklady prokazujícími nárok na dotaci),</w:t>
      </w:r>
    </w:p>
    <w:p w:rsidR="0068144A" w:rsidRPr="00CD324A" w:rsidRDefault="0068144A" w:rsidP="0068144A">
      <w:pPr>
        <w:numPr>
          <w:ilvl w:val="0"/>
          <w:numId w:val="6"/>
        </w:numPr>
        <w:ind w:left="397" w:hanging="397"/>
        <w:jc w:val="both"/>
        <w:rPr>
          <w:rFonts w:eastAsia="Times New Roman" w:cs="Arial"/>
          <w:sz w:val="24"/>
          <w:szCs w:val="24"/>
          <w:lang w:eastAsia="cs-CZ"/>
        </w:rPr>
      </w:pPr>
      <w:r w:rsidRPr="00CD324A">
        <w:rPr>
          <w:rFonts w:eastAsia="Times New Roman" w:cs="Arial"/>
          <w:sz w:val="24"/>
          <w:szCs w:val="24"/>
          <w:lang w:eastAsia="cs-CZ"/>
        </w:rPr>
        <w:t xml:space="preserve">příjem 3. žádosti o dotaci od 1. 10. 2022 do </w:t>
      </w:r>
      <w:r>
        <w:rPr>
          <w:rFonts w:eastAsia="Times New Roman" w:cs="Arial"/>
          <w:sz w:val="24"/>
          <w:szCs w:val="24"/>
          <w:lang w:eastAsia="cs-CZ"/>
        </w:rPr>
        <w:t>31</w:t>
      </w:r>
      <w:r w:rsidRPr="00CD324A">
        <w:rPr>
          <w:rFonts w:eastAsia="Times New Roman" w:cs="Arial"/>
          <w:sz w:val="24"/>
          <w:szCs w:val="24"/>
          <w:lang w:eastAsia="cs-CZ"/>
        </w:rPr>
        <w:t>. 10. 2022 za období od 1. 7. 2022 do 30. 9. 2022 (žádost se podává spolu s doklady prokazujícími nárok na dotaci),</w:t>
      </w:r>
    </w:p>
    <w:p w:rsidR="0068144A" w:rsidRPr="00CD324A" w:rsidRDefault="0068144A" w:rsidP="0068144A">
      <w:pPr>
        <w:numPr>
          <w:ilvl w:val="0"/>
          <w:numId w:val="6"/>
        </w:numPr>
        <w:ind w:left="397" w:hanging="397"/>
        <w:jc w:val="both"/>
        <w:rPr>
          <w:rFonts w:eastAsia="Times New Roman" w:cs="Arial"/>
          <w:sz w:val="24"/>
          <w:szCs w:val="24"/>
          <w:lang w:eastAsia="cs-CZ"/>
        </w:rPr>
      </w:pPr>
      <w:r w:rsidRPr="00CD324A">
        <w:rPr>
          <w:rFonts w:eastAsia="Times New Roman" w:cs="Arial"/>
          <w:sz w:val="24"/>
          <w:szCs w:val="24"/>
          <w:lang w:eastAsia="cs-CZ"/>
        </w:rPr>
        <w:lastRenderedPageBreak/>
        <w:t>příjem 4. žádosti o dotaci pro předměty dotace 2.A.b.C., 2.A.b.E.1., 2.A.b.E.2., 2.A.b.E.3., 2.A.b.M., 2.A.b.P od 4. 1. 2023 do 20. 1. 2023 za období od 1. 10. 2022 do 31. 12. 2022 (žádost se podává spolu s doklady prokazujícími nárok na dotaci) a pro předměty dotace 2.A.e.2.a, 2.A.e.2.b., od 1. 12. 2022 do 15. 12. 2022 za období od 1. 10. 2022 do 30. 11. 2022 (žádost se podává spolu s doklady prokazujícími nárok na dotaci).</w:t>
      </w:r>
    </w:p>
    <w:p w:rsidR="0068144A" w:rsidRPr="00CD324A" w:rsidRDefault="0068144A" w:rsidP="0068144A">
      <w:pPr>
        <w:spacing w:before="240" w:after="120"/>
        <w:jc w:val="both"/>
        <w:rPr>
          <w:rFonts w:eastAsia="Times New Roman" w:cs="Arial"/>
          <w:b/>
          <w:sz w:val="24"/>
          <w:szCs w:val="24"/>
          <w:lang w:eastAsia="cs-CZ"/>
        </w:rPr>
      </w:pPr>
      <w:r w:rsidRPr="00CD324A">
        <w:rPr>
          <w:rFonts w:cs="Arial"/>
          <w:sz w:val="24"/>
          <w:szCs w:val="24"/>
        </w:rPr>
        <w:t>Žadatel podává žádost o dotaci na každý předmět dotace zvlášť ve stanoveném termínu dle bodu 12 Přehled termínů pro dotační program 2.A.</w:t>
      </w:r>
    </w:p>
    <w:p w:rsidR="0068144A" w:rsidRPr="00CD324A" w:rsidRDefault="0068144A" w:rsidP="0068144A">
      <w:pPr>
        <w:spacing w:before="240" w:after="120"/>
        <w:jc w:val="both"/>
        <w:rPr>
          <w:rFonts w:cs="Arial"/>
          <w:b/>
          <w:sz w:val="24"/>
          <w:szCs w:val="24"/>
        </w:rPr>
      </w:pPr>
      <w:r w:rsidRPr="00CD324A">
        <w:rPr>
          <w:rFonts w:cs="Arial"/>
          <w:b/>
          <w:sz w:val="24"/>
          <w:szCs w:val="24"/>
        </w:rPr>
        <w:t>6   Termín příjmu žádostí o dotaci pro rok 2022:</w:t>
      </w:r>
    </w:p>
    <w:p w:rsidR="0068144A" w:rsidRPr="00CD324A" w:rsidRDefault="0068144A" w:rsidP="0068144A">
      <w:pPr>
        <w:numPr>
          <w:ilvl w:val="0"/>
          <w:numId w:val="8"/>
        </w:numPr>
        <w:tabs>
          <w:tab w:val="num" w:pos="0"/>
        </w:tabs>
        <w:spacing w:after="120"/>
        <w:ind w:left="397" w:hanging="397"/>
        <w:jc w:val="both"/>
        <w:rPr>
          <w:rFonts w:eastAsia="Times New Roman" w:cs="Arial"/>
          <w:sz w:val="24"/>
          <w:szCs w:val="24"/>
          <w:lang w:eastAsia="cs-CZ"/>
        </w:rPr>
      </w:pPr>
      <w:r w:rsidRPr="00CD324A">
        <w:rPr>
          <w:rFonts w:eastAsia="Times New Roman" w:cs="Arial"/>
          <w:sz w:val="24"/>
          <w:szCs w:val="24"/>
          <w:lang w:eastAsia="cs-CZ"/>
        </w:rPr>
        <w:t xml:space="preserve">od </w:t>
      </w:r>
      <w:r>
        <w:rPr>
          <w:rFonts w:eastAsia="Times New Roman" w:cs="Arial"/>
          <w:sz w:val="24"/>
          <w:szCs w:val="24"/>
          <w:lang w:eastAsia="cs-CZ"/>
        </w:rPr>
        <w:t>1</w:t>
      </w:r>
      <w:r w:rsidRPr="00CD324A">
        <w:rPr>
          <w:rFonts w:eastAsia="Times New Roman" w:cs="Arial"/>
          <w:sz w:val="24"/>
          <w:szCs w:val="24"/>
          <w:lang w:eastAsia="cs-CZ"/>
        </w:rPr>
        <w:t>. 8. 2022 do 31. 8. 2022 pro předměty dotace 2.A.a., 2.A.e.2.i., 2.A.e.2.j., 2.A.e.2.k. za období od 1. 9. 2022 do 31. 8. 2023,</w:t>
      </w:r>
    </w:p>
    <w:p w:rsidR="0068144A" w:rsidRPr="00CD324A" w:rsidRDefault="0068144A" w:rsidP="0068144A">
      <w:pPr>
        <w:numPr>
          <w:ilvl w:val="0"/>
          <w:numId w:val="8"/>
        </w:numPr>
        <w:tabs>
          <w:tab w:val="num" w:pos="0"/>
        </w:tabs>
        <w:spacing w:after="120"/>
        <w:ind w:left="397" w:hanging="397"/>
        <w:jc w:val="both"/>
        <w:rPr>
          <w:rFonts w:eastAsia="Times New Roman" w:cs="Arial"/>
          <w:sz w:val="24"/>
          <w:szCs w:val="24"/>
          <w:lang w:eastAsia="cs-CZ"/>
        </w:rPr>
      </w:pPr>
      <w:r w:rsidRPr="00CD324A">
        <w:rPr>
          <w:rFonts w:eastAsia="Times New Roman" w:cs="Arial"/>
          <w:sz w:val="24"/>
          <w:szCs w:val="24"/>
          <w:lang w:eastAsia="cs-CZ"/>
        </w:rPr>
        <w:t>od 1. 9. 2022 do 30. 9. 2022 pro předměty dotace 2.A.e.2.e., 2.A.e.2.g., 2.A.e.2.h., 2.A.e.3.c. za období od 1. 10. 2022 do 30. 9. 2023,</w:t>
      </w:r>
    </w:p>
    <w:p w:rsidR="0068144A" w:rsidRPr="00CD324A" w:rsidRDefault="0068144A" w:rsidP="0068144A">
      <w:pPr>
        <w:numPr>
          <w:ilvl w:val="0"/>
          <w:numId w:val="8"/>
        </w:numPr>
        <w:tabs>
          <w:tab w:val="num" w:pos="0"/>
        </w:tabs>
        <w:spacing w:after="120"/>
        <w:ind w:left="397" w:hanging="397"/>
        <w:jc w:val="both"/>
        <w:rPr>
          <w:rFonts w:eastAsia="Times New Roman" w:cs="Arial"/>
          <w:sz w:val="24"/>
          <w:szCs w:val="24"/>
          <w:lang w:eastAsia="cs-CZ"/>
        </w:rPr>
      </w:pPr>
      <w:r w:rsidRPr="00CD324A">
        <w:rPr>
          <w:rFonts w:eastAsia="Times New Roman" w:cs="Arial"/>
          <w:sz w:val="24"/>
          <w:szCs w:val="24"/>
          <w:lang w:eastAsia="cs-CZ"/>
        </w:rPr>
        <w:t xml:space="preserve">od 1. 10. 2022 do </w:t>
      </w:r>
      <w:r>
        <w:rPr>
          <w:rFonts w:eastAsia="Times New Roman" w:cs="Arial"/>
          <w:sz w:val="24"/>
          <w:szCs w:val="24"/>
          <w:lang w:eastAsia="cs-CZ"/>
        </w:rPr>
        <w:t>31</w:t>
      </w:r>
      <w:r w:rsidRPr="00CD324A">
        <w:rPr>
          <w:rFonts w:eastAsia="Times New Roman" w:cs="Arial"/>
          <w:sz w:val="24"/>
          <w:szCs w:val="24"/>
          <w:lang w:eastAsia="cs-CZ"/>
        </w:rPr>
        <w:t xml:space="preserve">. 10. 2022 pro předměty dotace </w:t>
      </w:r>
      <w:r w:rsidRPr="00CD324A">
        <w:rPr>
          <w:rFonts w:eastAsia="Times New Roman" w:cs="Arial"/>
          <w:spacing w:val="-6"/>
          <w:sz w:val="24"/>
          <w:szCs w:val="24"/>
          <w:lang w:eastAsia="cs-CZ"/>
        </w:rPr>
        <w:t>2.A.b.D., 2.A.b.I., 2.A.b.K., 2.A.b.O. za období od 1. 11. 2022 do 31. 10. 2023.</w:t>
      </w:r>
    </w:p>
    <w:p w:rsidR="0068144A" w:rsidRPr="00CD324A" w:rsidRDefault="0068144A" w:rsidP="0068144A">
      <w:pPr>
        <w:numPr>
          <w:ilvl w:val="0"/>
          <w:numId w:val="8"/>
        </w:numPr>
        <w:tabs>
          <w:tab w:val="num" w:pos="0"/>
        </w:tabs>
        <w:spacing w:after="120"/>
        <w:ind w:left="397" w:hanging="397"/>
        <w:jc w:val="both"/>
        <w:rPr>
          <w:rFonts w:eastAsia="Times New Roman" w:cs="Arial"/>
          <w:sz w:val="24"/>
          <w:szCs w:val="24"/>
          <w:lang w:eastAsia="cs-CZ"/>
        </w:rPr>
      </w:pPr>
      <w:r w:rsidRPr="00CD324A">
        <w:rPr>
          <w:rFonts w:eastAsia="Times New Roman" w:cs="Arial"/>
          <w:sz w:val="24"/>
          <w:szCs w:val="24"/>
          <w:lang w:eastAsia="cs-CZ"/>
        </w:rPr>
        <w:t>od 1. 12. 2022 do 31. 12. 2022 pro všechny ostatní předměty dotace za období od 1. 1. 2023 do 31. 12. 2023.</w:t>
      </w:r>
    </w:p>
    <w:p w:rsidR="0068144A" w:rsidRPr="00CD324A" w:rsidRDefault="0068144A" w:rsidP="0068144A">
      <w:pPr>
        <w:spacing w:after="120"/>
        <w:jc w:val="both"/>
        <w:rPr>
          <w:rFonts w:cs="Arial"/>
          <w:sz w:val="24"/>
          <w:szCs w:val="24"/>
        </w:rPr>
      </w:pPr>
      <w:r w:rsidRPr="00CD324A">
        <w:rPr>
          <w:rFonts w:cs="Arial"/>
          <w:sz w:val="24"/>
          <w:szCs w:val="24"/>
        </w:rPr>
        <w:t>Žadatel podává žádost o dotaci na každý předmět dotace zvlášť.</w:t>
      </w:r>
    </w:p>
    <w:p w:rsidR="0068144A" w:rsidRPr="00CD324A" w:rsidRDefault="0068144A" w:rsidP="0068144A">
      <w:pPr>
        <w:spacing w:after="120"/>
        <w:jc w:val="both"/>
        <w:rPr>
          <w:rFonts w:cs="Arial"/>
          <w:sz w:val="24"/>
          <w:szCs w:val="24"/>
        </w:rPr>
      </w:pPr>
      <w:r w:rsidRPr="00CD324A">
        <w:rPr>
          <w:rFonts w:cs="Arial"/>
          <w:bCs/>
          <w:sz w:val="24"/>
          <w:szCs w:val="24"/>
        </w:rPr>
        <w:t>Žádost o dotaci musí být podána před zahájením realizace předmětu dotace</w:t>
      </w:r>
      <w:r w:rsidRPr="00CD324A">
        <w:rPr>
          <w:rFonts w:cs="Arial"/>
          <w:sz w:val="24"/>
          <w:szCs w:val="24"/>
        </w:rPr>
        <w:t>.</w:t>
      </w:r>
    </w:p>
    <w:p w:rsidR="0068144A" w:rsidRPr="00CD324A" w:rsidRDefault="0068144A" w:rsidP="0068144A">
      <w:pPr>
        <w:spacing w:before="240" w:after="120"/>
        <w:jc w:val="both"/>
        <w:rPr>
          <w:rFonts w:eastAsia="Times New Roman" w:cs="Arial"/>
          <w:b/>
          <w:sz w:val="24"/>
          <w:szCs w:val="24"/>
          <w:lang w:eastAsia="cs-CZ"/>
        </w:rPr>
      </w:pPr>
      <w:r w:rsidRPr="00CD324A">
        <w:rPr>
          <w:rFonts w:eastAsia="Times New Roman" w:cs="Arial"/>
          <w:b/>
          <w:sz w:val="24"/>
          <w:szCs w:val="24"/>
          <w:lang w:eastAsia="cs-CZ"/>
        </w:rPr>
        <w:t>7   Přílohy k 1. žádosti (motivačnímu formuláři)</w:t>
      </w:r>
    </w:p>
    <w:p w:rsidR="0068144A" w:rsidRPr="00CD324A" w:rsidRDefault="0068144A" w:rsidP="0068144A">
      <w:pPr>
        <w:numPr>
          <w:ilvl w:val="0"/>
          <w:numId w:val="9"/>
        </w:numPr>
        <w:tabs>
          <w:tab w:val="num" w:pos="-284"/>
          <w:tab w:val="num" w:pos="0"/>
        </w:tabs>
        <w:spacing w:after="120"/>
        <w:ind w:left="397" w:hanging="397"/>
        <w:jc w:val="both"/>
        <w:rPr>
          <w:rFonts w:eastAsia="Times New Roman" w:cs="Arial"/>
          <w:sz w:val="24"/>
          <w:szCs w:val="24"/>
          <w:lang w:eastAsia="cs-CZ"/>
        </w:rPr>
      </w:pPr>
      <w:r w:rsidRPr="00CD324A">
        <w:rPr>
          <w:rFonts w:eastAsia="Times New Roman" w:cs="Arial"/>
          <w:sz w:val="24"/>
          <w:szCs w:val="24"/>
          <w:lang w:eastAsia="cs-CZ"/>
        </w:rPr>
        <w:t>Oprávnění nebo pověření k výkonu činnosti, popř. doklad o uznání chovatelského sdružení podle § 3 a 5 zákona č. 154/2000 Sb., či chovatelského podniku prasat, je vyžadováno pouze u žádostí o dotaci, kde jsou podpory požadovány oprávněnými, pověřenými, určenými osobami, nebo uznanými chovatelskými sdruženími.</w:t>
      </w:r>
    </w:p>
    <w:p w:rsidR="0068144A" w:rsidRPr="00CD324A" w:rsidRDefault="0068144A" w:rsidP="0068144A">
      <w:pPr>
        <w:spacing w:before="240" w:after="120"/>
        <w:jc w:val="both"/>
        <w:rPr>
          <w:rFonts w:eastAsia="Times New Roman" w:cs="Arial"/>
          <w:b/>
          <w:sz w:val="24"/>
          <w:szCs w:val="24"/>
          <w:lang w:eastAsia="cs-CZ"/>
        </w:rPr>
      </w:pPr>
      <w:r w:rsidRPr="00CD324A">
        <w:rPr>
          <w:rFonts w:eastAsia="Times New Roman" w:cs="Arial"/>
          <w:b/>
          <w:sz w:val="24"/>
          <w:szCs w:val="24"/>
          <w:lang w:eastAsia="cs-CZ"/>
        </w:rPr>
        <w:t>8   Termín příjmu dokladů prokazujících nárok na dotaci:</w:t>
      </w:r>
    </w:p>
    <w:p w:rsidR="0068144A" w:rsidRPr="00CD324A" w:rsidRDefault="0068144A" w:rsidP="0068144A">
      <w:pPr>
        <w:spacing w:after="120"/>
        <w:jc w:val="both"/>
        <w:rPr>
          <w:rFonts w:cs="Arial"/>
          <w:sz w:val="24"/>
          <w:szCs w:val="24"/>
        </w:rPr>
      </w:pPr>
      <w:r w:rsidRPr="00CD324A">
        <w:rPr>
          <w:rFonts w:cs="Arial"/>
          <w:sz w:val="24"/>
          <w:szCs w:val="24"/>
        </w:rPr>
        <w:t>Přehled termínů pro dotační program 2.A. je uveden v bodě 12.</w:t>
      </w:r>
    </w:p>
    <w:p w:rsidR="0068144A" w:rsidRPr="00CD324A" w:rsidRDefault="0068144A" w:rsidP="0068144A">
      <w:pPr>
        <w:spacing w:after="120"/>
        <w:jc w:val="both"/>
        <w:rPr>
          <w:rFonts w:cs="Arial"/>
          <w:sz w:val="24"/>
          <w:szCs w:val="24"/>
        </w:rPr>
      </w:pPr>
      <w:r w:rsidRPr="00CD324A">
        <w:rPr>
          <w:rFonts w:cs="Arial"/>
          <w:sz w:val="24"/>
          <w:szCs w:val="24"/>
        </w:rPr>
        <w:t>Příjem formuláře s doklady prokazujícími nárok na dotaci, které podává příslušné uznané chovatelské sdružení nebo oprávněná osoba za všechny konečné příjemce dotace, končí 15. 10. 2022.</w:t>
      </w:r>
    </w:p>
    <w:p w:rsidR="0068144A" w:rsidRPr="00CD324A" w:rsidRDefault="0068144A" w:rsidP="0068144A">
      <w:pPr>
        <w:spacing w:after="120"/>
        <w:jc w:val="both"/>
        <w:rPr>
          <w:rFonts w:cs="Arial"/>
          <w:sz w:val="24"/>
          <w:szCs w:val="24"/>
        </w:rPr>
      </w:pPr>
      <w:r w:rsidRPr="00CD324A">
        <w:rPr>
          <w:rFonts w:cs="Arial"/>
          <w:sz w:val="24"/>
          <w:szCs w:val="24"/>
        </w:rPr>
        <w:t>Doklady prokazující nárok na dotaci musí být podány po ukončení realizace předmětu dotace.</w:t>
      </w:r>
    </w:p>
    <w:p w:rsidR="0068144A" w:rsidRPr="00CD324A" w:rsidRDefault="0068144A" w:rsidP="0068144A">
      <w:pPr>
        <w:spacing w:after="120"/>
        <w:jc w:val="both"/>
        <w:rPr>
          <w:rFonts w:cs="Arial"/>
          <w:sz w:val="24"/>
          <w:szCs w:val="24"/>
        </w:rPr>
      </w:pPr>
      <w:r w:rsidRPr="00CD324A">
        <w:rPr>
          <w:rFonts w:cs="Arial"/>
          <w:bCs/>
          <w:sz w:val="24"/>
          <w:szCs w:val="24"/>
        </w:rPr>
        <w:t>V bodě </w:t>
      </w:r>
      <w:r w:rsidRPr="00CD324A">
        <w:rPr>
          <w:rFonts w:cs="Arial"/>
          <w:sz w:val="24"/>
          <w:szCs w:val="24"/>
        </w:rPr>
        <w:t>12</w:t>
      </w:r>
      <w:r w:rsidRPr="00CD324A">
        <w:rPr>
          <w:rFonts w:cs="Arial"/>
          <w:bCs/>
          <w:sz w:val="24"/>
          <w:szCs w:val="24"/>
        </w:rPr>
        <w:t xml:space="preserve"> Přehled termínů pro dotační program 2.A.</w:t>
      </w:r>
    </w:p>
    <w:p w:rsidR="0068144A" w:rsidRPr="00CD324A" w:rsidRDefault="0068144A" w:rsidP="0068144A">
      <w:pPr>
        <w:spacing w:before="240" w:after="120"/>
        <w:jc w:val="both"/>
        <w:rPr>
          <w:rFonts w:eastAsia="Times New Roman" w:cs="Arial"/>
          <w:b/>
          <w:sz w:val="24"/>
          <w:szCs w:val="24"/>
          <w:lang w:eastAsia="cs-CZ"/>
        </w:rPr>
      </w:pPr>
      <w:r w:rsidRPr="00CD324A">
        <w:rPr>
          <w:rFonts w:eastAsia="Times New Roman" w:cs="Arial"/>
          <w:b/>
          <w:sz w:val="24"/>
          <w:szCs w:val="24"/>
          <w:lang w:eastAsia="cs-CZ"/>
        </w:rPr>
        <w:t>9   Doklady prokazující nárok na dotaci:</w:t>
      </w:r>
    </w:p>
    <w:p w:rsidR="0068144A" w:rsidRPr="00CD324A" w:rsidRDefault="0068144A" w:rsidP="0068144A">
      <w:pPr>
        <w:numPr>
          <w:ilvl w:val="0"/>
          <w:numId w:val="12"/>
        </w:numPr>
        <w:tabs>
          <w:tab w:val="num" w:pos="0"/>
        </w:tabs>
        <w:spacing w:after="120"/>
        <w:ind w:left="397" w:hanging="397"/>
        <w:jc w:val="both"/>
        <w:rPr>
          <w:rFonts w:eastAsia="Times New Roman" w:cs="Arial"/>
          <w:sz w:val="24"/>
          <w:szCs w:val="24"/>
          <w:lang w:val="x-none" w:eastAsia="x-none"/>
        </w:rPr>
      </w:pPr>
      <w:r w:rsidRPr="00CD324A">
        <w:rPr>
          <w:rFonts w:eastAsia="Times New Roman" w:cs="Arial"/>
          <w:sz w:val="24"/>
          <w:szCs w:val="24"/>
          <w:lang w:val="x-none" w:eastAsia="x-none"/>
        </w:rPr>
        <w:t>Doklady prokazující skutečně vynaložené uznatelné náklady související s předmětem dotace. Mzdové náklady u předmětů dotace 2.A.b.D., 2.A.b.I., 2.A.b.K., 2.A.b.O., 2.A.e.1.a.I., 2.A.e.2.a., 2.A.e.2.b. budou prokazovány na formuláři Fondu</w:t>
      </w:r>
      <w:r w:rsidRPr="00CD324A">
        <w:rPr>
          <w:rFonts w:eastAsia="Times New Roman" w:cs="Arial"/>
          <w:sz w:val="24"/>
          <w:szCs w:val="24"/>
          <w:lang w:eastAsia="x-none"/>
        </w:rPr>
        <w:t xml:space="preserve"> a dokládány přílohami prostřednictvím Portálu farmáře</w:t>
      </w:r>
      <w:r w:rsidRPr="00CD324A">
        <w:rPr>
          <w:rFonts w:eastAsia="Times New Roman" w:cs="Arial"/>
          <w:sz w:val="24"/>
          <w:szCs w:val="24"/>
          <w:lang w:val="x-none" w:eastAsia="x-none"/>
        </w:rPr>
        <w:t>. U předmětu dotace 2.A.e.2.b. může být na dokladech prokazujících skutečně vynaložené uznatelné náklady uvedena třetí osoba.</w:t>
      </w:r>
    </w:p>
    <w:p w:rsidR="0068144A" w:rsidRPr="00CD324A" w:rsidRDefault="0068144A" w:rsidP="0068144A">
      <w:pPr>
        <w:numPr>
          <w:ilvl w:val="0"/>
          <w:numId w:val="12"/>
        </w:numPr>
        <w:tabs>
          <w:tab w:val="num" w:pos="0"/>
        </w:tabs>
        <w:spacing w:after="120"/>
        <w:ind w:left="397" w:hanging="397"/>
        <w:jc w:val="both"/>
        <w:rPr>
          <w:rFonts w:eastAsia="Times New Roman" w:cs="Arial"/>
          <w:sz w:val="24"/>
          <w:szCs w:val="24"/>
          <w:lang w:val="x-none" w:eastAsia="x-none"/>
        </w:rPr>
      </w:pPr>
      <w:r w:rsidRPr="00CD324A">
        <w:rPr>
          <w:rFonts w:eastAsia="Times New Roman" w:cs="Arial"/>
          <w:sz w:val="24"/>
          <w:szCs w:val="24"/>
          <w:lang w:val="x-none" w:eastAsia="x-none"/>
        </w:rPr>
        <w:lastRenderedPageBreak/>
        <w:t>Doklady prokazující uhrazení skutečně vynaložených uznatelných nákladů (výpis z bankovního účtu, doklad o platbě v hotovosti). Z dokladu o úhradě uskutečněné převodem z bankovního účtu musí být zřejmé, že bankovní účet je vlastnictví žadatele. Z příjmového/výdajového dokladu musí být zřejmé, že úhrada v hotovosti byla provedena žadatelem. U předmětu dotace 2.A.e.2.b. může být na dokladech prokazujících uhrazení skutečně vynaložených uznatelných nákladů uvedena třetí osoba. U předmětů dotace 2.A.e.2.a. a 2.A.e.2.b. žadatel může doklady prokazující skutečně vynaložené uznatelné náklady související s předmětem dotace za předešlé měsíce, které nedoložil v daných termínech, doložit pouze v posledním termínu od 1. 12. 202</w:t>
      </w:r>
      <w:r w:rsidRPr="00CD324A">
        <w:rPr>
          <w:rFonts w:eastAsia="Times New Roman" w:cs="Arial"/>
          <w:sz w:val="24"/>
          <w:szCs w:val="24"/>
          <w:lang w:eastAsia="x-none"/>
        </w:rPr>
        <w:t>2</w:t>
      </w:r>
      <w:r w:rsidRPr="00CD324A">
        <w:rPr>
          <w:rFonts w:eastAsia="Times New Roman" w:cs="Arial"/>
          <w:sz w:val="24"/>
          <w:szCs w:val="24"/>
          <w:lang w:val="x-none" w:eastAsia="x-none"/>
        </w:rPr>
        <w:t xml:space="preserve"> do 15. 12. 2022. </w:t>
      </w:r>
    </w:p>
    <w:p w:rsidR="0068144A" w:rsidRPr="00CD324A" w:rsidRDefault="0068144A" w:rsidP="0068144A">
      <w:pPr>
        <w:spacing w:before="240" w:after="120"/>
        <w:jc w:val="both"/>
        <w:rPr>
          <w:rFonts w:eastAsia="Times New Roman" w:cs="Arial"/>
          <w:b/>
          <w:sz w:val="24"/>
          <w:szCs w:val="24"/>
          <w:lang w:eastAsia="cs-CZ"/>
        </w:rPr>
      </w:pPr>
      <w:r w:rsidRPr="00CD324A">
        <w:rPr>
          <w:rFonts w:eastAsia="Times New Roman" w:cs="Arial"/>
          <w:b/>
          <w:sz w:val="24"/>
          <w:szCs w:val="24"/>
          <w:lang w:eastAsia="cs-CZ"/>
        </w:rPr>
        <w:t>10   Podmínky poskytnutí dotace:</w:t>
      </w:r>
    </w:p>
    <w:p w:rsidR="0068144A" w:rsidRPr="00CD324A" w:rsidRDefault="0068144A" w:rsidP="0068144A">
      <w:pPr>
        <w:numPr>
          <w:ilvl w:val="0"/>
          <w:numId w:val="15"/>
        </w:numPr>
        <w:spacing w:after="120"/>
        <w:ind w:left="397" w:hanging="397"/>
        <w:jc w:val="both"/>
        <w:rPr>
          <w:rFonts w:eastAsia="Times New Roman" w:cs="Arial"/>
          <w:sz w:val="24"/>
          <w:szCs w:val="24"/>
          <w:lang w:eastAsia="cs-CZ"/>
        </w:rPr>
      </w:pPr>
      <w:r w:rsidRPr="00CD324A">
        <w:rPr>
          <w:rFonts w:cs="Arial"/>
          <w:sz w:val="24"/>
          <w:szCs w:val="24"/>
        </w:rPr>
        <w:t>Podpora je poskytována dle čl. 27 nařízení Komise (EU) č. 702/2014, vyjma předmětu dotace 2.A.e.1.a.I. Kontrola užitkovosti – ryby, na který je poskytována podpora dle Pokynů Evropské unie pro posuzování státní podpory v odvětví rybolovu a akvakultury (2015/C 217/01).</w:t>
      </w:r>
    </w:p>
    <w:p w:rsidR="0068144A" w:rsidRPr="00CD324A" w:rsidRDefault="0068144A" w:rsidP="0068144A">
      <w:pPr>
        <w:numPr>
          <w:ilvl w:val="0"/>
          <w:numId w:val="15"/>
        </w:numPr>
        <w:spacing w:after="120"/>
        <w:ind w:left="397" w:hanging="397"/>
        <w:jc w:val="both"/>
        <w:rPr>
          <w:rFonts w:eastAsia="Times New Roman" w:cs="Arial"/>
          <w:sz w:val="24"/>
          <w:szCs w:val="24"/>
          <w:lang w:eastAsia="cs-CZ"/>
        </w:rPr>
      </w:pPr>
      <w:r w:rsidRPr="00CD324A">
        <w:rPr>
          <w:rFonts w:eastAsia="Times New Roman" w:cs="Arial"/>
          <w:sz w:val="24"/>
          <w:szCs w:val="24"/>
          <w:lang w:eastAsia="cs-CZ"/>
        </w:rPr>
        <w:t>Žádost o dotaci musí být podána před zahájením realizace předmětu dotace.</w:t>
      </w:r>
    </w:p>
    <w:p w:rsidR="0068144A" w:rsidRPr="00CD324A" w:rsidRDefault="0068144A" w:rsidP="0068144A">
      <w:pPr>
        <w:numPr>
          <w:ilvl w:val="0"/>
          <w:numId w:val="15"/>
        </w:numPr>
        <w:spacing w:after="120"/>
        <w:ind w:left="397" w:hanging="397"/>
        <w:jc w:val="both"/>
        <w:rPr>
          <w:rFonts w:eastAsia="Times New Roman" w:cs="Arial"/>
          <w:spacing w:val="-6"/>
          <w:sz w:val="24"/>
          <w:szCs w:val="24"/>
          <w:lang w:eastAsia="cs-CZ"/>
        </w:rPr>
      </w:pPr>
      <w:r w:rsidRPr="00CD324A">
        <w:rPr>
          <w:rFonts w:cs="Arial"/>
          <w:bCs/>
          <w:sz w:val="24"/>
          <w:szCs w:val="24"/>
        </w:rPr>
        <w:t xml:space="preserve">Žadatelem může být subjekt splňující kritéria mikropodnik, malý a střední podnik dle definice uvedené v příloze I nařízení Komise (EU) č. 702/2014, vyjma předmětu dotace 2.A.e.1.a.I. Kontrola užitkovosti – ryby, na který je poskytována podpora dle Pokynů </w:t>
      </w:r>
      <w:r w:rsidRPr="00CD324A">
        <w:rPr>
          <w:rFonts w:eastAsia="Times New Roman" w:cs="Arial"/>
          <w:spacing w:val="-4"/>
          <w:sz w:val="24"/>
          <w:szCs w:val="24"/>
          <w:lang w:eastAsia="cs-CZ"/>
        </w:rPr>
        <w:t>Evropské unie pro posuzování státní podpory v odvětví rybolovu a akvakultury (2015/C 217/01). V případě, že žadatel nesplňuje kritéria mikropodnik, malý a střední podnik dle definice uvedené v příloze I nařízení Komise (EU) č. 702/2014, podpora mu může být poskytnuta v režimu de minimis, podle nařízení Komise (EU) č. 1408/2013 o použití článků 107 a 108 Smlouvy o fungování Evropské unie na podporu de minimis v odvětví zemědělství (tj. max. 20 000 EUR/subjekt/3 roky).</w:t>
      </w:r>
    </w:p>
    <w:p w:rsidR="0068144A" w:rsidRPr="00CD324A" w:rsidRDefault="0068144A" w:rsidP="0068144A">
      <w:pPr>
        <w:numPr>
          <w:ilvl w:val="0"/>
          <w:numId w:val="15"/>
        </w:numPr>
        <w:spacing w:after="120"/>
        <w:ind w:left="397" w:hanging="397"/>
        <w:jc w:val="both"/>
        <w:rPr>
          <w:rFonts w:eastAsia="Times New Roman" w:cs="Arial"/>
          <w:sz w:val="24"/>
          <w:szCs w:val="24"/>
          <w:lang w:eastAsia="cs-CZ"/>
        </w:rPr>
      </w:pPr>
      <w:r w:rsidRPr="00CD324A">
        <w:rPr>
          <w:rFonts w:eastAsia="Times New Roman" w:cs="Arial"/>
          <w:sz w:val="24"/>
          <w:szCs w:val="24"/>
          <w:lang w:eastAsia="cs-CZ"/>
        </w:rPr>
        <w:t xml:space="preserve">U předmětů dotace 2.A.a.1., 2.A.e.1.a., 2.A.e.2.g., 2.A.e.2.h., 2.A.e.2.i., 2.A.e.2.j. a 2.A.e.2.k. je žadatelem příslušné uznané chovatelské sdružení nebo oprávněná </w:t>
      </w:r>
      <w:r w:rsidRPr="00CD324A">
        <w:rPr>
          <w:rFonts w:eastAsia="Times New Roman" w:cs="Arial"/>
          <w:spacing w:val="-4"/>
          <w:sz w:val="24"/>
          <w:szCs w:val="24"/>
          <w:lang w:eastAsia="cs-CZ"/>
        </w:rPr>
        <w:t xml:space="preserve">osoba, jejichž prostřednictvím se poskytuje podpora konečným příjemcům dotace. Příslušné </w:t>
      </w:r>
      <w:r w:rsidRPr="00CD324A">
        <w:rPr>
          <w:rFonts w:eastAsia="Times New Roman" w:cs="Arial"/>
          <w:sz w:val="24"/>
          <w:szCs w:val="24"/>
          <w:lang w:eastAsia="cs-CZ"/>
        </w:rPr>
        <w:t>uznané chovatelské sdružení nebo oprávněná osoba podává žádost o dotaci za všechny konečné příjemce dotace (tj. za celou sumu dotací).</w:t>
      </w:r>
    </w:p>
    <w:p w:rsidR="0068144A" w:rsidRPr="00CD324A" w:rsidRDefault="0068144A" w:rsidP="0068144A">
      <w:pPr>
        <w:numPr>
          <w:ilvl w:val="0"/>
          <w:numId w:val="15"/>
        </w:numPr>
        <w:spacing w:after="120"/>
        <w:ind w:left="397" w:hanging="397"/>
        <w:jc w:val="both"/>
        <w:rPr>
          <w:rFonts w:eastAsia="Times New Roman" w:cs="Arial"/>
          <w:sz w:val="24"/>
          <w:szCs w:val="24"/>
          <w:lang w:eastAsia="cs-CZ"/>
        </w:rPr>
      </w:pPr>
      <w:r w:rsidRPr="00CD324A">
        <w:rPr>
          <w:rFonts w:eastAsia="Times New Roman" w:cs="Arial"/>
          <w:sz w:val="24"/>
          <w:szCs w:val="24"/>
          <w:lang w:eastAsia="cs-CZ"/>
        </w:rPr>
        <w:t xml:space="preserve">U předmětů dotace 2.A.a.1., 2.A.e.1.a., 2.A.e.2.g., 2.A.e.2.h., 2.A.e.2.i., 2.A.e.2.j. a 2.A.e.2.k. je příslušné uznané chovatelské sdružení nebo oprávněná osoba povinna na základě rozhodnutí vydaného Fondem, vydat sdělení o rozhodnutí o poskytnutí dotace konečnému příjemci dotace, poskytnout finanční prostředky </w:t>
      </w:r>
      <w:r w:rsidRPr="00CD324A">
        <w:rPr>
          <w:rFonts w:eastAsia="Times New Roman" w:cs="Arial"/>
          <w:spacing w:val="-4"/>
          <w:sz w:val="24"/>
          <w:szCs w:val="24"/>
          <w:lang w:eastAsia="cs-CZ"/>
        </w:rPr>
        <w:t>konečnému příjemci dotace, vést průkaznou evidenci o převodu poskytnutých</w:t>
      </w:r>
      <w:r w:rsidRPr="00CD324A">
        <w:rPr>
          <w:rFonts w:eastAsia="Times New Roman" w:cs="Arial"/>
          <w:sz w:val="24"/>
          <w:szCs w:val="24"/>
          <w:lang w:eastAsia="cs-CZ"/>
        </w:rPr>
        <w:t xml:space="preserve"> prostředků konečnému příjemci dotace a provádět jejich kontrolu.</w:t>
      </w:r>
    </w:p>
    <w:p w:rsidR="0068144A" w:rsidRPr="00CD324A" w:rsidRDefault="0068144A" w:rsidP="0068144A">
      <w:pPr>
        <w:numPr>
          <w:ilvl w:val="0"/>
          <w:numId w:val="15"/>
        </w:numPr>
        <w:spacing w:after="120"/>
        <w:ind w:left="397" w:hanging="397"/>
        <w:jc w:val="both"/>
        <w:rPr>
          <w:rFonts w:eastAsia="Times New Roman" w:cs="Arial"/>
          <w:sz w:val="24"/>
          <w:szCs w:val="24"/>
          <w:lang w:eastAsia="cs-CZ"/>
        </w:rPr>
      </w:pPr>
      <w:r w:rsidRPr="00CD324A">
        <w:rPr>
          <w:rFonts w:eastAsia="Times New Roman" w:cs="Arial"/>
          <w:sz w:val="24"/>
          <w:szCs w:val="24"/>
          <w:lang w:eastAsia="cs-CZ"/>
        </w:rPr>
        <w:t>U předmětů dotace 2.A.a.1., 2.A.e.1.a., 2.A.e.2.g., 2.A.e.2.h., 2.A.e.2.i., 2.A.e.2.j. a 2.A.e.2.k. je konečným příjemcem dotace chovatel/majitel příslušného vyjmenovaného hospodářského zvířete. Pro účely tohoto dotačního programu se chovatelem rozumí subjekt (fyzická nebo právnická osoba, v jejímž chovu se zvíře narodilo, nebo která je jeho majitelem nebo držitelem), kterému vznikly náklady na předmět podporované činnosti.</w:t>
      </w:r>
    </w:p>
    <w:p w:rsidR="0068144A" w:rsidRPr="00CD324A" w:rsidRDefault="0068144A" w:rsidP="0068144A">
      <w:pPr>
        <w:numPr>
          <w:ilvl w:val="0"/>
          <w:numId w:val="15"/>
        </w:numPr>
        <w:spacing w:after="120"/>
        <w:ind w:left="397" w:hanging="397"/>
        <w:jc w:val="both"/>
        <w:rPr>
          <w:rFonts w:eastAsia="Times New Roman" w:cs="Arial"/>
          <w:sz w:val="24"/>
          <w:szCs w:val="24"/>
          <w:lang w:eastAsia="cs-CZ"/>
        </w:rPr>
      </w:pPr>
      <w:r w:rsidRPr="00CD324A">
        <w:rPr>
          <w:rFonts w:eastAsia="Times New Roman" w:cs="Arial"/>
          <w:sz w:val="24"/>
          <w:szCs w:val="24"/>
          <w:lang w:eastAsia="cs-CZ"/>
        </w:rPr>
        <w:t xml:space="preserve">U  předmětů dotace 2.A.a.1., 2.A.e.1.a., 2.A.e.2.g., 2.A.e.2.h., 2.A.e.2.i., 2.A.e.2.j. a 2.A.e.2.k. jsou jednotliví koneční příjemci dotace povinni podat své požadavky na poskytnutí dotace u příslušného uznaného chovatelského sdružení nebo </w:t>
      </w:r>
      <w:r w:rsidRPr="00CD324A">
        <w:rPr>
          <w:rFonts w:eastAsia="Times New Roman" w:cs="Arial"/>
          <w:sz w:val="24"/>
          <w:szCs w:val="24"/>
          <w:lang w:eastAsia="cs-CZ"/>
        </w:rPr>
        <w:lastRenderedPageBreak/>
        <w:t>oprávněné osoby do 1. 10. 2022, a to způsobem, který určí příslušné uznané chovatelské sdružení nebo oprávněná osoba. Splnění kritéria malého a středního podniku ve smyslu Přílohy I nařízení Komise (EU) č. 702/2014 koneční příjemci dokládají Čestným prohlášením o splnění kritéria malého a středního podniku. Toto prohlášení je součástí podání požadavků. V případě, že konečný příjemce nesplňuje kritéria mikropodnik, malý a střední podnik dle definice uvedené v</w:t>
      </w:r>
      <w:r>
        <w:rPr>
          <w:rFonts w:eastAsia="Times New Roman" w:cs="Arial"/>
          <w:sz w:val="24"/>
          <w:szCs w:val="24"/>
          <w:lang w:eastAsia="cs-CZ"/>
        </w:rPr>
        <w:t> </w:t>
      </w:r>
      <w:r w:rsidRPr="00CD324A">
        <w:rPr>
          <w:rFonts w:eastAsia="Times New Roman" w:cs="Arial"/>
          <w:sz w:val="24"/>
          <w:szCs w:val="24"/>
          <w:lang w:eastAsia="cs-CZ"/>
        </w:rPr>
        <w:t>příloze I nařízení Komise (EU) č. 702/2014, dokládá Čestné prohlášení de minimis prostřednictvím Portálu farmáře.</w:t>
      </w:r>
    </w:p>
    <w:p w:rsidR="0068144A" w:rsidRPr="00086743" w:rsidRDefault="0068144A" w:rsidP="0068144A">
      <w:pPr>
        <w:numPr>
          <w:ilvl w:val="0"/>
          <w:numId w:val="15"/>
        </w:numPr>
        <w:spacing w:after="120"/>
        <w:ind w:left="397" w:hanging="397"/>
        <w:jc w:val="both"/>
        <w:rPr>
          <w:rFonts w:eastAsia="Times New Roman" w:cs="Arial"/>
          <w:sz w:val="24"/>
          <w:szCs w:val="24"/>
          <w:lang w:eastAsia="cs-CZ"/>
        </w:rPr>
      </w:pPr>
      <w:r w:rsidRPr="00CD324A">
        <w:rPr>
          <w:rFonts w:eastAsia="Times New Roman" w:cs="Arial"/>
          <w:sz w:val="24"/>
          <w:szCs w:val="24"/>
          <w:lang w:eastAsia="cs-CZ"/>
        </w:rPr>
        <w:t>Dotace se poskytuje převodem na bankovní účet žadatele. U předmětů dotace 2.A.a.1., 2.A.e.1.a., 2.A.e.2.g., 2.A.e.2.h., 2.A.e.2.i., 2.A.e.2.j. a 2.A.e.2.k. poskytovaných prostřednictvím oprávněné osoby, uznaného chovatelského sdružení se konečnému příjemci poskytuje dotace na bankovní účet</w:t>
      </w:r>
      <w:r>
        <w:rPr>
          <w:rFonts w:eastAsia="Times New Roman" w:cs="Arial"/>
          <w:sz w:val="24"/>
          <w:szCs w:val="24"/>
          <w:lang w:eastAsia="cs-CZ"/>
        </w:rPr>
        <w:t xml:space="preserve">, </w:t>
      </w:r>
      <w:r w:rsidRPr="00086743">
        <w:rPr>
          <w:rFonts w:eastAsia="Times New Roman" w:cs="Arial"/>
          <w:sz w:val="24"/>
          <w:szCs w:val="24"/>
          <w:lang w:eastAsia="cs-CZ"/>
        </w:rPr>
        <w:t xml:space="preserve">v hotovosti nebo poštovní poukázkou. </w:t>
      </w:r>
    </w:p>
    <w:p w:rsidR="0068144A" w:rsidRPr="00CD324A" w:rsidRDefault="0068144A" w:rsidP="0068144A">
      <w:pPr>
        <w:spacing w:before="240" w:after="120"/>
        <w:jc w:val="both"/>
        <w:rPr>
          <w:rFonts w:eastAsia="Times New Roman" w:cs="Arial"/>
          <w:b/>
          <w:sz w:val="24"/>
          <w:szCs w:val="24"/>
          <w:lang w:eastAsia="cs-CZ"/>
        </w:rPr>
      </w:pPr>
      <w:r w:rsidRPr="00CD324A">
        <w:rPr>
          <w:rFonts w:eastAsia="Times New Roman" w:cs="Arial"/>
          <w:b/>
          <w:sz w:val="24"/>
          <w:szCs w:val="24"/>
          <w:lang w:eastAsia="cs-CZ"/>
        </w:rPr>
        <w:t>11   Náklady související s předmětem dotace</w:t>
      </w:r>
    </w:p>
    <w:p w:rsidR="0068144A" w:rsidRPr="00CD324A" w:rsidRDefault="0068144A" w:rsidP="0068144A">
      <w:pPr>
        <w:numPr>
          <w:ilvl w:val="0"/>
          <w:numId w:val="10"/>
        </w:numPr>
        <w:spacing w:after="120"/>
        <w:ind w:left="397" w:hanging="397"/>
        <w:jc w:val="both"/>
        <w:rPr>
          <w:rFonts w:eastAsia="Times New Roman" w:cs="Arial"/>
          <w:sz w:val="24"/>
          <w:szCs w:val="24"/>
          <w:lang w:eastAsia="cs-CZ"/>
        </w:rPr>
      </w:pPr>
      <w:r w:rsidRPr="00CD324A">
        <w:rPr>
          <w:rFonts w:eastAsia="Times New Roman" w:cs="Arial"/>
          <w:sz w:val="24"/>
          <w:szCs w:val="24"/>
          <w:lang w:eastAsia="cs-CZ"/>
        </w:rPr>
        <w:t>Uznatelné náklady pro předmět dotace 2.A.a.2.:</w:t>
      </w:r>
    </w:p>
    <w:p w:rsidR="0068144A" w:rsidRPr="00CD324A" w:rsidRDefault="0068144A" w:rsidP="0068144A">
      <w:pPr>
        <w:numPr>
          <w:ilvl w:val="0"/>
          <w:numId w:val="7"/>
        </w:numPr>
        <w:spacing w:after="120"/>
        <w:ind w:left="397" w:hanging="397"/>
        <w:jc w:val="both"/>
        <w:rPr>
          <w:rFonts w:eastAsia="Times New Roman" w:cs="Arial"/>
          <w:sz w:val="24"/>
          <w:szCs w:val="24"/>
          <w:lang w:eastAsia="cs-CZ"/>
        </w:rPr>
      </w:pPr>
      <w:r w:rsidRPr="00CD324A">
        <w:rPr>
          <w:rFonts w:eastAsia="Times New Roman" w:cs="Arial"/>
          <w:sz w:val="24"/>
          <w:szCs w:val="24"/>
          <w:lang w:eastAsia="cs-CZ"/>
        </w:rPr>
        <w:t>faktura laboratoře za provedení požadované odborné analýzy</w:t>
      </w:r>
    </w:p>
    <w:p w:rsidR="0068144A" w:rsidRPr="00CD324A" w:rsidRDefault="0068144A" w:rsidP="0068144A">
      <w:pPr>
        <w:numPr>
          <w:ilvl w:val="0"/>
          <w:numId w:val="10"/>
        </w:numPr>
        <w:spacing w:after="120"/>
        <w:ind w:left="397" w:hanging="397"/>
        <w:jc w:val="both"/>
        <w:rPr>
          <w:rFonts w:eastAsia="Times New Roman" w:cs="Arial"/>
          <w:sz w:val="24"/>
          <w:szCs w:val="24"/>
          <w:lang w:eastAsia="cs-CZ"/>
        </w:rPr>
      </w:pPr>
      <w:r w:rsidRPr="00CD324A">
        <w:rPr>
          <w:rFonts w:eastAsia="Times New Roman" w:cs="Arial"/>
          <w:sz w:val="24"/>
          <w:szCs w:val="24"/>
          <w:lang w:eastAsia="cs-CZ"/>
        </w:rPr>
        <w:t>Uznatelné náklady pro předměty dotace:</w:t>
      </w:r>
    </w:p>
    <w:p w:rsidR="0068144A" w:rsidRPr="00CD324A" w:rsidRDefault="0068144A" w:rsidP="0068144A">
      <w:pPr>
        <w:spacing w:after="120"/>
        <w:jc w:val="both"/>
        <w:rPr>
          <w:rFonts w:cs="Arial"/>
          <w:b/>
          <w:spacing w:val="-6"/>
          <w:sz w:val="24"/>
          <w:szCs w:val="24"/>
        </w:rPr>
      </w:pPr>
      <w:r w:rsidRPr="00CD324A">
        <w:rPr>
          <w:rFonts w:cs="Arial"/>
          <w:b/>
          <w:spacing w:val="-6"/>
          <w:sz w:val="24"/>
          <w:szCs w:val="24"/>
        </w:rPr>
        <w:t>2.A.b.D., 2.A.b.I., 2.A.b.K. a 2.A.b.O. spojené se zaváděním a vedením PK,</w:t>
      </w:r>
    </w:p>
    <w:p w:rsidR="0068144A" w:rsidRPr="00CD324A" w:rsidRDefault="0068144A" w:rsidP="0068144A">
      <w:pPr>
        <w:spacing w:after="120"/>
        <w:ind w:left="426" w:hanging="426"/>
        <w:jc w:val="both"/>
        <w:rPr>
          <w:rFonts w:cs="Arial"/>
          <w:b/>
          <w:sz w:val="24"/>
          <w:szCs w:val="24"/>
        </w:rPr>
      </w:pPr>
      <w:r w:rsidRPr="00CD324A">
        <w:rPr>
          <w:rFonts w:cs="Arial"/>
          <w:b/>
          <w:sz w:val="24"/>
          <w:szCs w:val="24"/>
        </w:rPr>
        <w:t>2.A.e.1.a.I spojené s kontrolou užitkovosti,</w:t>
      </w:r>
    </w:p>
    <w:p w:rsidR="0068144A" w:rsidRPr="00CD324A" w:rsidRDefault="0068144A" w:rsidP="0068144A">
      <w:pPr>
        <w:spacing w:after="240"/>
        <w:ind w:left="425" w:hanging="425"/>
        <w:jc w:val="both"/>
        <w:rPr>
          <w:rFonts w:cs="Arial"/>
          <w:b/>
          <w:sz w:val="24"/>
          <w:szCs w:val="24"/>
        </w:rPr>
      </w:pPr>
      <w:r w:rsidRPr="00CD324A">
        <w:rPr>
          <w:rFonts w:cs="Arial"/>
          <w:b/>
          <w:sz w:val="24"/>
          <w:szCs w:val="24"/>
        </w:rPr>
        <w:t>2.A.e.2.a. a 2.A.e.2.b. spojené s pořádáním výkonnostních zkoušek,</w:t>
      </w:r>
    </w:p>
    <w:p w:rsidR="0068144A" w:rsidRPr="00993D7F" w:rsidRDefault="0068144A" w:rsidP="0068144A">
      <w:pPr>
        <w:spacing w:after="120"/>
        <w:jc w:val="both"/>
        <w:rPr>
          <w:rFonts w:cs="Arial"/>
          <w:color w:val="000000"/>
          <w:sz w:val="24"/>
          <w:szCs w:val="24"/>
        </w:rPr>
      </w:pPr>
      <w:r w:rsidRPr="00993D7F">
        <w:rPr>
          <w:rFonts w:cs="Arial"/>
          <w:color w:val="000000"/>
          <w:sz w:val="24"/>
          <w:szCs w:val="24"/>
        </w:rPr>
        <w:t>Uznatelné náklady:</w:t>
      </w:r>
    </w:p>
    <w:p w:rsidR="0068144A" w:rsidRPr="00993D7F" w:rsidRDefault="0068144A" w:rsidP="0068144A">
      <w:pPr>
        <w:numPr>
          <w:ilvl w:val="0"/>
          <w:numId w:val="16"/>
        </w:numPr>
        <w:spacing w:after="60"/>
        <w:ind w:left="397" w:hanging="397"/>
        <w:jc w:val="both"/>
        <w:rPr>
          <w:rFonts w:cs="Arial"/>
          <w:color w:val="000000"/>
          <w:sz w:val="24"/>
          <w:szCs w:val="24"/>
        </w:rPr>
      </w:pPr>
      <w:r w:rsidRPr="00993D7F">
        <w:rPr>
          <w:rFonts w:cs="Arial"/>
          <w:color w:val="000000"/>
          <w:sz w:val="24"/>
          <w:szCs w:val="24"/>
        </w:rPr>
        <w:t>náklady na pronájem pozemků, budov, zařízení a pronájem přístrojového vybavení,</w:t>
      </w:r>
    </w:p>
    <w:p w:rsidR="0068144A" w:rsidRPr="00993D7F" w:rsidRDefault="0068144A" w:rsidP="0068144A">
      <w:pPr>
        <w:numPr>
          <w:ilvl w:val="0"/>
          <w:numId w:val="16"/>
        </w:numPr>
        <w:spacing w:after="60"/>
        <w:ind w:left="397" w:hanging="397"/>
        <w:jc w:val="both"/>
        <w:rPr>
          <w:rFonts w:cs="Arial"/>
          <w:color w:val="000000"/>
          <w:sz w:val="24"/>
          <w:szCs w:val="24"/>
        </w:rPr>
      </w:pPr>
      <w:r w:rsidRPr="00993D7F">
        <w:rPr>
          <w:rFonts w:cs="Arial"/>
          <w:color w:val="000000"/>
          <w:sz w:val="24"/>
          <w:szCs w:val="24"/>
        </w:rPr>
        <w:t>energie (plyn, elektrická energie),</w:t>
      </w:r>
    </w:p>
    <w:p w:rsidR="0068144A" w:rsidRPr="00993D7F" w:rsidRDefault="0068144A" w:rsidP="0068144A">
      <w:pPr>
        <w:numPr>
          <w:ilvl w:val="0"/>
          <w:numId w:val="16"/>
        </w:numPr>
        <w:spacing w:after="60"/>
        <w:ind w:left="397" w:hanging="397"/>
        <w:jc w:val="both"/>
        <w:rPr>
          <w:rFonts w:cs="Arial"/>
          <w:color w:val="000000"/>
          <w:sz w:val="24"/>
          <w:szCs w:val="24"/>
        </w:rPr>
      </w:pPr>
      <w:r w:rsidRPr="00993D7F">
        <w:rPr>
          <w:rFonts w:cs="Arial"/>
          <w:color w:val="000000"/>
          <w:sz w:val="24"/>
          <w:szCs w:val="24"/>
        </w:rPr>
        <w:t>náklady na vodu a stočné,</w:t>
      </w:r>
    </w:p>
    <w:p w:rsidR="0068144A" w:rsidRPr="00993D7F" w:rsidRDefault="0068144A" w:rsidP="0068144A">
      <w:pPr>
        <w:numPr>
          <w:ilvl w:val="0"/>
          <w:numId w:val="16"/>
        </w:numPr>
        <w:spacing w:after="60"/>
        <w:ind w:left="397" w:hanging="397"/>
        <w:jc w:val="both"/>
        <w:rPr>
          <w:rFonts w:cs="Arial"/>
          <w:color w:val="000000"/>
          <w:sz w:val="24"/>
          <w:szCs w:val="24"/>
        </w:rPr>
      </w:pPr>
      <w:r w:rsidRPr="00993D7F">
        <w:rPr>
          <w:rFonts w:cs="Arial"/>
          <w:color w:val="000000"/>
          <w:sz w:val="24"/>
          <w:szCs w:val="24"/>
        </w:rPr>
        <w:t>náklady na palivo (uhlí, dřevo),</w:t>
      </w:r>
    </w:p>
    <w:p w:rsidR="0068144A" w:rsidRPr="00993D7F" w:rsidRDefault="0068144A" w:rsidP="0068144A">
      <w:pPr>
        <w:numPr>
          <w:ilvl w:val="0"/>
          <w:numId w:val="16"/>
        </w:numPr>
        <w:spacing w:after="60"/>
        <w:ind w:left="397" w:hanging="397"/>
        <w:jc w:val="both"/>
        <w:rPr>
          <w:rFonts w:cs="Arial"/>
          <w:color w:val="000000"/>
          <w:sz w:val="24"/>
          <w:szCs w:val="24"/>
        </w:rPr>
      </w:pPr>
      <w:r w:rsidRPr="00993D7F">
        <w:rPr>
          <w:rFonts w:cs="Arial"/>
          <w:color w:val="000000"/>
          <w:sz w:val="24"/>
          <w:szCs w:val="24"/>
        </w:rPr>
        <w:t>PHM, maziva, náhradní součástky a díly,</w:t>
      </w:r>
    </w:p>
    <w:p w:rsidR="0068144A" w:rsidRPr="00993D7F" w:rsidRDefault="0068144A" w:rsidP="0068144A">
      <w:pPr>
        <w:numPr>
          <w:ilvl w:val="0"/>
          <w:numId w:val="16"/>
        </w:numPr>
        <w:spacing w:after="60"/>
        <w:ind w:left="397" w:hanging="397"/>
        <w:jc w:val="both"/>
        <w:rPr>
          <w:rFonts w:cs="Arial"/>
          <w:color w:val="000000"/>
          <w:sz w:val="24"/>
          <w:szCs w:val="24"/>
        </w:rPr>
      </w:pPr>
      <w:r w:rsidRPr="00993D7F">
        <w:rPr>
          <w:rFonts w:cs="Arial"/>
          <w:color w:val="000000"/>
          <w:sz w:val="24"/>
          <w:szCs w:val="24"/>
        </w:rPr>
        <w:t>náklady na telekomunikační služby a spoje,</w:t>
      </w:r>
    </w:p>
    <w:p w:rsidR="0068144A" w:rsidRPr="00993D7F" w:rsidRDefault="0068144A" w:rsidP="0068144A">
      <w:pPr>
        <w:numPr>
          <w:ilvl w:val="0"/>
          <w:numId w:val="16"/>
        </w:numPr>
        <w:spacing w:after="60"/>
        <w:ind w:left="397" w:hanging="397"/>
        <w:jc w:val="both"/>
        <w:rPr>
          <w:rFonts w:cs="Arial"/>
          <w:color w:val="000000"/>
          <w:sz w:val="24"/>
          <w:szCs w:val="24"/>
        </w:rPr>
      </w:pPr>
      <w:r w:rsidRPr="00993D7F">
        <w:rPr>
          <w:rFonts w:cs="Arial"/>
          <w:color w:val="000000"/>
          <w:sz w:val="24"/>
          <w:szCs w:val="24"/>
        </w:rPr>
        <w:t>náklady na daně a pojištění (budov, pozemků, dopravních prostředků),</w:t>
      </w:r>
    </w:p>
    <w:p w:rsidR="0068144A" w:rsidRPr="00993D7F" w:rsidRDefault="0068144A" w:rsidP="0068144A">
      <w:pPr>
        <w:numPr>
          <w:ilvl w:val="0"/>
          <w:numId w:val="16"/>
        </w:numPr>
        <w:spacing w:after="60"/>
        <w:ind w:left="397" w:hanging="397"/>
        <w:jc w:val="both"/>
        <w:rPr>
          <w:rFonts w:cs="Arial"/>
          <w:color w:val="000000"/>
          <w:sz w:val="24"/>
          <w:szCs w:val="24"/>
        </w:rPr>
      </w:pPr>
      <w:r w:rsidRPr="00993D7F">
        <w:rPr>
          <w:rFonts w:cs="Arial"/>
          <w:color w:val="000000"/>
          <w:sz w:val="24"/>
          <w:szCs w:val="24"/>
        </w:rPr>
        <w:t>náklady na služby spojené s opravami a údržbou, strojů, pozemků, budov a zařízení pro pořádání výkonnostních zkoušek/zaváděním a vedením plemenných knih/prováděním kontroly užitkovosti,</w:t>
      </w:r>
    </w:p>
    <w:p w:rsidR="0068144A" w:rsidRPr="00993D7F" w:rsidRDefault="0068144A" w:rsidP="0068144A">
      <w:pPr>
        <w:numPr>
          <w:ilvl w:val="0"/>
          <w:numId w:val="16"/>
        </w:numPr>
        <w:spacing w:after="60"/>
        <w:ind w:left="397" w:hanging="397"/>
        <w:jc w:val="both"/>
        <w:rPr>
          <w:rFonts w:cs="Arial"/>
          <w:color w:val="000000"/>
          <w:sz w:val="24"/>
          <w:szCs w:val="24"/>
        </w:rPr>
      </w:pPr>
      <w:r w:rsidRPr="00993D7F">
        <w:rPr>
          <w:rFonts w:cs="Arial"/>
          <w:color w:val="000000"/>
          <w:sz w:val="24"/>
          <w:szCs w:val="24"/>
        </w:rPr>
        <w:t>náklady na služby spojené s pořádáním výkonnostních zkoušek/zaváděním a vedením plemenných knih/prováděním kontroly užitkovosti,</w:t>
      </w:r>
    </w:p>
    <w:p w:rsidR="0068144A" w:rsidRPr="00993D7F" w:rsidRDefault="0068144A" w:rsidP="0068144A">
      <w:pPr>
        <w:numPr>
          <w:ilvl w:val="0"/>
          <w:numId w:val="16"/>
        </w:numPr>
        <w:spacing w:after="60"/>
        <w:ind w:left="397" w:hanging="397"/>
        <w:jc w:val="both"/>
        <w:rPr>
          <w:rFonts w:cs="Arial"/>
          <w:color w:val="000000"/>
          <w:sz w:val="24"/>
          <w:szCs w:val="24"/>
        </w:rPr>
      </w:pPr>
      <w:r w:rsidRPr="00993D7F">
        <w:rPr>
          <w:rFonts w:cs="Arial"/>
          <w:color w:val="000000"/>
          <w:sz w:val="24"/>
          <w:szCs w:val="24"/>
        </w:rPr>
        <w:t>administrativní náklady a pomocný materiál k zajištění výkonnostních zkoušek/zaváděním a vedením plemenných knih/prováděním kontroly užitkovosti,</w:t>
      </w:r>
    </w:p>
    <w:p w:rsidR="0068144A" w:rsidRPr="00993D7F" w:rsidRDefault="0068144A" w:rsidP="0068144A">
      <w:pPr>
        <w:numPr>
          <w:ilvl w:val="0"/>
          <w:numId w:val="16"/>
        </w:numPr>
        <w:spacing w:after="120"/>
        <w:ind w:left="397" w:hanging="397"/>
        <w:jc w:val="both"/>
        <w:rPr>
          <w:rFonts w:cs="Arial"/>
          <w:color w:val="000000"/>
          <w:sz w:val="24"/>
          <w:szCs w:val="24"/>
        </w:rPr>
      </w:pPr>
      <w:r w:rsidRPr="00993D7F">
        <w:rPr>
          <w:rFonts w:cs="Arial"/>
          <w:color w:val="000000"/>
          <w:sz w:val="24"/>
          <w:szCs w:val="24"/>
        </w:rPr>
        <w:t>odpisy,</w:t>
      </w:r>
    </w:p>
    <w:p w:rsidR="0068144A" w:rsidRPr="00993D7F" w:rsidRDefault="0068144A" w:rsidP="0068144A">
      <w:pPr>
        <w:tabs>
          <w:tab w:val="left" w:pos="5529"/>
        </w:tabs>
        <w:spacing w:after="120"/>
        <w:jc w:val="both"/>
        <w:rPr>
          <w:rFonts w:cs="Arial"/>
          <w:color w:val="000000"/>
          <w:sz w:val="24"/>
          <w:szCs w:val="24"/>
        </w:rPr>
      </w:pPr>
      <w:r w:rsidRPr="00993D7F">
        <w:rPr>
          <w:rFonts w:cs="Arial"/>
          <w:color w:val="000000"/>
          <w:sz w:val="24"/>
          <w:szCs w:val="24"/>
        </w:rPr>
        <w:t>Uznatelné osobní náklady:</w:t>
      </w:r>
    </w:p>
    <w:p w:rsidR="0068144A" w:rsidRPr="00993D7F" w:rsidRDefault="0068144A" w:rsidP="0068144A">
      <w:pPr>
        <w:numPr>
          <w:ilvl w:val="0"/>
          <w:numId w:val="17"/>
        </w:numPr>
        <w:spacing w:after="60"/>
        <w:ind w:left="397" w:hanging="397"/>
        <w:jc w:val="both"/>
        <w:rPr>
          <w:rFonts w:cs="Arial"/>
          <w:color w:val="000000"/>
          <w:sz w:val="24"/>
          <w:szCs w:val="24"/>
        </w:rPr>
      </w:pPr>
      <w:r w:rsidRPr="00993D7F">
        <w:rPr>
          <w:rFonts w:cs="Arial"/>
          <w:color w:val="000000"/>
          <w:sz w:val="24"/>
          <w:szCs w:val="24"/>
        </w:rPr>
        <w:t>mzdové náklady pracovníků,</w:t>
      </w:r>
    </w:p>
    <w:p w:rsidR="0068144A" w:rsidRPr="00993D7F" w:rsidRDefault="0068144A" w:rsidP="0068144A">
      <w:pPr>
        <w:numPr>
          <w:ilvl w:val="0"/>
          <w:numId w:val="17"/>
        </w:numPr>
        <w:spacing w:after="60"/>
        <w:ind w:left="397" w:hanging="397"/>
        <w:jc w:val="both"/>
        <w:rPr>
          <w:rFonts w:cs="Arial"/>
          <w:color w:val="000000"/>
          <w:sz w:val="24"/>
          <w:szCs w:val="24"/>
        </w:rPr>
      </w:pPr>
      <w:r w:rsidRPr="00993D7F">
        <w:rPr>
          <w:rFonts w:cs="Arial"/>
          <w:color w:val="000000"/>
          <w:sz w:val="24"/>
          <w:szCs w:val="24"/>
        </w:rPr>
        <w:t>sociální a zdravotní pojištění,</w:t>
      </w:r>
    </w:p>
    <w:p w:rsidR="0068144A" w:rsidRPr="00993D7F" w:rsidRDefault="0068144A" w:rsidP="0068144A">
      <w:pPr>
        <w:numPr>
          <w:ilvl w:val="0"/>
          <w:numId w:val="17"/>
        </w:numPr>
        <w:spacing w:after="60"/>
        <w:ind w:left="397" w:hanging="397"/>
        <w:jc w:val="both"/>
        <w:rPr>
          <w:rFonts w:cs="Arial"/>
          <w:color w:val="000000"/>
          <w:sz w:val="24"/>
          <w:szCs w:val="24"/>
        </w:rPr>
      </w:pPr>
      <w:r w:rsidRPr="00993D7F">
        <w:rPr>
          <w:rFonts w:cs="Arial"/>
          <w:color w:val="000000"/>
          <w:sz w:val="24"/>
          <w:szCs w:val="24"/>
        </w:rPr>
        <w:t>sociální náklady vynaložené v souladu s platnými předpisy,</w:t>
      </w:r>
    </w:p>
    <w:p w:rsidR="0068144A" w:rsidRPr="00993D7F" w:rsidRDefault="0068144A" w:rsidP="0068144A">
      <w:pPr>
        <w:numPr>
          <w:ilvl w:val="0"/>
          <w:numId w:val="17"/>
        </w:numPr>
        <w:spacing w:after="60"/>
        <w:ind w:left="397" w:hanging="397"/>
        <w:jc w:val="both"/>
        <w:rPr>
          <w:rFonts w:cs="Arial"/>
          <w:color w:val="000000"/>
          <w:sz w:val="24"/>
          <w:szCs w:val="24"/>
        </w:rPr>
      </w:pPr>
      <w:r w:rsidRPr="00993D7F">
        <w:rPr>
          <w:rFonts w:cs="Arial"/>
          <w:color w:val="000000"/>
          <w:sz w:val="24"/>
          <w:szCs w:val="24"/>
        </w:rPr>
        <w:lastRenderedPageBreak/>
        <w:t>cestovné,</w:t>
      </w:r>
    </w:p>
    <w:p w:rsidR="0068144A" w:rsidRPr="00993D7F" w:rsidRDefault="0068144A" w:rsidP="0068144A">
      <w:pPr>
        <w:numPr>
          <w:ilvl w:val="0"/>
          <w:numId w:val="17"/>
        </w:numPr>
        <w:spacing w:after="60"/>
        <w:ind w:left="397" w:hanging="397"/>
        <w:jc w:val="both"/>
        <w:rPr>
          <w:rFonts w:cs="Arial"/>
          <w:color w:val="000000"/>
          <w:sz w:val="24"/>
          <w:szCs w:val="24"/>
        </w:rPr>
      </w:pPr>
      <w:r w:rsidRPr="00993D7F">
        <w:rPr>
          <w:rFonts w:cs="Arial"/>
          <w:color w:val="000000"/>
          <w:spacing w:val="-4"/>
          <w:sz w:val="24"/>
          <w:szCs w:val="24"/>
        </w:rPr>
        <w:t>ostatní osobní náklady (musí být vždy spojené s pořádáním výkonnostních zkoušek</w:t>
      </w:r>
      <w:r w:rsidRPr="00993D7F">
        <w:rPr>
          <w:rFonts w:cs="Arial"/>
          <w:color w:val="000000"/>
          <w:sz w:val="24"/>
          <w:szCs w:val="24"/>
        </w:rPr>
        <w:t xml:space="preserve">/ zaváděním a vedením plemenných knih/ prováděním kontroly užitkovosti). Ostatní osobní náklady jsou odměny za práci, popř. obdobná plnění, poskytované </w:t>
      </w:r>
      <w:r w:rsidRPr="00993D7F">
        <w:rPr>
          <w:rFonts w:cs="Arial"/>
          <w:color w:val="000000"/>
          <w:spacing w:val="-6"/>
          <w:sz w:val="24"/>
          <w:szCs w:val="24"/>
        </w:rPr>
        <w:t>na základě jiného vztahu než pracovního, služebního nebo členského poměru, a peněžitá</w:t>
      </w:r>
      <w:r w:rsidRPr="00993D7F">
        <w:rPr>
          <w:rFonts w:cs="Arial"/>
          <w:color w:val="000000"/>
          <w:sz w:val="24"/>
          <w:szCs w:val="24"/>
        </w:rPr>
        <w:t xml:space="preserve"> plnění poskytovaná zaměstnancům v souvislosti se zánikem pracovního, služebního </w:t>
      </w:r>
      <w:r w:rsidRPr="00993D7F">
        <w:rPr>
          <w:rFonts w:cs="Arial"/>
          <w:color w:val="000000"/>
          <w:spacing w:val="-6"/>
          <w:sz w:val="24"/>
          <w:szCs w:val="24"/>
        </w:rPr>
        <w:t>nebo členského poměru k zaměstnavateli. Do ostatních osobních nákladů patří zejména:</w:t>
      </w:r>
    </w:p>
    <w:p w:rsidR="0068144A" w:rsidRPr="00993D7F" w:rsidRDefault="0068144A" w:rsidP="0068144A">
      <w:pPr>
        <w:numPr>
          <w:ilvl w:val="0"/>
          <w:numId w:val="11"/>
        </w:numPr>
        <w:spacing w:after="60"/>
        <w:ind w:left="397" w:hanging="397"/>
        <w:jc w:val="both"/>
        <w:rPr>
          <w:rFonts w:eastAsia="Times New Roman" w:cs="Arial"/>
          <w:color w:val="000000"/>
          <w:sz w:val="24"/>
          <w:szCs w:val="24"/>
          <w:lang w:val="x-none" w:eastAsia="x-none"/>
        </w:rPr>
      </w:pPr>
      <w:r w:rsidRPr="00993D7F">
        <w:rPr>
          <w:rFonts w:eastAsia="Times New Roman" w:cs="Arial"/>
          <w:color w:val="000000"/>
          <w:sz w:val="24"/>
          <w:szCs w:val="24"/>
          <w:lang w:val="x-none" w:eastAsia="x-none"/>
        </w:rPr>
        <w:t>odměny za práce podle dohod o pracích konaných mimo pracovní poměr (§ 109, odst. 5 a § 138 zákona č. 262/2006 Sb., zákoník práce, ve znění pozdějších předpisů),</w:t>
      </w:r>
    </w:p>
    <w:p w:rsidR="0068144A" w:rsidRPr="00993D7F" w:rsidRDefault="0068144A" w:rsidP="0068144A">
      <w:pPr>
        <w:numPr>
          <w:ilvl w:val="0"/>
          <w:numId w:val="11"/>
        </w:numPr>
        <w:spacing w:after="60"/>
        <w:ind w:left="397" w:hanging="397"/>
        <w:jc w:val="both"/>
        <w:rPr>
          <w:rFonts w:eastAsia="Times New Roman" w:cs="Arial"/>
          <w:color w:val="000000"/>
          <w:sz w:val="24"/>
          <w:szCs w:val="24"/>
          <w:lang w:val="x-none" w:eastAsia="x-none"/>
        </w:rPr>
      </w:pPr>
      <w:r w:rsidRPr="00993D7F">
        <w:rPr>
          <w:rFonts w:eastAsia="Times New Roman" w:cs="Arial"/>
          <w:color w:val="000000"/>
          <w:sz w:val="24"/>
          <w:szCs w:val="24"/>
          <w:lang w:val="x-none" w:eastAsia="x-none"/>
        </w:rPr>
        <w:t xml:space="preserve">odměny za práci (činnost) poskytované podle zvláštních předpisů v případech, kdy nevzniká pracovní vztah k zaměstnavateli (např. odměny za posudky znalců, odměny dobrovolným pracovníkům pečovatelské služby, funkcionářům družstev, </w:t>
      </w:r>
      <w:r w:rsidRPr="00993D7F">
        <w:rPr>
          <w:rFonts w:eastAsia="Times New Roman" w:cs="Arial"/>
          <w:color w:val="000000"/>
          <w:spacing w:val="-4"/>
          <w:sz w:val="24"/>
          <w:szCs w:val="24"/>
          <w:lang w:val="x-none" w:eastAsia="x-none"/>
        </w:rPr>
        <w:t xml:space="preserve">zprostředkovatelům, členům zastupitelstev územních samosprávných celků, odměny </w:t>
      </w:r>
      <w:r w:rsidRPr="00993D7F">
        <w:rPr>
          <w:rFonts w:eastAsia="Times New Roman" w:cs="Arial"/>
          <w:color w:val="000000"/>
          <w:sz w:val="24"/>
          <w:szCs w:val="24"/>
          <w:lang w:val="x-none" w:eastAsia="x-none"/>
        </w:rPr>
        <w:t>a ostatní plnění poskytované žákům (učňům) středních odborných učilišť a obdobných zařízení za práci vykonávanou v rámci odborného výcviku, aj.),</w:t>
      </w:r>
    </w:p>
    <w:p w:rsidR="0068144A" w:rsidRPr="00993D7F" w:rsidRDefault="0068144A" w:rsidP="0068144A">
      <w:pPr>
        <w:numPr>
          <w:ilvl w:val="0"/>
          <w:numId w:val="11"/>
        </w:numPr>
        <w:spacing w:after="60"/>
        <w:ind w:left="397" w:hanging="397"/>
        <w:jc w:val="both"/>
        <w:rPr>
          <w:rFonts w:eastAsia="Times New Roman" w:cs="Arial"/>
          <w:color w:val="000000"/>
          <w:sz w:val="24"/>
          <w:szCs w:val="24"/>
          <w:lang w:val="x-none" w:eastAsia="x-none"/>
        </w:rPr>
      </w:pPr>
      <w:r w:rsidRPr="00993D7F">
        <w:rPr>
          <w:rFonts w:eastAsia="Times New Roman" w:cs="Arial"/>
          <w:color w:val="000000"/>
          <w:sz w:val="24"/>
          <w:szCs w:val="24"/>
          <w:lang w:val="x-none" w:eastAsia="x-none"/>
        </w:rPr>
        <w:t>odměny podle předpisů o autorském právu,</w:t>
      </w:r>
    </w:p>
    <w:p w:rsidR="0068144A" w:rsidRPr="00993D7F" w:rsidRDefault="0068144A" w:rsidP="0068144A">
      <w:pPr>
        <w:numPr>
          <w:ilvl w:val="0"/>
          <w:numId w:val="11"/>
        </w:numPr>
        <w:spacing w:after="60"/>
        <w:ind w:left="397" w:hanging="397"/>
        <w:jc w:val="both"/>
        <w:rPr>
          <w:rFonts w:eastAsia="Times New Roman" w:cs="Arial"/>
          <w:color w:val="000000"/>
          <w:sz w:val="24"/>
          <w:szCs w:val="24"/>
          <w:lang w:val="x-none" w:eastAsia="x-none"/>
        </w:rPr>
      </w:pPr>
      <w:r w:rsidRPr="00993D7F">
        <w:rPr>
          <w:rFonts w:eastAsia="Times New Roman" w:cs="Arial"/>
          <w:color w:val="000000"/>
          <w:sz w:val="24"/>
          <w:szCs w:val="24"/>
          <w:lang w:val="x-none" w:eastAsia="x-none"/>
        </w:rPr>
        <w:t>odměny (peněžité ceny) z veřejných a užších soutěží a veřejných příslibů,</w:t>
      </w:r>
    </w:p>
    <w:p w:rsidR="0068144A" w:rsidRPr="00993D7F" w:rsidRDefault="0068144A" w:rsidP="0068144A">
      <w:pPr>
        <w:numPr>
          <w:ilvl w:val="0"/>
          <w:numId w:val="11"/>
        </w:numPr>
        <w:spacing w:after="60"/>
        <w:ind w:left="397" w:hanging="397"/>
        <w:jc w:val="both"/>
        <w:rPr>
          <w:rFonts w:eastAsia="Times New Roman" w:cs="Arial"/>
          <w:color w:val="000000"/>
          <w:sz w:val="24"/>
          <w:szCs w:val="24"/>
          <w:lang w:val="x-none" w:eastAsia="x-none"/>
        </w:rPr>
      </w:pPr>
      <w:r w:rsidRPr="00993D7F">
        <w:rPr>
          <w:rFonts w:eastAsia="Times New Roman" w:cs="Arial"/>
          <w:color w:val="000000"/>
          <w:sz w:val="24"/>
          <w:szCs w:val="24"/>
          <w:lang w:val="x-none" w:eastAsia="x-none"/>
        </w:rPr>
        <w:t>částky, které zaměstnavatel refunduje jiným zaměstnavatelům k úhradě plnění zahrnovaných do ostatních osobních nákladů,</w:t>
      </w:r>
    </w:p>
    <w:p w:rsidR="0068144A" w:rsidRPr="00993D7F" w:rsidRDefault="0068144A" w:rsidP="0068144A">
      <w:pPr>
        <w:numPr>
          <w:ilvl w:val="0"/>
          <w:numId w:val="11"/>
        </w:numPr>
        <w:spacing w:after="60"/>
        <w:ind w:left="397" w:hanging="397"/>
        <w:jc w:val="both"/>
        <w:rPr>
          <w:rFonts w:eastAsia="Times New Roman" w:cs="Arial"/>
          <w:color w:val="000000"/>
          <w:sz w:val="24"/>
          <w:szCs w:val="24"/>
          <w:lang w:val="x-none" w:eastAsia="x-none"/>
        </w:rPr>
      </w:pPr>
      <w:r w:rsidRPr="00993D7F">
        <w:rPr>
          <w:rFonts w:eastAsia="Times New Roman" w:cs="Arial"/>
          <w:color w:val="000000"/>
          <w:sz w:val="24"/>
          <w:szCs w:val="24"/>
          <w:lang w:val="x-none" w:eastAsia="x-none"/>
        </w:rPr>
        <w:t>odměny členům orgánů společnosti a družstva hrazené z nákladů i ze zisku.</w:t>
      </w:r>
    </w:p>
    <w:p w:rsidR="0068144A" w:rsidRPr="00E65C70" w:rsidRDefault="0068144A" w:rsidP="0068144A">
      <w:pPr>
        <w:pStyle w:val="Odstavecseseznamem"/>
        <w:spacing w:after="120"/>
        <w:ind w:left="397"/>
        <w:contextualSpacing w:val="0"/>
        <w:jc w:val="both"/>
        <w:rPr>
          <w:rFonts w:ascii="Arial" w:hAnsi="Arial" w:cs="Arial"/>
        </w:rPr>
      </w:pPr>
    </w:p>
    <w:p w:rsidR="0068144A" w:rsidRPr="00E65C70" w:rsidRDefault="0068144A" w:rsidP="0068144A">
      <w:pPr>
        <w:pStyle w:val="Odstavecseseznamem"/>
        <w:spacing w:after="120"/>
        <w:ind w:left="397"/>
        <w:contextualSpacing w:val="0"/>
        <w:jc w:val="both"/>
        <w:rPr>
          <w:rFonts w:ascii="Arial" w:hAnsi="Arial" w:cs="Arial"/>
        </w:rPr>
        <w:sectPr w:rsidR="0068144A" w:rsidRPr="00E65C70" w:rsidSect="0068144A">
          <w:footerReference w:type="default" r:id="rId7"/>
          <w:pgSz w:w="11906" w:h="16838"/>
          <w:pgMar w:top="1417" w:right="1417" w:bottom="1417" w:left="1417" w:header="708" w:footer="708" w:gutter="0"/>
          <w:cols w:space="708"/>
          <w:docGrid w:linePitch="360"/>
        </w:sectPr>
      </w:pPr>
    </w:p>
    <w:p w:rsidR="0068144A" w:rsidRPr="00284F36" w:rsidRDefault="0068144A" w:rsidP="0068144A">
      <w:pPr>
        <w:spacing w:line="265" w:lineRule="auto"/>
        <w:ind w:left="10" w:right="5"/>
      </w:pPr>
      <w:bookmarkStart w:id="3" w:name="_Toc18573189"/>
      <w:r w:rsidRPr="00284F36">
        <w:rPr>
          <w:b/>
        </w:rPr>
        <w:lastRenderedPageBreak/>
        <w:t xml:space="preserve">12 Přehled termínů pro dotační program 2.A. </w:t>
      </w:r>
    </w:p>
    <w:tbl>
      <w:tblPr>
        <w:tblW w:w="0" w:type="auto"/>
        <w:tblInd w:w="8" w:type="dxa"/>
        <w:tblLayout w:type="fixed"/>
        <w:tblCellMar>
          <w:left w:w="27" w:type="dxa"/>
          <w:right w:w="0" w:type="dxa"/>
        </w:tblCellMar>
        <w:tblLook w:val="04A0" w:firstRow="1" w:lastRow="0" w:firstColumn="1" w:lastColumn="0" w:noHBand="0" w:noVBand="1"/>
      </w:tblPr>
      <w:tblGrid>
        <w:gridCol w:w="1025"/>
        <w:gridCol w:w="6089"/>
        <w:gridCol w:w="1718"/>
        <w:gridCol w:w="1151"/>
        <w:gridCol w:w="1196"/>
        <w:gridCol w:w="1378"/>
        <w:gridCol w:w="1434"/>
      </w:tblGrid>
      <w:tr w:rsidR="0068144A" w:rsidRPr="00284F36" w:rsidTr="00333E54">
        <w:trPr>
          <w:trHeight w:val="227"/>
        </w:trPr>
        <w:tc>
          <w:tcPr>
            <w:tcW w:w="1025" w:type="dxa"/>
            <w:vMerge w:val="restart"/>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41"/>
              <w:jc w:val="center"/>
              <w:rPr>
                <w:lang w:eastAsia="cs-CZ"/>
              </w:rPr>
            </w:pPr>
            <w:r w:rsidRPr="00E812CE">
              <w:rPr>
                <w:b/>
                <w:sz w:val="15"/>
                <w:lang w:eastAsia="cs-CZ"/>
              </w:rPr>
              <w:t>kód</w:t>
            </w:r>
          </w:p>
        </w:tc>
        <w:tc>
          <w:tcPr>
            <w:tcW w:w="6089" w:type="dxa"/>
            <w:vMerge w:val="restart"/>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37"/>
              <w:jc w:val="center"/>
              <w:rPr>
                <w:lang w:eastAsia="cs-CZ"/>
              </w:rPr>
            </w:pPr>
            <w:r w:rsidRPr="00E812CE">
              <w:rPr>
                <w:b/>
                <w:sz w:val="15"/>
                <w:lang w:eastAsia="cs-CZ"/>
              </w:rPr>
              <w:t>název</w:t>
            </w:r>
          </w:p>
        </w:tc>
        <w:tc>
          <w:tcPr>
            <w:tcW w:w="1718" w:type="dxa"/>
            <w:vMerge w:val="restart"/>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46"/>
              <w:jc w:val="center"/>
              <w:rPr>
                <w:lang w:eastAsia="cs-CZ"/>
              </w:rPr>
            </w:pPr>
            <w:r w:rsidRPr="00E812CE">
              <w:rPr>
                <w:b/>
                <w:sz w:val="15"/>
                <w:lang w:eastAsia="cs-CZ"/>
              </w:rPr>
              <w:t>dotační období</w:t>
            </w:r>
          </w:p>
        </w:tc>
        <w:tc>
          <w:tcPr>
            <w:tcW w:w="2347" w:type="dxa"/>
            <w:gridSpan w:val="2"/>
            <w:tcBorders>
              <w:top w:val="single" w:sz="5" w:space="0" w:color="000000"/>
              <w:left w:val="single" w:sz="5" w:space="0" w:color="000000"/>
              <w:bottom w:val="single" w:sz="5" w:space="0" w:color="000000"/>
              <w:right w:val="single" w:sz="5" w:space="0" w:color="000000"/>
            </w:tcBorders>
            <w:shd w:val="clear" w:color="auto" w:fill="BFBFBF"/>
            <w:vAlign w:val="center"/>
          </w:tcPr>
          <w:p w:rsidR="0068144A" w:rsidRPr="00284F36" w:rsidRDefault="0068144A" w:rsidP="00333E54">
            <w:pPr>
              <w:spacing w:line="259" w:lineRule="auto"/>
              <w:jc w:val="center"/>
              <w:rPr>
                <w:lang w:eastAsia="cs-CZ"/>
              </w:rPr>
            </w:pPr>
            <w:r w:rsidRPr="00E812CE">
              <w:rPr>
                <w:b/>
                <w:sz w:val="15"/>
                <w:lang w:eastAsia="cs-CZ"/>
              </w:rPr>
              <w:t>příjem ŽÁDOSTÍ</w:t>
            </w:r>
          </w:p>
        </w:tc>
        <w:tc>
          <w:tcPr>
            <w:tcW w:w="2812" w:type="dxa"/>
            <w:gridSpan w:val="2"/>
            <w:tcBorders>
              <w:top w:val="single" w:sz="5" w:space="0" w:color="000000"/>
              <w:left w:val="single" w:sz="5" w:space="0" w:color="000000"/>
              <w:bottom w:val="single" w:sz="5" w:space="0" w:color="000000"/>
              <w:right w:val="single" w:sz="9" w:space="0" w:color="000000"/>
            </w:tcBorders>
            <w:shd w:val="clear" w:color="auto" w:fill="BFBFBF"/>
            <w:vAlign w:val="center"/>
          </w:tcPr>
          <w:p w:rsidR="0068144A" w:rsidRPr="00284F36" w:rsidRDefault="0068144A" w:rsidP="00333E54">
            <w:pPr>
              <w:spacing w:after="9" w:line="259" w:lineRule="auto"/>
              <w:ind w:left="13"/>
              <w:jc w:val="center"/>
              <w:rPr>
                <w:lang w:eastAsia="cs-CZ"/>
              </w:rPr>
            </w:pPr>
            <w:r w:rsidRPr="00E812CE">
              <w:rPr>
                <w:b/>
                <w:sz w:val="15"/>
                <w:lang w:eastAsia="cs-CZ"/>
              </w:rPr>
              <w:t>příjem DOKLADŮ</w:t>
            </w:r>
          </w:p>
        </w:tc>
      </w:tr>
      <w:tr w:rsidR="0068144A" w:rsidRPr="00284F36" w:rsidTr="00333E54">
        <w:trPr>
          <w:trHeight w:val="239"/>
        </w:trPr>
        <w:tc>
          <w:tcPr>
            <w:tcW w:w="1025" w:type="dxa"/>
            <w:vMerge/>
            <w:tcBorders>
              <w:top w:val="nil"/>
              <w:left w:val="single" w:sz="5" w:space="0" w:color="000000"/>
              <w:bottom w:val="single" w:sz="9"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single" w:sz="9" w:space="0" w:color="000000"/>
              <w:right w:val="single" w:sz="5" w:space="0" w:color="000000"/>
            </w:tcBorders>
            <w:shd w:val="clear" w:color="auto" w:fill="auto"/>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single" w:sz="9" w:space="0" w:color="000000"/>
              <w:right w:val="single" w:sz="5" w:space="0" w:color="000000"/>
            </w:tcBorders>
            <w:shd w:val="clear" w:color="auto" w:fill="auto"/>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39"/>
              <w:jc w:val="center"/>
              <w:rPr>
                <w:lang w:eastAsia="cs-CZ"/>
              </w:rPr>
            </w:pPr>
            <w:r w:rsidRPr="00E812CE">
              <w:rPr>
                <w:b/>
                <w:sz w:val="15"/>
                <w:lang w:eastAsia="cs-CZ"/>
              </w:rPr>
              <w:t>od</w:t>
            </w:r>
          </w:p>
        </w:tc>
        <w:tc>
          <w:tcPr>
            <w:tcW w:w="1196" w:type="dxa"/>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39"/>
              <w:jc w:val="center"/>
              <w:rPr>
                <w:lang w:eastAsia="cs-CZ"/>
              </w:rPr>
            </w:pPr>
            <w:r w:rsidRPr="00E812CE">
              <w:rPr>
                <w:b/>
                <w:sz w:val="15"/>
                <w:lang w:eastAsia="cs-CZ"/>
              </w:rPr>
              <w:t>do</w:t>
            </w:r>
          </w:p>
        </w:tc>
        <w:tc>
          <w:tcPr>
            <w:tcW w:w="1378" w:type="dxa"/>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39"/>
              <w:jc w:val="center"/>
              <w:rPr>
                <w:lang w:eastAsia="cs-CZ"/>
              </w:rPr>
            </w:pPr>
            <w:r w:rsidRPr="00E812CE">
              <w:rPr>
                <w:b/>
                <w:sz w:val="15"/>
                <w:lang w:eastAsia="cs-CZ"/>
              </w:rPr>
              <w:t>od</w:t>
            </w:r>
          </w:p>
        </w:tc>
        <w:tc>
          <w:tcPr>
            <w:tcW w:w="1434" w:type="dxa"/>
            <w:tcBorders>
              <w:top w:val="single" w:sz="5" w:space="0" w:color="000000"/>
              <w:left w:val="single" w:sz="5" w:space="0" w:color="000000"/>
              <w:bottom w:val="single" w:sz="9" w:space="0" w:color="000000"/>
              <w:right w:val="single" w:sz="9" w:space="0" w:color="000000"/>
            </w:tcBorders>
            <w:shd w:val="clear" w:color="auto" w:fill="BFBFBF"/>
            <w:vAlign w:val="center"/>
          </w:tcPr>
          <w:p w:rsidR="0068144A" w:rsidRPr="00284F36" w:rsidRDefault="0068144A" w:rsidP="00333E54">
            <w:pPr>
              <w:spacing w:line="259" w:lineRule="auto"/>
              <w:ind w:right="25"/>
              <w:jc w:val="center"/>
              <w:rPr>
                <w:lang w:eastAsia="cs-CZ"/>
              </w:rPr>
            </w:pPr>
            <w:r w:rsidRPr="00E812CE">
              <w:rPr>
                <w:b/>
                <w:sz w:val="15"/>
                <w:lang w:eastAsia="cs-CZ"/>
              </w:rPr>
              <w:t>do</w:t>
            </w:r>
          </w:p>
        </w:tc>
      </w:tr>
      <w:tr w:rsidR="0068144A" w:rsidRPr="00284F36" w:rsidTr="00333E54">
        <w:trPr>
          <w:trHeight w:val="198"/>
        </w:trPr>
        <w:tc>
          <w:tcPr>
            <w:tcW w:w="1025"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2.A.a.1.</w:t>
            </w:r>
          </w:p>
        </w:tc>
        <w:tc>
          <w:tcPr>
            <w:tcW w:w="6089"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ověřování původu - pro stanovení DNA potomstva u plemenného skotu a kanců</w:t>
            </w:r>
          </w:p>
        </w:tc>
        <w:tc>
          <w:tcPr>
            <w:tcW w:w="1718"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01.09.2021 - 31.08.2022</w:t>
            </w:r>
          </w:p>
        </w:tc>
        <w:tc>
          <w:tcPr>
            <w:tcW w:w="1151"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01.08.2021</w:t>
            </w:r>
          </w:p>
        </w:tc>
        <w:tc>
          <w:tcPr>
            <w:tcW w:w="1196"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31.08.2021</w:t>
            </w:r>
          </w:p>
        </w:tc>
        <w:tc>
          <w:tcPr>
            <w:tcW w:w="1378"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right="27"/>
              <w:jc w:val="right"/>
              <w:rPr>
                <w:lang w:eastAsia="cs-CZ"/>
              </w:rPr>
            </w:pPr>
            <w:r w:rsidRPr="00E812CE">
              <w:rPr>
                <w:sz w:val="15"/>
                <w:lang w:eastAsia="cs-CZ"/>
              </w:rPr>
              <w:t>01.09.2022</w:t>
            </w:r>
          </w:p>
        </w:tc>
        <w:tc>
          <w:tcPr>
            <w:tcW w:w="1434" w:type="dxa"/>
            <w:tcBorders>
              <w:top w:val="single" w:sz="9" w:space="0" w:color="000000"/>
              <w:left w:val="single" w:sz="5" w:space="0" w:color="000000"/>
              <w:bottom w:val="single" w:sz="5" w:space="0" w:color="000000"/>
              <w:right w:val="single" w:sz="9" w:space="0" w:color="000000"/>
            </w:tcBorders>
            <w:shd w:val="clear" w:color="auto" w:fill="auto"/>
            <w:vAlign w:val="center"/>
          </w:tcPr>
          <w:p w:rsidR="0068144A" w:rsidRPr="00284F36" w:rsidRDefault="0068144A" w:rsidP="00333E54">
            <w:pPr>
              <w:spacing w:line="259" w:lineRule="auto"/>
              <w:ind w:right="24"/>
              <w:jc w:val="right"/>
              <w:rPr>
                <w:lang w:eastAsia="cs-CZ"/>
              </w:rPr>
            </w:pPr>
            <w:r w:rsidRPr="00E812CE">
              <w:rPr>
                <w:sz w:val="15"/>
                <w:lang w:eastAsia="cs-CZ"/>
              </w:rPr>
              <w:t>15.10.2022</w:t>
            </w:r>
          </w:p>
        </w:tc>
      </w:tr>
      <w:tr w:rsidR="0068144A" w:rsidRPr="00284F36" w:rsidTr="00333E54">
        <w:trPr>
          <w:trHeight w:val="396"/>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2.A.a.2.</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ověřování původu - podpora na zajištění analýzy pro stanovení genomické plemenné hodnoty plemenného skotu</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01.09.2021 - 31.08.2022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01.08.2021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31.08.2021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right="27"/>
              <w:jc w:val="right"/>
              <w:rPr>
                <w:lang w:eastAsia="cs-CZ"/>
              </w:rPr>
            </w:pPr>
            <w:r w:rsidRPr="00E812CE">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284F36" w:rsidRDefault="0068144A" w:rsidP="00333E54">
            <w:pPr>
              <w:spacing w:line="259" w:lineRule="auto"/>
              <w:ind w:right="24"/>
              <w:jc w:val="right"/>
              <w:rPr>
                <w:lang w:eastAsia="cs-CZ"/>
              </w:rPr>
            </w:pPr>
            <w:r w:rsidRPr="00E812CE">
              <w:rPr>
                <w:sz w:val="15"/>
                <w:lang w:eastAsia="cs-CZ"/>
              </w:rPr>
              <w:t>15.10.2022</w:t>
            </w:r>
          </w:p>
        </w:tc>
      </w:tr>
      <w:tr w:rsidR="0068144A" w:rsidRPr="00284F36" w:rsidTr="00333E54">
        <w:trPr>
          <w:trHeight w:val="201"/>
        </w:trPr>
        <w:tc>
          <w:tcPr>
            <w:tcW w:w="1025"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2.A.b.C.</w:t>
            </w:r>
          </w:p>
        </w:tc>
        <w:tc>
          <w:tcPr>
            <w:tcW w:w="6089"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mléčný a kombinovaný typ skotu</w:t>
            </w:r>
          </w:p>
        </w:tc>
        <w:tc>
          <w:tcPr>
            <w:tcW w:w="17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left="105"/>
              <w:jc w:val="right"/>
              <w:rPr>
                <w:lang w:eastAsia="cs-CZ"/>
              </w:rPr>
            </w:pPr>
            <w:r w:rsidRPr="00332EA1">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right="27"/>
              <w:jc w:val="right"/>
              <w:rPr>
                <w:lang w:eastAsia="cs-CZ"/>
              </w:rPr>
            </w:pPr>
            <w:r w:rsidRPr="00332EA1">
              <w:rPr>
                <w:sz w:val="15"/>
                <w:lang w:eastAsia="cs-CZ"/>
              </w:rPr>
              <w:t>01.04.2022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332EA1" w:rsidRDefault="0068144A" w:rsidP="00333E54">
            <w:pPr>
              <w:spacing w:line="259" w:lineRule="auto"/>
              <w:ind w:right="24"/>
              <w:jc w:val="right"/>
              <w:rPr>
                <w:lang w:eastAsia="cs-CZ"/>
              </w:rPr>
            </w:pPr>
            <w:r w:rsidRPr="00332EA1">
              <w:rPr>
                <w:sz w:val="15"/>
                <w:lang w:eastAsia="cs-CZ"/>
              </w:rPr>
              <w:t>30.04.2022</w:t>
            </w:r>
          </w:p>
        </w:tc>
      </w:tr>
      <w:tr w:rsidR="0068144A" w:rsidRPr="00284F36" w:rsidTr="00333E54">
        <w:trPr>
          <w:trHeight w:val="196"/>
        </w:trPr>
        <w:tc>
          <w:tcPr>
            <w:tcW w:w="1025"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01.07.2022</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left="105"/>
              <w:jc w:val="right"/>
              <w:rPr>
                <w:lang w:eastAsia="cs-CZ"/>
              </w:rPr>
            </w:pPr>
            <w:r w:rsidRPr="00332EA1">
              <w:rPr>
                <w:sz w:val="15"/>
                <w:lang w:eastAsia="cs-CZ"/>
              </w:rPr>
              <w:t>31.07.2022</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right="27"/>
              <w:jc w:val="right"/>
              <w:rPr>
                <w:lang w:eastAsia="cs-CZ"/>
              </w:rPr>
            </w:pPr>
            <w:r w:rsidRPr="00332EA1">
              <w:rPr>
                <w:sz w:val="15"/>
                <w:lang w:eastAsia="cs-CZ"/>
              </w:rPr>
              <w:t>01.07.2022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332EA1" w:rsidRDefault="0068144A" w:rsidP="00333E54">
            <w:pPr>
              <w:spacing w:line="259" w:lineRule="auto"/>
              <w:ind w:right="24"/>
              <w:jc w:val="right"/>
              <w:rPr>
                <w:lang w:eastAsia="cs-CZ"/>
              </w:rPr>
            </w:pPr>
            <w:r w:rsidRPr="00332EA1">
              <w:rPr>
                <w:sz w:val="15"/>
                <w:lang w:eastAsia="cs-CZ"/>
              </w:rPr>
              <w:t>31.07.2022</w:t>
            </w:r>
          </w:p>
        </w:tc>
      </w:tr>
      <w:tr w:rsidR="0068144A" w:rsidRPr="00284F36" w:rsidTr="00333E54">
        <w:trPr>
          <w:trHeight w:val="196"/>
        </w:trPr>
        <w:tc>
          <w:tcPr>
            <w:tcW w:w="1025"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01.10.2022</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left="105"/>
              <w:jc w:val="right"/>
              <w:rPr>
                <w:lang w:eastAsia="cs-CZ"/>
              </w:rPr>
            </w:pPr>
            <w:r w:rsidRPr="00332EA1">
              <w:rPr>
                <w:sz w:val="15"/>
                <w:lang w:eastAsia="cs-CZ"/>
              </w:rPr>
              <w:t>31.10.2022</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right="27"/>
              <w:jc w:val="right"/>
              <w:rPr>
                <w:lang w:eastAsia="cs-CZ"/>
              </w:rPr>
            </w:pPr>
            <w:r w:rsidRPr="00332EA1">
              <w:rPr>
                <w:sz w:val="15"/>
                <w:lang w:eastAsia="cs-CZ"/>
              </w:rPr>
              <w:t>01.10.2022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332EA1" w:rsidRDefault="0068144A" w:rsidP="00333E54">
            <w:pPr>
              <w:spacing w:line="259" w:lineRule="auto"/>
              <w:ind w:right="24"/>
              <w:jc w:val="right"/>
              <w:rPr>
                <w:lang w:eastAsia="cs-CZ"/>
              </w:rPr>
            </w:pPr>
            <w:r w:rsidRPr="00332EA1">
              <w:rPr>
                <w:sz w:val="15"/>
                <w:lang w:eastAsia="cs-CZ"/>
              </w:rPr>
              <w:t>31.10.2022</w:t>
            </w:r>
          </w:p>
        </w:tc>
      </w:tr>
      <w:tr w:rsidR="0068144A" w:rsidRPr="00284F36" w:rsidTr="00333E54">
        <w:trPr>
          <w:trHeight w:val="194"/>
        </w:trPr>
        <w:tc>
          <w:tcPr>
            <w:tcW w:w="1025"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04.01.2023</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left="105"/>
              <w:jc w:val="right"/>
              <w:rPr>
                <w:lang w:eastAsia="cs-CZ"/>
              </w:rPr>
            </w:pPr>
            <w:r w:rsidRPr="00332EA1">
              <w:rPr>
                <w:sz w:val="15"/>
                <w:lang w:eastAsia="cs-CZ"/>
              </w:rPr>
              <w:t>20.01.2023</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right="27"/>
              <w:jc w:val="right"/>
              <w:rPr>
                <w:lang w:eastAsia="cs-CZ"/>
              </w:rPr>
            </w:pPr>
            <w:r w:rsidRPr="00332EA1">
              <w:rPr>
                <w:sz w:val="15"/>
                <w:lang w:eastAsia="cs-CZ"/>
              </w:rPr>
              <w:t>04.01.2023</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332EA1" w:rsidRDefault="0068144A" w:rsidP="00333E54">
            <w:pPr>
              <w:spacing w:line="259" w:lineRule="auto"/>
              <w:ind w:right="24"/>
              <w:jc w:val="right"/>
              <w:rPr>
                <w:lang w:eastAsia="cs-CZ"/>
              </w:rPr>
            </w:pPr>
            <w:r w:rsidRPr="00332EA1">
              <w:rPr>
                <w:sz w:val="15"/>
                <w:lang w:eastAsia="cs-CZ"/>
              </w:rPr>
              <w:t>20.01.2023</w:t>
            </w:r>
          </w:p>
        </w:tc>
      </w:tr>
      <w:tr w:rsidR="0068144A" w:rsidRPr="00284F36" w:rsidTr="00333E54">
        <w:trPr>
          <w:trHeight w:val="199"/>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2.A.b.D.</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drůbež</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01.11.2021 - 31.10.2022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01.10.2021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left="105"/>
              <w:jc w:val="right"/>
              <w:rPr>
                <w:lang w:eastAsia="cs-CZ"/>
              </w:rPr>
            </w:pPr>
            <w:r w:rsidRPr="00332EA1">
              <w:rPr>
                <w:sz w:val="15"/>
                <w:lang w:eastAsia="cs-CZ"/>
              </w:rPr>
              <w:t>31.10.2021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right="27"/>
              <w:jc w:val="right"/>
              <w:rPr>
                <w:lang w:eastAsia="cs-CZ"/>
              </w:rPr>
            </w:pPr>
            <w:r w:rsidRPr="00332EA1">
              <w:rPr>
                <w:sz w:val="15"/>
                <w:lang w:eastAsia="cs-CZ"/>
              </w:rPr>
              <w:t>01.10.2022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332EA1" w:rsidRDefault="0068144A" w:rsidP="00333E54">
            <w:pPr>
              <w:spacing w:line="259" w:lineRule="auto"/>
              <w:ind w:right="24"/>
              <w:jc w:val="right"/>
              <w:rPr>
                <w:lang w:eastAsia="cs-CZ"/>
              </w:rPr>
            </w:pPr>
            <w:r w:rsidRPr="00332EA1">
              <w:rPr>
                <w:sz w:val="15"/>
                <w:lang w:eastAsia="cs-CZ"/>
              </w:rPr>
              <w:t>15.11.2022</w:t>
            </w:r>
          </w:p>
        </w:tc>
      </w:tr>
      <w:tr w:rsidR="0068144A" w:rsidRPr="00284F36" w:rsidTr="00333E54">
        <w:trPr>
          <w:trHeight w:val="195"/>
        </w:trPr>
        <w:tc>
          <w:tcPr>
            <w:tcW w:w="1025"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2.A.b.E.1.</w:t>
            </w:r>
          </w:p>
        </w:tc>
        <w:tc>
          <w:tcPr>
            <w:tcW w:w="6089"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anglický plnokrevník a klusák</w:t>
            </w:r>
          </w:p>
        </w:tc>
        <w:tc>
          <w:tcPr>
            <w:tcW w:w="17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left="105"/>
              <w:jc w:val="right"/>
              <w:rPr>
                <w:lang w:eastAsia="cs-CZ"/>
              </w:rPr>
            </w:pPr>
            <w:r w:rsidRPr="00332EA1">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right="27"/>
              <w:jc w:val="right"/>
              <w:rPr>
                <w:lang w:eastAsia="cs-CZ"/>
              </w:rPr>
            </w:pPr>
            <w:r w:rsidRPr="00332EA1">
              <w:rPr>
                <w:sz w:val="15"/>
                <w:lang w:eastAsia="cs-CZ"/>
              </w:rPr>
              <w:t>01.04.2022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332EA1" w:rsidRDefault="0068144A" w:rsidP="00333E54">
            <w:pPr>
              <w:spacing w:line="259" w:lineRule="auto"/>
              <w:ind w:right="24"/>
              <w:jc w:val="right"/>
              <w:rPr>
                <w:lang w:eastAsia="cs-CZ"/>
              </w:rPr>
            </w:pPr>
            <w:r w:rsidRPr="00332EA1">
              <w:rPr>
                <w:sz w:val="15"/>
                <w:lang w:eastAsia="cs-CZ"/>
              </w:rPr>
              <w:t>30.04.2022</w:t>
            </w:r>
          </w:p>
        </w:tc>
      </w:tr>
      <w:tr w:rsidR="0068144A" w:rsidRPr="00284F36" w:rsidTr="00333E54">
        <w:trPr>
          <w:trHeight w:val="231"/>
        </w:trPr>
        <w:tc>
          <w:tcPr>
            <w:tcW w:w="1025"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01.07.2022</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left="105"/>
              <w:jc w:val="right"/>
              <w:rPr>
                <w:lang w:eastAsia="cs-CZ"/>
              </w:rPr>
            </w:pPr>
            <w:r w:rsidRPr="00332EA1">
              <w:rPr>
                <w:sz w:val="15"/>
                <w:lang w:eastAsia="cs-CZ"/>
              </w:rPr>
              <w:t>31.07.2022</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right="27"/>
              <w:jc w:val="right"/>
              <w:rPr>
                <w:lang w:eastAsia="cs-CZ"/>
              </w:rPr>
            </w:pPr>
            <w:r w:rsidRPr="00332EA1">
              <w:rPr>
                <w:sz w:val="15"/>
                <w:lang w:eastAsia="cs-CZ"/>
              </w:rPr>
              <w:t>01.07.2022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332EA1" w:rsidRDefault="0068144A" w:rsidP="00333E54">
            <w:pPr>
              <w:spacing w:line="259" w:lineRule="auto"/>
              <w:ind w:right="24"/>
              <w:jc w:val="right"/>
              <w:rPr>
                <w:lang w:eastAsia="cs-CZ"/>
              </w:rPr>
            </w:pPr>
            <w:r w:rsidRPr="00332EA1">
              <w:rPr>
                <w:sz w:val="15"/>
                <w:lang w:eastAsia="cs-CZ"/>
              </w:rPr>
              <w:t>31.07.2022</w:t>
            </w:r>
          </w:p>
        </w:tc>
      </w:tr>
      <w:tr w:rsidR="0068144A" w:rsidRPr="00284F36" w:rsidTr="00333E54">
        <w:trPr>
          <w:trHeight w:val="231"/>
        </w:trPr>
        <w:tc>
          <w:tcPr>
            <w:tcW w:w="1025"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01.10.2022</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left="105"/>
              <w:jc w:val="right"/>
              <w:rPr>
                <w:lang w:eastAsia="cs-CZ"/>
              </w:rPr>
            </w:pPr>
            <w:r w:rsidRPr="00332EA1">
              <w:rPr>
                <w:sz w:val="15"/>
                <w:lang w:eastAsia="cs-CZ"/>
              </w:rPr>
              <w:t>31.10.2022</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right="27"/>
              <w:jc w:val="right"/>
              <w:rPr>
                <w:lang w:eastAsia="cs-CZ"/>
              </w:rPr>
            </w:pPr>
            <w:r w:rsidRPr="00332EA1">
              <w:rPr>
                <w:sz w:val="15"/>
                <w:lang w:eastAsia="cs-CZ"/>
              </w:rPr>
              <w:t>01.10.2022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332EA1" w:rsidRDefault="0068144A" w:rsidP="00333E54">
            <w:pPr>
              <w:spacing w:line="259" w:lineRule="auto"/>
              <w:ind w:right="24"/>
              <w:jc w:val="right"/>
              <w:rPr>
                <w:lang w:eastAsia="cs-CZ"/>
              </w:rPr>
            </w:pPr>
            <w:r w:rsidRPr="00332EA1">
              <w:rPr>
                <w:sz w:val="15"/>
                <w:lang w:eastAsia="cs-CZ"/>
              </w:rPr>
              <w:t>31.10.2022</w:t>
            </w:r>
          </w:p>
        </w:tc>
      </w:tr>
      <w:tr w:rsidR="0068144A" w:rsidRPr="00284F36" w:rsidTr="00333E54">
        <w:trPr>
          <w:trHeight w:val="229"/>
        </w:trPr>
        <w:tc>
          <w:tcPr>
            <w:tcW w:w="1025"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04.01.2023</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left="105"/>
              <w:jc w:val="right"/>
              <w:rPr>
                <w:lang w:eastAsia="cs-CZ"/>
              </w:rPr>
            </w:pPr>
            <w:r w:rsidRPr="00332EA1">
              <w:rPr>
                <w:sz w:val="15"/>
                <w:lang w:eastAsia="cs-CZ"/>
              </w:rPr>
              <w:t>20.01.2023</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right="27"/>
              <w:jc w:val="right"/>
              <w:rPr>
                <w:lang w:eastAsia="cs-CZ"/>
              </w:rPr>
            </w:pPr>
            <w:r w:rsidRPr="00332EA1">
              <w:rPr>
                <w:sz w:val="15"/>
                <w:lang w:eastAsia="cs-CZ"/>
              </w:rPr>
              <w:t>04.01.2023</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332EA1" w:rsidRDefault="0068144A" w:rsidP="00333E54">
            <w:pPr>
              <w:spacing w:line="259" w:lineRule="auto"/>
              <w:ind w:right="24"/>
              <w:jc w:val="right"/>
              <w:rPr>
                <w:lang w:eastAsia="cs-CZ"/>
              </w:rPr>
            </w:pPr>
            <w:r w:rsidRPr="00332EA1">
              <w:rPr>
                <w:sz w:val="15"/>
                <w:lang w:eastAsia="cs-CZ"/>
              </w:rPr>
              <w:t>20.01.2023</w:t>
            </w:r>
          </w:p>
        </w:tc>
      </w:tr>
      <w:tr w:rsidR="0068144A" w:rsidRPr="00284F36" w:rsidTr="00333E54">
        <w:trPr>
          <w:trHeight w:val="232"/>
        </w:trPr>
        <w:tc>
          <w:tcPr>
            <w:tcW w:w="1025" w:type="dxa"/>
            <w:vMerge w:val="restart"/>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2.A.b.E.2.</w:t>
            </w:r>
          </w:p>
        </w:tc>
        <w:tc>
          <w:tcPr>
            <w:tcW w:w="6089" w:type="dxa"/>
            <w:vMerge w:val="restart"/>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český teplokrevník, slovenský teplokrevník, moravský teplokrevník, koně Kinských, český trakén</w:t>
            </w:r>
          </w:p>
        </w:tc>
        <w:tc>
          <w:tcPr>
            <w:tcW w:w="1718" w:type="dxa"/>
            <w:vMerge w:val="restart"/>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left="105"/>
              <w:jc w:val="right"/>
              <w:rPr>
                <w:lang w:eastAsia="cs-CZ"/>
              </w:rPr>
            </w:pPr>
            <w:r w:rsidRPr="00332EA1">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right="27"/>
              <w:jc w:val="right"/>
              <w:rPr>
                <w:lang w:eastAsia="cs-CZ"/>
              </w:rPr>
            </w:pPr>
            <w:r w:rsidRPr="00332EA1">
              <w:rPr>
                <w:sz w:val="15"/>
                <w:lang w:eastAsia="cs-CZ"/>
              </w:rPr>
              <w:t>01.04.2022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332EA1" w:rsidRDefault="0068144A" w:rsidP="00333E54">
            <w:pPr>
              <w:spacing w:line="259" w:lineRule="auto"/>
              <w:ind w:right="24"/>
              <w:jc w:val="right"/>
              <w:rPr>
                <w:lang w:eastAsia="cs-CZ"/>
              </w:rPr>
            </w:pPr>
            <w:r w:rsidRPr="00332EA1">
              <w:rPr>
                <w:sz w:val="15"/>
                <w:lang w:eastAsia="cs-CZ"/>
              </w:rPr>
              <w:t>30.04.2022</w:t>
            </w:r>
          </w:p>
        </w:tc>
      </w:tr>
      <w:tr w:rsidR="0068144A" w:rsidRPr="00284F36" w:rsidTr="00333E54">
        <w:trPr>
          <w:trHeight w:val="231"/>
        </w:trPr>
        <w:tc>
          <w:tcPr>
            <w:tcW w:w="1025"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01.07.2022</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left="105"/>
              <w:jc w:val="right"/>
              <w:rPr>
                <w:lang w:eastAsia="cs-CZ"/>
              </w:rPr>
            </w:pPr>
            <w:r w:rsidRPr="00332EA1">
              <w:rPr>
                <w:sz w:val="15"/>
                <w:lang w:eastAsia="cs-CZ"/>
              </w:rPr>
              <w:t>31.07.2022</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right="27"/>
              <w:jc w:val="right"/>
              <w:rPr>
                <w:lang w:eastAsia="cs-CZ"/>
              </w:rPr>
            </w:pPr>
            <w:r w:rsidRPr="00332EA1">
              <w:rPr>
                <w:sz w:val="15"/>
                <w:lang w:eastAsia="cs-CZ"/>
              </w:rPr>
              <w:t>01.07.2022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332EA1" w:rsidRDefault="0068144A" w:rsidP="00333E54">
            <w:pPr>
              <w:spacing w:line="259" w:lineRule="auto"/>
              <w:ind w:right="24"/>
              <w:jc w:val="right"/>
              <w:rPr>
                <w:lang w:eastAsia="cs-CZ"/>
              </w:rPr>
            </w:pPr>
            <w:r w:rsidRPr="00332EA1">
              <w:rPr>
                <w:sz w:val="15"/>
                <w:lang w:eastAsia="cs-CZ"/>
              </w:rPr>
              <w:t>31.07.2022</w:t>
            </w:r>
          </w:p>
        </w:tc>
      </w:tr>
      <w:tr w:rsidR="0068144A" w:rsidRPr="00284F36" w:rsidTr="00333E54">
        <w:trPr>
          <w:trHeight w:val="231"/>
        </w:trPr>
        <w:tc>
          <w:tcPr>
            <w:tcW w:w="1025"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01.10.2022</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left="105"/>
              <w:jc w:val="right"/>
              <w:rPr>
                <w:lang w:eastAsia="cs-CZ"/>
              </w:rPr>
            </w:pPr>
            <w:r w:rsidRPr="00332EA1">
              <w:rPr>
                <w:sz w:val="15"/>
                <w:lang w:eastAsia="cs-CZ"/>
              </w:rPr>
              <w:t>31.10.2022</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right="27"/>
              <w:jc w:val="right"/>
              <w:rPr>
                <w:lang w:eastAsia="cs-CZ"/>
              </w:rPr>
            </w:pPr>
            <w:r w:rsidRPr="00332EA1">
              <w:rPr>
                <w:sz w:val="15"/>
                <w:lang w:eastAsia="cs-CZ"/>
              </w:rPr>
              <w:t>01.10.2022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332EA1" w:rsidRDefault="0068144A" w:rsidP="00333E54">
            <w:pPr>
              <w:spacing w:line="259" w:lineRule="auto"/>
              <w:ind w:right="24"/>
              <w:jc w:val="right"/>
              <w:rPr>
                <w:lang w:eastAsia="cs-CZ"/>
              </w:rPr>
            </w:pPr>
            <w:r w:rsidRPr="00332EA1">
              <w:rPr>
                <w:sz w:val="15"/>
                <w:lang w:eastAsia="cs-CZ"/>
              </w:rPr>
              <w:t>31.10.2022</w:t>
            </w:r>
          </w:p>
        </w:tc>
      </w:tr>
      <w:tr w:rsidR="0068144A" w:rsidRPr="00284F36" w:rsidTr="00333E54">
        <w:trPr>
          <w:trHeight w:val="232"/>
        </w:trPr>
        <w:tc>
          <w:tcPr>
            <w:tcW w:w="1025"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04.01.2023</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left="105"/>
              <w:jc w:val="right"/>
              <w:rPr>
                <w:lang w:eastAsia="cs-CZ"/>
              </w:rPr>
            </w:pPr>
            <w:r w:rsidRPr="00332EA1">
              <w:rPr>
                <w:sz w:val="15"/>
                <w:lang w:eastAsia="cs-CZ"/>
              </w:rPr>
              <w:t>20.01.2023</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right="27"/>
              <w:jc w:val="right"/>
              <w:rPr>
                <w:lang w:eastAsia="cs-CZ"/>
              </w:rPr>
            </w:pPr>
            <w:r w:rsidRPr="00332EA1">
              <w:rPr>
                <w:sz w:val="15"/>
                <w:lang w:eastAsia="cs-CZ"/>
              </w:rPr>
              <w:t>04.01.2023</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332EA1" w:rsidRDefault="0068144A" w:rsidP="00333E54">
            <w:pPr>
              <w:spacing w:line="259" w:lineRule="auto"/>
              <w:ind w:right="24"/>
              <w:jc w:val="right"/>
              <w:rPr>
                <w:lang w:eastAsia="cs-CZ"/>
              </w:rPr>
            </w:pPr>
            <w:r w:rsidRPr="00332EA1">
              <w:rPr>
                <w:sz w:val="15"/>
                <w:lang w:eastAsia="cs-CZ"/>
              </w:rPr>
              <w:t>20.01.2023</w:t>
            </w:r>
          </w:p>
        </w:tc>
      </w:tr>
      <w:tr w:rsidR="0068144A" w:rsidRPr="00284F36" w:rsidTr="00333E54">
        <w:trPr>
          <w:trHeight w:val="229"/>
        </w:trPr>
        <w:tc>
          <w:tcPr>
            <w:tcW w:w="1025"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2.A.b.E.3.</w:t>
            </w:r>
          </w:p>
        </w:tc>
        <w:tc>
          <w:tcPr>
            <w:tcW w:w="6089"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koně - ostatní plemena</w:t>
            </w:r>
          </w:p>
        </w:tc>
        <w:tc>
          <w:tcPr>
            <w:tcW w:w="17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left="105"/>
              <w:jc w:val="right"/>
              <w:rPr>
                <w:lang w:eastAsia="cs-CZ"/>
              </w:rPr>
            </w:pPr>
            <w:r w:rsidRPr="00332EA1">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right="27"/>
              <w:jc w:val="right"/>
              <w:rPr>
                <w:lang w:eastAsia="cs-CZ"/>
              </w:rPr>
            </w:pPr>
            <w:r w:rsidRPr="00332EA1">
              <w:rPr>
                <w:sz w:val="15"/>
                <w:lang w:eastAsia="cs-CZ"/>
              </w:rPr>
              <w:t>01.04.2022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332EA1" w:rsidRDefault="0068144A" w:rsidP="00333E54">
            <w:pPr>
              <w:spacing w:line="259" w:lineRule="auto"/>
              <w:ind w:right="24"/>
              <w:jc w:val="right"/>
              <w:rPr>
                <w:lang w:eastAsia="cs-CZ"/>
              </w:rPr>
            </w:pPr>
            <w:r w:rsidRPr="00332EA1">
              <w:rPr>
                <w:sz w:val="15"/>
                <w:lang w:eastAsia="cs-CZ"/>
              </w:rPr>
              <w:t>30.04.2022</w:t>
            </w:r>
          </w:p>
        </w:tc>
      </w:tr>
      <w:tr w:rsidR="0068144A" w:rsidRPr="00284F36" w:rsidTr="00333E54">
        <w:trPr>
          <w:trHeight w:val="231"/>
        </w:trPr>
        <w:tc>
          <w:tcPr>
            <w:tcW w:w="1025"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01.07.2022</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left="105"/>
              <w:jc w:val="right"/>
              <w:rPr>
                <w:lang w:eastAsia="cs-CZ"/>
              </w:rPr>
            </w:pPr>
            <w:r w:rsidRPr="00332EA1">
              <w:rPr>
                <w:sz w:val="15"/>
                <w:lang w:eastAsia="cs-CZ"/>
              </w:rPr>
              <w:t>31.07.2022</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right="27"/>
              <w:jc w:val="right"/>
              <w:rPr>
                <w:lang w:eastAsia="cs-CZ"/>
              </w:rPr>
            </w:pPr>
            <w:r w:rsidRPr="00332EA1">
              <w:rPr>
                <w:sz w:val="15"/>
                <w:lang w:eastAsia="cs-CZ"/>
              </w:rPr>
              <w:t>01.07.2022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332EA1" w:rsidRDefault="0068144A" w:rsidP="00333E54">
            <w:pPr>
              <w:spacing w:line="259" w:lineRule="auto"/>
              <w:ind w:right="24"/>
              <w:jc w:val="right"/>
              <w:rPr>
                <w:lang w:eastAsia="cs-CZ"/>
              </w:rPr>
            </w:pPr>
            <w:r w:rsidRPr="00332EA1">
              <w:rPr>
                <w:sz w:val="15"/>
                <w:lang w:eastAsia="cs-CZ"/>
              </w:rPr>
              <w:t>31.07.2022</w:t>
            </w:r>
          </w:p>
        </w:tc>
      </w:tr>
      <w:tr w:rsidR="0068144A" w:rsidRPr="00284F36" w:rsidTr="00333E54">
        <w:trPr>
          <w:trHeight w:val="231"/>
        </w:trPr>
        <w:tc>
          <w:tcPr>
            <w:tcW w:w="1025"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01.10.2022</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left="105"/>
              <w:jc w:val="right"/>
              <w:rPr>
                <w:lang w:eastAsia="cs-CZ"/>
              </w:rPr>
            </w:pPr>
            <w:r w:rsidRPr="00332EA1">
              <w:rPr>
                <w:sz w:val="15"/>
                <w:lang w:eastAsia="cs-CZ"/>
              </w:rPr>
              <w:t>31.10.2022</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right="27"/>
              <w:jc w:val="right"/>
              <w:rPr>
                <w:lang w:eastAsia="cs-CZ"/>
              </w:rPr>
            </w:pPr>
            <w:r w:rsidRPr="00332EA1">
              <w:rPr>
                <w:sz w:val="15"/>
                <w:lang w:eastAsia="cs-CZ"/>
              </w:rPr>
              <w:t>01.10.2022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332EA1" w:rsidRDefault="0068144A" w:rsidP="00333E54">
            <w:pPr>
              <w:spacing w:line="259" w:lineRule="auto"/>
              <w:ind w:right="24"/>
              <w:jc w:val="right"/>
              <w:rPr>
                <w:lang w:eastAsia="cs-CZ"/>
              </w:rPr>
            </w:pPr>
            <w:r w:rsidRPr="00332EA1">
              <w:rPr>
                <w:sz w:val="15"/>
                <w:lang w:eastAsia="cs-CZ"/>
              </w:rPr>
              <w:t>31.10.2022</w:t>
            </w:r>
          </w:p>
        </w:tc>
      </w:tr>
      <w:tr w:rsidR="0068144A" w:rsidRPr="00284F36" w:rsidTr="00333E54">
        <w:trPr>
          <w:trHeight w:val="229"/>
        </w:trPr>
        <w:tc>
          <w:tcPr>
            <w:tcW w:w="1025"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04.01.2023</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left="105"/>
              <w:jc w:val="right"/>
              <w:rPr>
                <w:lang w:eastAsia="cs-CZ"/>
              </w:rPr>
            </w:pPr>
            <w:r w:rsidRPr="00332EA1">
              <w:rPr>
                <w:sz w:val="15"/>
                <w:lang w:eastAsia="cs-CZ"/>
              </w:rPr>
              <w:t>20.01.2023</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right="27"/>
              <w:jc w:val="right"/>
              <w:rPr>
                <w:lang w:eastAsia="cs-CZ"/>
              </w:rPr>
            </w:pPr>
            <w:r w:rsidRPr="00332EA1">
              <w:rPr>
                <w:sz w:val="15"/>
                <w:lang w:eastAsia="cs-CZ"/>
              </w:rPr>
              <w:t>04.01.2023</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332EA1" w:rsidRDefault="0068144A" w:rsidP="00333E54">
            <w:pPr>
              <w:spacing w:line="259" w:lineRule="auto"/>
              <w:ind w:right="24"/>
              <w:jc w:val="right"/>
              <w:rPr>
                <w:lang w:eastAsia="cs-CZ"/>
              </w:rPr>
            </w:pPr>
            <w:r w:rsidRPr="00332EA1">
              <w:rPr>
                <w:sz w:val="15"/>
                <w:lang w:eastAsia="cs-CZ"/>
              </w:rPr>
              <w:t>20.01.2023</w:t>
            </w:r>
          </w:p>
        </w:tc>
      </w:tr>
      <w:tr w:rsidR="0068144A" w:rsidRPr="00284F36" w:rsidTr="00333E54">
        <w:trPr>
          <w:trHeight w:val="234"/>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2.A.b.I.</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ryby</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01.11.2021 - 31.10.2022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01.10.2021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left="105"/>
              <w:jc w:val="right"/>
              <w:rPr>
                <w:lang w:eastAsia="cs-CZ"/>
              </w:rPr>
            </w:pPr>
            <w:r w:rsidRPr="00332EA1">
              <w:rPr>
                <w:sz w:val="15"/>
                <w:lang w:eastAsia="cs-CZ"/>
              </w:rPr>
              <w:t>31.10.2021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right="27"/>
              <w:jc w:val="right"/>
              <w:rPr>
                <w:lang w:eastAsia="cs-CZ"/>
              </w:rPr>
            </w:pPr>
            <w:r w:rsidRPr="00332EA1">
              <w:rPr>
                <w:sz w:val="15"/>
                <w:lang w:eastAsia="cs-CZ"/>
              </w:rPr>
              <w:t>01.10.2022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332EA1" w:rsidRDefault="0068144A" w:rsidP="00333E54">
            <w:pPr>
              <w:spacing w:line="259" w:lineRule="auto"/>
              <w:ind w:right="24"/>
              <w:jc w:val="right"/>
              <w:rPr>
                <w:lang w:eastAsia="cs-CZ"/>
              </w:rPr>
            </w:pPr>
            <w:r w:rsidRPr="00332EA1">
              <w:rPr>
                <w:sz w:val="15"/>
                <w:lang w:eastAsia="cs-CZ"/>
              </w:rPr>
              <w:t>15.11.2022</w:t>
            </w:r>
          </w:p>
        </w:tc>
      </w:tr>
      <w:tr w:rsidR="0068144A" w:rsidRPr="00284F36" w:rsidTr="00333E54">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2.A.b.K.</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kozy</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01.11.2021 - 31.10.2022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01.10.2021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left="105"/>
              <w:jc w:val="right"/>
              <w:rPr>
                <w:lang w:eastAsia="cs-CZ"/>
              </w:rPr>
            </w:pPr>
            <w:r w:rsidRPr="00332EA1">
              <w:rPr>
                <w:sz w:val="15"/>
                <w:lang w:eastAsia="cs-CZ"/>
              </w:rPr>
              <w:t>31.10.2021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right="27"/>
              <w:jc w:val="right"/>
              <w:rPr>
                <w:lang w:eastAsia="cs-CZ"/>
              </w:rPr>
            </w:pPr>
            <w:r w:rsidRPr="00332EA1">
              <w:rPr>
                <w:sz w:val="15"/>
                <w:lang w:eastAsia="cs-CZ"/>
              </w:rPr>
              <w:t>01.10.2022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332EA1" w:rsidRDefault="0068144A" w:rsidP="00333E54">
            <w:pPr>
              <w:spacing w:line="259" w:lineRule="auto"/>
              <w:ind w:right="24"/>
              <w:jc w:val="right"/>
              <w:rPr>
                <w:lang w:eastAsia="cs-CZ"/>
              </w:rPr>
            </w:pPr>
            <w:r w:rsidRPr="00332EA1">
              <w:rPr>
                <w:sz w:val="15"/>
                <w:lang w:eastAsia="cs-CZ"/>
              </w:rPr>
              <w:t>15.11.2022</w:t>
            </w:r>
          </w:p>
        </w:tc>
      </w:tr>
      <w:tr w:rsidR="0068144A" w:rsidRPr="00284F36" w:rsidTr="00333E54">
        <w:trPr>
          <w:trHeight w:val="232"/>
        </w:trPr>
        <w:tc>
          <w:tcPr>
            <w:tcW w:w="1025" w:type="dxa"/>
            <w:vMerge w:val="restart"/>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2.A.b.M.</w:t>
            </w:r>
          </w:p>
        </w:tc>
        <w:tc>
          <w:tcPr>
            <w:tcW w:w="6089" w:type="dxa"/>
            <w:vMerge w:val="restart"/>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masný typ skotu</w:t>
            </w:r>
          </w:p>
        </w:tc>
        <w:tc>
          <w:tcPr>
            <w:tcW w:w="1718" w:type="dxa"/>
            <w:vMerge w:val="restart"/>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left="105"/>
              <w:jc w:val="right"/>
              <w:rPr>
                <w:lang w:eastAsia="cs-CZ"/>
              </w:rPr>
            </w:pPr>
            <w:r w:rsidRPr="00332EA1">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right="27"/>
              <w:jc w:val="right"/>
              <w:rPr>
                <w:lang w:eastAsia="cs-CZ"/>
              </w:rPr>
            </w:pPr>
            <w:r w:rsidRPr="00332EA1">
              <w:rPr>
                <w:sz w:val="15"/>
                <w:lang w:eastAsia="cs-CZ"/>
              </w:rPr>
              <w:t>01.04.2022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332EA1" w:rsidRDefault="0068144A" w:rsidP="00333E54">
            <w:pPr>
              <w:spacing w:line="259" w:lineRule="auto"/>
              <w:ind w:right="24"/>
              <w:jc w:val="right"/>
              <w:rPr>
                <w:lang w:eastAsia="cs-CZ"/>
              </w:rPr>
            </w:pPr>
            <w:r w:rsidRPr="00332EA1">
              <w:rPr>
                <w:sz w:val="15"/>
                <w:lang w:eastAsia="cs-CZ"/>
              </w:rPr>
              <w:t>30.04.2022</w:t>
            </w:r>
          </w:p>
        </w:tc>
      </w:tr>
      <w:tr w:rsidR="0068144A" w:rsidRPr="00284F36" w:rsidTr="00333E54">
        <w:trPr>
          <w:trHeight w:val="231"/>
        </w:trPr>
        <w:tc>
          <w:tcPr>
            <w:tcW w:w="1025"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01.07.2022</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left="105"/>
              <w:jc w:val="right"/>
              <w:rPr>
                <w:lang w:eastAsia="cs-CZ"/>
              </w:rPr>
            </w:pPr>
            <w:r w:rsidRPr="00332EA1">
              <w:rPr>
                <w:sz w:val="15"/>
                <w:lang w:eastAsia="cs-CZ"/>
              </w:rPr>
              <w:t>31.07.2022</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right="27"/>
              <w:jc w:val="right"/>
              <w:rPr>
                <w:lang w:eastAsia="cs-CZ"/>
              </w:rPr>
            </w:pPr>
            <w:r w:rsidRPr="00332EA1">
              <w:rPr>
                <w:sz w:val="15"/>
                <w:lang w:eastAsia="cs-CZ"/>
              </w:rPr>
              <w:t>01.07.2022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332EA1" w:rsidRDefault="0068144A" w:rsidP="00333E54">
            <w:pPr>
              <w:spacing w:line="259" w:lineRule="auto"/>
              <w:ind w:right="24"/>
              <w:jc w:val="right"/>
              <w:rPr>
                <w:lang w:eastAsia="cs-CZ"/>
              </w:rPr>
            </w:pPr>
            <w:r w:rsidRPr="00332EA1">
              <w:rPr>
                <w:sz w:val="15"/>
                <w:lang w:eastAsia="cs-CZ"/>
              </w:rPr>
              <w:t>31.07.2022</w:t>
            </w:r>
          </w:p>
        </w:tc>
      </w:tr>
      <w:tr w:rsidR="0068144A" w:rsidRPr="00284F36" w:rsidTr="00333E54">
        <w:trPr>
          <w:trHeight w:val="231"/>
        </w:trPr>
        <w:tc>
          <w:tcPr>
            <w:tcW w:w="1025"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01.10.2022</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left="105"/>
              <w:jc w:val="right"/>
              <w:rPr>
                <w:lang w:eastAsia="cs-CZ"/>
              </w:rPr>
            </w:pPr>
            <w:r w:rsidRPr="00332EA1">
              <w:rPr>
                <w:sz w:val="15"/>
                <w:lang w:eastAsia="cs-CZ"/>
              </w:rPr>
              <w:t>31.10.2022</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right="27"/>
              <w:jc w:val="right"/>
              <w:rPr>
                <w:lang w:eastAsia="cs-CZ"/>
              </w:rPr>
            </w:pPr>
            <w:r w:rsidRPr="00332EA1">
              <w:rPr>
                <w:sz w:val="15"/>
                <w:lang w:eastAsia="cs-CZ"/>
              </w:rPr>
              <w:t>01.10.2022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332EA1" w:rsidRDefault="0068144A" w:rsidP="00333E54">
            <w:pPr>
              <w:spacing w:line="259" w:lineRule="auto"/>
              <w:ind w:right="24"/>
              <w:jc w:val="right"/>
              <w:rPr>
                <w:lang w:eastAsia="cs-CZ"/>
              </w:rPr>
            </w:pPr>
            <w:r w:rsidRPr="00332EA1">
              <w:rPr>
                <w:sz w:val="15"/>
                <w:lang w:eastAsia="cs-CZ"/>
              </w:rPr>
              <w:t>31.10.2022</w:t>
            </w:r>
          </w:p>
        </w:tc>
      </w:tr>
      <w:tr w:rsidR="0068144A" w:rsidRPr="00284F36" w:rsidTr="00333E54">
        <w:trPr>
          <w:trHeight w:val="232"/>
        </w:trPr>
        <w:tc>
          <w:tcPr>
            <w:tcW w:w="1025"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04.01.2023</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left="105"/>
              <w:jc w:val="right"/>
              <w:rPr>
                <w:lang w:eastAsia="cs-CZ"/>
              </w:rPr>
            </w:pPr>
            <w:r w:rsidRPr="00332EA1">
              <w:rPr>
                <w:sz w:val="15"/>
                <w:lang w:eastAsia="cs-CZ"/>
              </w:rPr>
              <w:t>20.01.2023</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right="27"/>
              <w:jc w:val="right"/>
              <w:rPr>
                <w:lang w:eastAsia="cs-CZ"/>
              </w:rPr>
            </w:pPr>
            <w:r w:rsidRPr="00332EA1">
              <w:rPr>
                <w:sz w:val="15"/>
                <w:lang w:eastAsia="cs-CZ"/>
              </w:rPr>
              <w:t>04.01.2023</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332EA1" w:rsidRDefault="0068144A" w:rsidP="00333E54">
            <w:pPr>
              <w:spacing w:line="259" w:lineRule="auto"/>
              <w:ind w:right="24"/>
              <w:jc w:val="right"/>
              <w:rPr>
                <w:lang w:eastAsia="cs-CZ"/>
              </w:rPr>
            </w:pPr>
            <w:r w:rsidRPr="00332EA1">
              <w:rPr>
                <w:sz w:val="15"/>
                <w:lang w:eastAsia="cs-CZ"/>
              </w:rPr>
              <w:t>20.01.2023</w:t>
            </w:r>
          </w:p>
        </w:tc>
      </w:tr>
      <w:tr w:rsidR="0068144A" w:rsidRPr="00284F36" w:rsidTr="00333E54">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2.A.b.O.</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ovce</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01.11.2021 - 31.10.2022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01.10.2021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left="105"/>
              <w:jc w:val="right"/>
              <w:rPr>
                <w:lang w:eastAsia="cs-CZ"/>
              </w:rPr>
            </w:pPr>
            <w:r w:rsidRPr="00332EA1">
              <w:rPr>
                <w:sz w:val="15"/>
                <w:lang w:eastAsia="cs-CZ"/>
              </w:rPr>
              <w:t>31.10.2021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right="27"/>
              <w:jc w:val="right"/>
              <w:rPr>
                <w:lang w:eastAsia="cs-CZ"/>
              </w:rPr>
            </w:pPr>
            <w:r w:rsidRPr="00332EA1">
              <w:rPr>
                <w:sz w:val="15"/>
                <w:lang w:eastAsia="cs-CZ"/>
              </w:rPr>
              <w:t>01.10.2022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332EA1" w:rsidRDefault="0068144A" w:rsidP="00333E54">
            <w:pPr>
              <w:spacing w:line="259" w:lineRule="auto"/>
              <w:ind w:right="24"/>
              <w:jc w:val="right"/>
              <w:rPr>
                <w:lang w:eastAsia="cs-CZ"/>
              </w:rPr>
            </w:pPr>
            <w:r w:rsidRPr="00332EA1">
              <w:rPr>
                <w:sz w:val="15"/>
                <w:lang w:eastAsia="cs-CZ"/>
              </w:rPr>
              <w:t>15.11.2022</w:t>
            </w:r>
          </w:p>
        </w:tc>
      </w:tr>
      <w:tr w:rsidR="0068144A" w:rsidRPr="00284F36" w:rsidTr="00333E54">
        <w:trPr>
          <w:trHeight w:val="232"/>
        </w:trPr>
        <w:tc>
          <w:tcPr>
            <w:tcW w:w="1025" w:type="dxa"/>
            <w:vMerge w:val="restart"/>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2.A.b.P.</w:t>
            </w:r>
          </w:p>
        </w:tc>
        <w:tc>
          <w:tcPr>
            <w:tcW w:w="6089" w:type="dxa"/>
            <w:vMerge w:val="restart"/>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prasata</w:t>
            </w:r>
          </w:p>
        </w:tc>
        <w:tc>
          <w:tcPr>
            <w:tcW w:w="1718" w:type="dxa"/>
            <w:vMerge w:val="restart"/>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left="105"/>
              <w:jc w:val="right"/>
              <w:rPr>
                <w:lang w:eastAsia="cs-CZ"/>
              </w:rPr>
            </w:pPr>
            <w:r w:rsidRPr="00332EA1">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right="27"/>
              <w:jc w:val="right"/>
              <w:rPr>
                <w:lang w:eastAsia="cs-CZ"/>
              </w:rPr>
            </w:pPr>
            <w:r w:rsidRPr="00332EA1">
              <w:rPr>
                <w:sz w:val="15"/>
                <w:lang w:eastAsia="cs-CZ"/>
              </w:rPr>
              <w:t>01.04.2022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332EA1" w:rsidRDefault="0068144A" w:rsidP="00333E54">
            <w:pPr>
              <w:spacing w:line="259" w:lineRule="auto"/>
              <w:ind w:right="24"/>
              <w:jc w:val="right"/>
              <w:rPr>
                <w:lang w:eastAsia="cs-CZ"/>
              </w:rPr>
            </w:pPr>
            <w:r w:rsidRPr="00332EA1">
              <w:rPr>
                <w:sz w:val="15"/>
                <w:lang w:eastAsia="cs-CZ"/>
              </w:rPr>
              <w:t>30.04.2022</w:t>
            </w:r>
          </w:p>
        </w:tc>
      </w:tr>
      <w:tr w:rsidR="0068144A" w:rsidRPr="00284F36" w:rsidTr="00333E54">
        <w:trPr>
          <w:trHeight w:val="231"/>
        </w:trPr>
        <w:tc>
          <w:tcPr>
            <w:tcW w:w="1025"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01.07.2022</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left="105"/>
              <w:jc w:val="right"/>
              <w:rPr>
                <w:lang w:eastAsia="cs-CZ"/>
              </w:rPr>
            </w:pPr>
            <w:r w:rsidRPr="00332EA1">
              <w:rPr>
                <w:sz w:val="15"/>
                <w:lang w:eastAsia="cs-CZ"/>
              </w:rPr>
              <w:t>31.07.2022</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right="27"/>
              <w:jc w:val="right"/>
              <w:rPr>
                <w:lang w:eastAsia="cs-CZ"/>
              </w:rPr>
            </w:pPr>
            <w:r w:rsidRPr="00332EA1">
              <w:rPr>
                <w:sz w:val="15"/>
                <w:lang w:eastAsia="cs-CZ"/>
              </w:rPr>
              <w:t>01.07.2022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332EA1" w:rsidRDefault="0068144A" w:rsidP="00333E54">
            <w:pPr>
              <w:spacing w:line="259" w:lineRule="auto"/>
              <w:ind w:right="24"/>
              <w:jc w:val="right"/>
              <w:rPr>
                <w:lang w:eastAsia="cs-CZ"/>
              </w:rPr>
            </w:pPr>
            <w:r w:rsidRPr="00332EA1">
              <w:rPr>
                <w:sz w:val="15"/>
                <w:lang w:eastAsia="cs-CZ"/>
              </w:rPr>
              <w:t>31.07.2022</w:t>
            </w:r>
          </w:p>
        </w:tc>
      </w:tr>
      <w:tr w:rsidR="0068144A" w:rsidRPr="00284F36" w:rsidTr="00333E54">
        <w:trPr>
          <w:trHeight w:val="231"/>
        </w:trPr>
        <w:tc>
          <w:tcPr>
            <w:tcW w:w="1025"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01.10.2022</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left="105"/>
              <w:jc w:val="right"/>
              <w:rPr>
                <w:lang w:eastAsia="cs-CZ"/>
              </w:rPr>
            </w:pPr>
            <w:r w:rsidRPr="00332EA1">
              <w:rPr>
                <w:sz w:val="15"/>
                <w:lang w:eastAsia="cs-CZ"/>
              </w:rPr>
              <w:t>31.10.2022</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right="27"/>
              <w:jc w:val="right"/>
              <w:rPr>
                <w:lang w:eastAsia="cs-CZ"/>
              </w:rPr>
            </w:pPr>
            <w:r w:rsidRPr="00332EA1">
              <w:rPr>
                <w:sz w:val="15"/>
                <w:lang w:eastAsia="cs-CZ"/>
              </w:rPr>
              <w:t>01.10.2022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332EA1" w:rsidRDefault="0068144A" w:rsidP="00333E54">
            <w:pPr>
              <w:spacing w:line="259" w:lineRule="auto"/>
              <w:ind w:right="24"/>
              <w:jc w:val="right"/>
              <w:rPr>
                <w:lang w:eastAsia="cs-CZ"/>
              </w:rPr>
            </w:pPr>
            <w:r w:rsidRPr="00332EA1">
              <w:rPr>
                <w:sz w:val="15"/>
                <w:lang w:eastAsia="cs-CZ"/>
              </w:rPr>
              <w:t>31.10.2022</w:t>
            </w:r>
          </w:p>
        </w:tc>
      </w:tr>
      <w:tr w:rsidR="0068144A" w:rsidRPr="00284F36" w:rsidTr="00333E54">
        <w:trPr>
          <w:trHeight w:val="232"/>
        </w:trPr>
        <w:tc>
          <w:tcPr>
            <w:tcW w:w="1025"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04.01.2023</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left="105"/>
              <w:jc w:val="right"/>
              <w:rPr>
                <w:lang w:eastAsia="cs-CZ"/>
              </w:rPr>
            </w:pPr>
            <w:r w:rsidRPr="00332EA1">
              <w:rPr>
                <w:sz w:val="15"/>
                <w:lang w:eastAsia="cs-CZ"/>
              </w:rPr>
              <w:t>20.01.2023</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332EA1" w:rsidRDefault="0068144A" w:rsidP="00333E54">
            <w:pPr>
              <w:spacing w:line="259" w:lineRule="auto"/>
              <w:ind w:right="27"/>
              <w:jc w:val="right"/>
              <w:rPr>
                <w:lang w:eastAsia="cs-CZ"/>
              </w:rPr>
            </w:pPr>
            <w:r w:rsidRPr="00332EA1">
              <w:rPr>
                <w:sz w:val="15"/>
                <w:lang w:eastAsia="cs-CZ"/>
              </w:rPr>
              <w:t>04.01.2023</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332EA1" w:rsidRDefault="0068144A" w:rsidP="00333E54">
            <w:pPr>
              <w:spacing w:line="259" w:lineRule="auto"/>
              <w:ind w:right="24"/>
              <w:jc w:val="right"/>
              <w:rPr>
                <w:lang w:eastAsia="cs-CZ"/>
              </w:rPr>
            </w:pPr>
            <w:r w:rsidRPr="00332EA1">
              <w:rPr>
                <w:sz w:val="15"/>
                <w:lang w:eastAsia="cs-CZ"/>
              </w:rPr>
              <w:t>20.01.2023</w:t>
            </w:r>
          </w:p>
        </w:tc>
      </w:tr>
      <w:tr w:rsidR="0068144A" w:rsidRPr="00284F36" w:rsidTr="00333E54">
        <w:trPr>
          <w:trHeight w:val="390"/>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2.A.e.1.a.D.1.</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Kontrola užitkovosti - podpora na každé rodokmenově vylíhnuté, označené a zastavené mládě do odchovu dle Osvědčení o původu hejna</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left="105"/>
              <w:jc w:val="right"/>
              <w:rPr>
                <w:lang w:eastAsia="cs-CZ"/>
              </w:rPr>
            </w:pPr>
            <w:r w:rsidRPr="00332EA1">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332EA1" w:rsidRDefault="0068144A" w:rsidP="00333E54">
            <w:pPr>
              <w:spacing w:line="259" w:lineRule="auto"/>
              <w:ind w:right="27"/>
              <w:jc w:val="right"/>
              <w:rPr>
                <w:lang w:eastAsia="cs-CZ"/>
              </w:rPr>
            </w:pPr>
            <w:r w:rsidRPr="00332EA1">
              <w:rPr>
                <w:sz w:val="15"/>
                <w:lang w:eastAsia="cs-CZ"/>
              </w:rPr>
              <w:t>01.04.2022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332EA1" w:rsidRDefault="0068144A" w:rsidP="00333E54">
            <w:pPr>
              <w:spacing w:line="259" w:lineRule="auto"/>
              <w:ind w:right="24"/>
              <w:jc w:val="right"/>
              <w:rPr>
                <w:lang w:eastAsia="cs-CZ"/>
              </w:rPr>
            </w:pPr>
            <w:r w:rsidRPr="00332EA1">
              <w:rPr>
                <w:sz w:val="15"/>
                <w:lang w:eastAsia="cs-CZ"/>
              </w:rPr>
              <w:t>15.10.2022</w:t>
            </w:r>
          </w:p>
        </w:tc>
      </w:tr>
      <w:tr w:rsidR="0068144A" w:rsidRPr="00284F36" w:rsidTr="00333E54">
        <w:trPr>
          <w:trHeight w:val="402"/>
        </w:trPr>
        <w:tc>
          <w:tcPr>
            <w:tcW w:w="1025" w:type="dxa"/>
            <w:tcBorders>
              <w:top w:val="single" w:sz="5" w:space="0" w:color="000000"/>
              <w:left w:val="single" w:sz="5" w:space="0" w:color="000000"/>
              <w:bottom w:val="single" w:sz="9"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2.A.e.1.a.D.2.</w:t>
            </w:r>
          </w:p>
        </w:tc>
        <w:tc>
          <w:tcPr>
            <w:tcW w:w="6089" w:type="dxa"/>
            <w:tcBorders>
              <w:top w:val="single" w:sz="5" w:space="0" w:color="000000"/>
              <w:left w:val="single" w:sz="5" w:space="0" w:color="000000"/>
              <w:bottom w:val="single" w:sz="9"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Kontrola užitkovosti  - podpora na každé rodokmenově vylíhnuté a označené kuře ve šlechtitelském chovu běžců</w:t>
            </w:r>
          </w:p>
        </w:tc>
        <w:tc>
          <w:tcPr>
            <w:tcW w:w="1718" w:type="dxa"/>
            <w:tcBorders>
              <w:top w:val="single" w:sz="5" w:space="0" w:color="000000"/>
              <w:left w:val="single" w:sz="5" w:space="0" w:color="000000"/>
              <w:bottom w:val="single" w:sz="9"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9"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01.12.2021</w:t>
            </w:r>
          </w:p>
        </w:tc>
        <w:tc>
          <w:tcPr>
            <w:tcW w:w="1196" w:type="dxa"/>
            <w:tcBorders>
              <w:top w:val="single" w:sz="5" w:space="0" w:color="000000"/>
              <w:left w:val="single" w:sz="5" w:space="0" w:color="000000"/>
              <w:bottom w:val="single" w:sz="9" w:space="0" w:color="000000"/>
              <w:right w:val="single" w:sz="5" w:space="0" w:color="000000"/>
            </w:tcBorders>
            <w:shd w:val="clear" w:color="auto" w:fill="F2F2F2"/>
            <w:vAlign w:val="center"/>
          </w:tcPr>
          <w:p w:rsidR="0068144A" w:rsidRPr="00332EA1" w:rsidRDefault="0068144A" w:rsidP="00333E54">
            <w:pPr>
              <w:spacing w:line="259" w:lineRule="auto"/>
              <w:ind w:left="105"/>
              <w:jc w:val="right"/>
              <w:rPr>
                <w:lang w:eastAsia="cs-CZ"/>
              </w:rPr>
            </w:pPr>
            <w:r w:rsidRPr="00332EA1">
              <w:rPr>
                <w:sz w:val="15"/>
                <w:lang w:eastAsia="cs-CZ"/>
              </w:rPr>
              <w:t>31.12.2021</w:t>
            </w:r>
          </w:p>
        </w:tc>
        <w:tc>
          <w:tcPr>
            <w:tcW w:w="1378" w:type="dxa"/>
            <w:tcBorders>
              <w:top w:val="single" w:sz="5" w:space="0" w:color="000000"/>
              <w:left w:val="single" w:sz="5" w:space="0" w:color="000000"/>
              <w:bottom w:val="single" w:sz="9" w:space="0" w:color="000000"/>
              <w:right w:val="single" w:sz="5" w:space="0" w:color="000000"/>
            </w:tcBorders>
            <w:shd w:val="clear" w:color="auto" w:fill="F2F2F2"/>
            <w:vAlign w:val="center"/>
          </w:tcPr>
          <w:p w:rsidR="0068144A" w:rsidRPr="00332EA1" w:rsidRDefault="0068144A" w:rsidP="00333E54">
            <w:pPr>
              <w:spacing w:line="259" w:lineRule="auto"/>
              <w:ind w:right="27"/>
              <w:jc w:val="right"/>
              <w:rPr>
                <w:lang w:eastAsia="cs-CZ"/>
              </w:rPr>
            </w:pPr>
            <w:r w:rsidRPr="00332EA1">
              <w:rPr>
                <w:sz w:val="15"/>
                <w:lang w:eastAsia="cs-CZ"/>
              </w:rPr>
              <w:t>01.04.2022</w:t>
            </w:r>
          </w:p>
        </w:tc>
        <w:tc>
          <w:tcPr>
            <w:tcW w:w="1434" w:type="dxa"/>
            <w:tcBorders>
              <w:top w:val="single" w:sz="5" w:space="0" w:color="000000"/>
              <w:left w:val="single" w:sz="5" w:space="0" w:color="000000"/>
              <w:bottom w:val="single" w:sz="9" w:space="0" w:color="000000"/>
              <w:right w:val="single" w:sz="9" w:space="0" w:color="000000"/>
            </w:tcBorders>
            <w:shd w:val="clear" w:color="auto" w:fill="F2F2F2"/>
            <w:vAlign w:val="center"/>
          </w:tcPr>
          <w:p w:rsidR="0068144A" w:rsidRPr="00332EA1" w:rsidRDefault="0068144A" w:rsidP="00333E54">
            <w:pPr>
              <w:spacing w:line="259" w:lineRule="auto"/>
              <w:ind w:right="24"/>
              <w:jc w:val="right"/>
              <w:rPr>
                <w:lang w:eastAsia="cs-CZ"/>
              </w:rPr>
            </w:pPr>
            <w:r w:rsidRPr="00332EA1">
              <w:rPr>
                <w:sz w:val="15"/>
                <w:lang w:eastAsia="cs-CZ"/>
              </w:rPr>
              <w:t>15.10.2022</w:t>
            </w:r>
          </w:p>
        </w:tc>
      </w:tr>
      <w:tr w:rsidR="0068144A" w:rsidRPr="00284F36" w:rsidTr="00333E54">
        <w:tblPrEx>
          <w:tblCellMar>
            <w:top w:w="30" w:type="dxa"/>
          </w:tblCellMar>
        </w:tblPrEx>
        <w:trPr>
          <w:trHeight w:val="227"/>
        </w:trPr>
        <w:tc>
          <w:tcPr>
            <w:tcW w:w="1025" w:type="dxa"/>
            <w:vMerge w:val="restart"/>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41"/>
              <w:jc w:val="center"/>
              <w:rPr>
                <w:lang w:eastAsia="cs-CZ"/>
              </w:rPr>
            </w:pPr>
            <w:r w:rsidRPr="00E812CE">
              <w:rPr>
                <w:b/>
                <w:sz w:val="15"/>
                <w:lang w:eastAsia="cs-CZ"/>
              </w:rPr>
              <w:lastRenderedPageBreak/>
              <w:t>kód</w:t>
            </w:r>
          </w:p>
        </w:tc>
        <w:tc>
          <w:tcPr>
            <w:tcW w:w="6089" w:type="dxa"/>
            <w:vMerge w:val="restart"/>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38"/>
              <w:jc w:val="center"/>
              <w:rPr>
                <w:lang w:eastAsia="cs-CZ"/>
              </w:rPr>
            </w:pPr>
            <w:r w:rsidRPr="00E812CE">
              <w:rPr>
                <w:b/>
                <w:sz w:val="15"/>
                <w:lang w:eastAsia="cs-CZ"/>
              </w:rPr>
              <w:t>název</w:t>
            </w:r>
          </w:p>
        </w:tc>
        <w:tc>
          <w:tcPr>
            <w:tcW w:w="1718" w:type="dxa"/>
            <w:vMerge w:val="restart"/>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47"/>
              <w:jc w:val="center"/>
              <w:rPr>
                <w:lang w:eastAsia="cs-CZ"/>
              </w:rPr>
            </w:pPr>
            <w:r w:rsidRPr="00E812CE">
              <w:rPr>
                <w:b/>
                <w:sz w:val="15"/>
                <w:lang w:eastAsia="cs-CZ"/>
              </w:rPr>
              <w:t>dotační období</w:t>
            </w:r>
          </w:p>
        </w:tc>
        <w:tc>
          <w:tcPr>
            <w:tcW w:w="2347" w:type="dxa"/>
            <w:gridSpan w:val="2"/>
            <w:tcBorders>
              <w:top w:val="single" w:sz="5" w:space="0" w:color="000000"/>
              <w:left w:val="single" w:sz="5" w:space="0" w:color="000000"/>
              <w:bottom w:val="single" w:sz="5" w:space="0" w:color="000000"/>
              <w:right w:val="single" w:sz="5" w:space="0" w:color="000000"/>
            </w:tcBorders>
            <w:shd w:val="clear" w:color="auto" w:fill="BFBFBF"/>
            <w:vAlign w:val="center"/>
          </w:tcPr>
          <w:p w:rsidR="0068144A" w:rsidRPr="00284F36" w:rsidRDefault="0068144A" w:rsidP="00333E54">
            <w:pPr>
              <w:spacing w:line="259" w:lineRule="auto"/>
              <w:jc w:val="center"/>
              <w:rPr>
                <w:lang w:eastAsia="cs-CZ"/>
              </w:rPr>
            </w:pPr>
            <w:r w:rsidRPr="00E812CE">
              <w:rPr>
                <w:b/>
                <w:sz w:val="15"/>
                <w:lang w:eastAsia="cs-CZ"/>
              </w:rPr>
              <w:t>příjem ŽÁDOSTÍ</w:t>
            </w:r>
          </w:p>
        </w:tc>
        <w:tc>
          <w:tcPr>
            <w:tcW w:w="2812" w:type="dxa"/>
            <w:gridSpan w:val="2"/>
            <w:tcBorders>
              <w:top w:val="single" w:sz="5" w:space="0" w:color="000000"/>
              <w:left w:val="single" w:sz="5" w:space="0" w:color="000000"/>
              <w:bottom w:val="single" w:sz="5" w:space="0" w:color="000000"/>
              <w:right w:val="single" w:sz="9" w:space="0" w:color="000000"/>
            </w:tcBorders>
            <w:shd w:val="clear" w:color="auto" w:fill="BFBFBF"/>
            <w:vAlign w:val="center"/>
          </w:tcPr>
          <w:p w:rsidR="0068144A" w:rsidRPr="00284F36" w:rsidRDefault="0068144A" w:rsidP="00333E54">
            <w:pPr>
              <w:spacing w:after="9" w:line="259" w:lineRule="auto"/>
              <w:ind w:left="13"/>
              <w:jc w:val="center"/>
              <w:rPr>
                <w:lang w:eastAsia="cs-CZ"/>
              </w:rPr>
            </w:pPr>
            <w:r w:rsidRPr="00E812CE">
              <w:rPr>
                <w:b/>
                <w:sz w:val="15"/>
                <w:lang w:eastAsia="cs-CZ"/>
              </w:rPr>
              <w:t>příjem DOKLADŮ</w:t>
            </w:r>
          </w:p>
        </w:tc>
      </w:tr>
      <w:tr w:rsidR="0068144A" w:rsidRPr="00284F36" w:rsidTr="00333E54">
        <w:tblPrEx>
          <w:tblCellMar>
            <w:top w:w="30" w:type="dxa"/>
          </w:tblCellMar>
        </w:tblPrEx>
        <w:trPr>
          <w:trHeight w:val="239"/>
        </w:trPr>
        <w:tc>
          <w:tcPr>
            <w:tcW w:w="1025" w:type="dxa"/>
            <w:vMerge/>
            <w:tcBorders>
              <w:top w:val="nil"/>
              <w:left w:val="single" w:sz="5" w:space="0" w:color="000000"/>
              <w:bottom w:val="single" w:sz="9" w:space="0" w:color="000000"/>
              <w:right w:val="single" w:sz="5" w:space="0" w:color="000000"/>
            </w:tcBorders>
            <w:shd w:val="clear" w:color="auto" w:fill="auto"/>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single" w:sz="9" w:space="0" w:color="000000"/>
              <w:right w:val="single" w:sz="5" w:space="0" w:color="000000"/>
            </w:tcBorders>
            <w:shd w:val="clear" w:color="auto" w:fill="auto"/>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single" w:sz="9" w:space="0" w:color="000000"/>
              <w:right w:val="single" w:sz="5" w:space="0" w:color="000000"/>
            </w:tcBorders>
            <w:shd w:val="clear" w:color="auto" w:fill="auto"/>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40"/>
              <w:jc w:val="center"/>
              <w:rPr>
                <w:lang w:eastAsia="cs-CZ"/>
              </w:rPr>
            </w:pPr>
            <w:r w:rsidRPr="00E812CE">
              <w:rPr>
                <w:b/>
                <w:sz w:val="15"/>
                <w:lang w:eastAsia="cs-CZ"/>
              </w:rPr>
              <w:t>od</w:t>
            </w:r>
          </w:p>
        </w:tc>
        <w:tc>
          <w:tcPr>
            <w:tcW w:w="1196" w:type="dxa"/>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40"/>
              <w:jc w:val="center"/>
              <w:rPr>
                <w:lang w:eastAsia="cs-CZ"/>
              </w:rPr>
            </w:pPr>
            <w:r w:rsidRPr="00E812CE">
              <w:rPr>
                <w:b/>
                <w:sz w:val="15"/>
                <w:lang w:eastAsia="cs-CZ"/>
              </w:rPr>
              <w:t>do</w:t>
            </w:r>
          </w:p>
        </w:tc>
        <w:tc>
          <w:tcPr>
            <w:tcW w:w="1378" w:type="dxa"/>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40"/>
              <w:jc w:val="center"/>
              <w:rPr>
                <w:lang w:eastAsia="cs-CZ"/>
              </w:rPr>
            </w:pPr>
            <w:r w:rsidRPr="00E812CE">
              <w:rPr>
                <w:b/>
                <w:sz w:val="15"/>
                <w:lang w:eastAsia="cs-CZ"/>
              </w:rPr>
              <w:t>od</w:t>
            </w:r>
          </w:p>
        </w:tc>
        <w:tc>
          <w:tcPr>
            <w:tcW w:w="1434" w:type="dxa"/>
            <w:tcBorders>
              <w:top w:val="single" w:sz="5" w:space="0" w:color="000000"/>
              <w:left w:val="single" w:sz="5" w:space="0" w:color="000000"/>
              <w:bottom w:val="single" w:sz="9" w:space="0" w:color="000000"/>
              <w:right w:val="single" w:sz="9" w:space="0" w:color="000000"/>
            </w:tcBorders>
            <w:shd w:val="clear" w:color="auto" w:fill="BFBFBF"/>
            <w:vAlign w:val="center"/>
          </w:tcPr>
          <w:p w:rsidR="0068144A" w:rsidRPr="00284F36" w:rsidRDefault="0068144A" w:rsidP="00333E54">
            <w:pPr>
              <w:spacing w:line="259" w:lineRule="auto"/>
              <w:ind w:right="25"/>
              <w:jc w:val="center"/>
              <w:rPr>
                <w:lang w:eastAsia="cs-CZ"/>
              </w:rPr>
            </w:pPr>
            <w:r w:rsidRPr="00E812CE">
              <w:rPr>
                <w:b/>
                <w:sz w:val="15"/>
                <w:lang w:eastAsia="cs-CZ"/>
              </w:rPr>
              <w:t>do</w:t>
            </w:r>
          </w:p>
        </w:tc>
      </w:tr>
      <w:tr w:rsidR="0068144A" w:rsidRPr="00284F36" w:rsidTr="00333E54">
        <w:tblPrEx>
          <w:tblCellMar>
            <w:top w:w="30" w:type="dxa"/>
          </w:tblCellMar>
        </w:tblPrEx>
        <w:trPr>
          <w:trHeight w:val="227"/>
        </w:trPr>
        <w:tc>
          <w:tcPr>
            <w:tcW w:w="1025"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2.A.e.1.a.I.</w:t>
            </w:r>
          </w:p>
        </w:tc>
        <w:tc>
          <w:tcPr>
            <w:tcW w:w="6089"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Kontrola užitkovosti - ryby</w:t>
            </w:r>
          </w:p>
        </w:tc>
        <w:tc>
          <w:tcPr>
            <w:tcW w:w="1718"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01.01.2022 - 31.10.2022</w:t>
            </w:r>
          </w:p>
        </w:tc>
        <w:tc>
          <w:tcPr>
            <w:tcW w:w="1151"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59"/>
              <w:jc w:val="right"/>
              <w:rPr>
                <w:lang w:eastAsia="cs-CZ"/>
              </w:rPr>
            </w:pPr>
            <w:r w:rsidRPr="00E1287C">
              <w:rPr>
                <w:sz w:val="15"/>
                <w:lang w:eastAsia="cs-CZ"/>
              </w:rPr>
              <w:t>01.12.2021</w:t>
            </w:r>
          </w:p>
        </w:tc>
        <w:tc>
          <w:tcPr>
            <w:tcW w:w="1196"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105"/>
              <w:jc w:val="right"/>
              <w:rPr>
                <w:lang w:eastAsia="cs-CZ"/>
              </w:rPr>
            </w:pPr>
            <w:r w:rsidRPr="00E1287C">
              <w:rPr>
                <w:sz w:val="15"/>
                <w:lang w:eastAsia="cs-CZ"/>
              </w:rPr>
              <w:t>31.12.2021</w:t>
            </w:r>
          </w:p>
        </w:tc>
        <w:tc>
          <w:tcPr>
            <w:tcW w:w="1378"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right="27"/>
              <w:jc w:val="right"/>
              <w:rPr>
                <w:lang w:eastAsia="cs-CZ"/>
              </w:rPr>
            </w:pPr>
            <w:r w:rsidRPr="00E1287C">
              <w:rPr>
                <w:sz w:val="15"/>
                <w:lang w:eastAsia="cs-CZ"/>
              </w:rPr>
              <w:t>01.10.2022</w:t>
            </w:r>
          </w:p>
        </w:tc>
        <w:tc>
          <w:tcPr>
            <w:tcW w:w="1434" w:type="dxa"/>
            <w:tcBorders>
              <w:top w:val="single" w:sz="9" w:space="0" w:color="000000"/>
              <w:left w:val="single" w:sz="5" w:space="0" w:color="000000"/>
              <w:bottom w:val="single" w:sz="5" w:space="0" w:color="000000"/>
              <w:right w:val="single" w:sz="9" w:space="0" w:color="000000"/>
            </w:tcBorders>
            <w:shd w:val="clear" w:color="auto" w:fill="auto"/>
            <w:vAlign w:val="center"/>
          </w:tcPr>
          <w:p w:rsidR="0068144A" w:rsidRPr="00E1287C" w:rsidRDefault="0068144A" w:rsidP="00333E54">
            <w:pPr>
              <w:spacing w:line="259" w:lineRule="auto"/>
              <w:ind w:right="25"/>
              <w:jc w:val="right"/>
              <w:rPr>
                <w:lang w:eastAsia="cs-CZ"/>
              </w:rPr>
            </w:pPr>
            <w:r w:rsidRPr="00E1287C">
              <w:rPr>
                <w:sz w:val="15"/>
                <w:lang w:eastAsia="cs-CZ"/>
              </w:rPr>
              <w:t>15.11.2022</w:t>
            </w:r>
          </w:p>
        </w:tc>
      </w:tr>
      <w:tr w:rsidR="0068144A" w:rsidRPr="00284F36" w:rsidTr="00333E54">
        <w:tblPrEx>
          <w:tblCellMar>
            <w:top w:w="30" w:type="dxa"/>
          </w:tblCellMar>
        </w:tblPrEx>
        <w:trPr>
          <w:trHeight w:val="227"/>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2.A.e.1.a.K.</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Kontrola užitkovosti  - kozy</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59"/>
              <w:jc w:val="right"/>
              <w:rPr>
                <w:lang w:eastAsia="cs-CZ"/>
              </w:rPr>
            </w:pPr>
            <w:r w:rsidRPr="00E1287C">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105"/>
              <w:jc w:val="right"/>
              <w:rPr>
                <w:lang w:eastAsia="cs-CZ"/>
              </w:rPr>
            </w:pPr>
            <w:r w:rsidRPr="00E1287C">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right="27"/>
              <w:jc w:val="right"/>
              <w:rPr>
                <w:lang w:eastAsia="cs-CZ"/>
              </w:rPr>
            </w:pPr>
            <w:r w:rsidRPr="00E1287C">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E1287C" w:rsidRDefault="0068144A" w:rsidP="00333E54">
            <w:pPr>
              <w:spacing w:line="259" w:lineRule="auto"/>
              <w:ind w:right="25"/>
              <w:jc w:val="right"/>
              <w:rPr>
                <w:lang w:eastAsia="cs-CZ"/>
              </w:rPr>
            </w:pPr>
            <w:r w:rsidRPr="00E1287C">
              <w:rPr>
                <w:sz w:val="15"/>
                <w:lang w:eastAsia="cs-CZ"/>
              </w:rPr>
              <w:t>15.10.2022</w:t>
            </w:r>
          </w:p>
        </w:tc>
      </w:tr>
      <w:tr w:rsidR="0068144A" w:rsidRPr="00284F36" w:rsidTr="00333E54">
        <w:tblPrEx>
          <w:tblCellMar>
            <w:top w:w="30" w:type="dxa"/>
          </w:tblCellMar>
        </w:tblPrEx>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2.A.e.1.a.L.</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Kontrola užitkovosti - prasnice zařazená do tvorby superplodných linií</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59"/>
              <w:jc w:val="right"/>
              <w:rPr>
                <w:lang w:eastAsia="cs-CZ"/>
              </w:rPr>
            </w:pPr>
            <w:r w:rsidRPr="00E1287C">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105"/>
              <w:jc w:val="right"/>
              <w:rPr>
                <w:lang w:eastAsia="cs-CZ"/>
              </w:rPr>
            </w:pPr>
            <w:r w:rsidRPr="00E1287C">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right="27"/>
              <w:jc w:val="right"/>
              <w:rPr>
                <w:lang w:eastAsia="cs-CZ"/>
              </w:rPr>
            </w:pPr>
            <w:r w:rsidRPr="00E1287C">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E1287C" w:rsidRDefault="0068144A" w:rsidP="00333E54">
            <w:pPr>
              <w:spacing w:line="259" w:lineRule="auto"/>
              <w:ind w:right="25"/>
              <w:jc w:val="right"/>
              <w:rPr>
                <w:lang w:eastAsia="cs-CZ"/>
              </w:rPr>
            </w:pPr>
            <w:r w:rsidRPr="00E1287C">
              <w:rPr>
                <w:sz w:val="15"/>
                <w:lang w:eastAsia="cs-CZ"/>
              </w:rPr>
              <w:t>15.10.2022</w:t>
            </w:r>
          </w:p>
        </w:tc>
      </w:tr>
      <w:tr w:rsidR="0068144A" w:rsidRPr="00284F36" w:rsidTr="00333E54">
        <w:tblPrEx>
          <w:tblCellMar>
            <w:top w:w="30" w:type="dxa"/>
          </w:tblCellMar>
        </w:tblPrEx>
        <w:trPr>
          <w:trHeight w:val="227"/>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2.A.e.1.a.O.1.</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Kontrola užitkovosti - ovce</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59"/>
              <w:jc w:val="right"/>
              <w:rPr>
                <w:lang w:eastAsia="cs-CZ"/>
              </w:rPr>
            </w:pPr>
            <w:r w:rsidRPr="00E1287C">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105"/>
              <w:jc w:val="right"/>
              <w:rPr>
                <w:lang w:eastAsia="cs-CZ"/>
              </w:rPr>
            </w:pPr>
            <w:r w:rsidRPr="00E1287C">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right="27"/>
              <w:jc w:val="right"/>
              <w:rPr>
                <w:lang w:eastAsia="cs-CZ"/>
              </w:rPr>
            </w:pPr>
            <w:r w:rsidRPr="00E1287C">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E1287C" w:rsidRDefault="0068144A" w:rsidP="00333E54">
            <w:pPr>
              <w:spacing w:line="259" w:lineRule="auto"/>
              <w:ind w:right="25"/>
              <w:jc w:val="right"/>
              <w:rPr>
                <w:lang w:eastAsia="cs-CZ"/>
              </w:rPr>
            </w:pPr>
            <w:r w:rsidRPr="00E1287C">
              <w:rPr>
                <w:sz w:val="15"/>
                <w:lang w:eastAsia="cs-CZ"/>
              </w:rPr>
              <w:t>15.10.2022</w:t>
            </w:r>
          </w:p>
        </w:tc>
      </w:tr>
      <w:tr w:rsidR="0068144A" w:rsidRPr="00284F36" w:rsidTr="00333E54">
        <w:tblPrEx>
          <w:tblCellMar>
            <w:top w:w="30" w:type="dxa"/>
          </w:tblCellMar>
        </w:tblPrEx>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2.A.e.1.a.O.2.</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Kontrola užitkovosti - ovce s kontrolou mléčné užitkovosti</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59"/>
              <w:jc w:val="right"/>
              <w:rPr>
                <w:lang w:eastAsia="cs-CZ"/>
              </w:rPr>
            </w:pPr>
            <w:r w:rsidRPr="00E1287C">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105"/>
              <w:jc w:val="right"/>
              <w:rPr>
                <w:lang w:eastAsia="cs-CZ"/>
              </w:rPr>
            </w:pPr>
            <w:r w:rsidRPr="00E1287C">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right="27"/>
              <w:jc w:val="right"/>
              <w:rPr>
                <w:lang w:eastAsia="cs-CZ"/>
              </w:rPr>
            </w:pPr>
            <w:r w:rsidRPr="00E1287C">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E1287C" w:rsidRDefault="0068144A" w:rsidP="00333E54">
            <w:pPr>
              <w:spacing w:line="259" w:lineRule="auto"/>
              <w:ind w:right="25"/>
              <w:jc w:val="right"/>
              <w:rPr>
                <w:lang w:eastAsia="cs-CZ"/>
              </w:rPr>
            </w:pPr>
            <w:r w:rsidRPr="00E1287C">
              <w:rPr>
                <w:sz w:val="15"/>
                <w:lang w:eastAsia="cs-CZ"/>
              </w:rPr>
              <w:t>15.10.2022</w:t>
            </w:r>
          </w:p>
        </w:tc>
      </w:tr>
      <w:tr w:rsidR="0068144A" w:rsidRPr="00284F36" w:rsidTr="00333E54">
        <w:tblPrEx>
          <w:tblCellMar>
            <w:top w:w="30" w:type="dxa"/>
          </w:tblCellMar>
        </w:tblPrEx>
        <w:trPr>
          <w:trHeight w:val="227"/>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2.A.e.1.a.P.</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Kontrola užitkovosti - prasnice v uznaných nukleových chovech</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59"/>
              <w:jc w:val="right"/>
              <w:rPr>
                <w:lang w:eastAsia="cs-CZ"/>
              </w:rPr>
            </w:pPr>
            <w:r w:rsidRPr="00E1287C">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105"/>
              <w:jc w:val="right"/>
              <w:rPr>
                <w:lang w:eastAsia="cs-CZ"/>
              </w:rPr>
            </w:pPr>
            <w:r w:rsidRPr="00E1287C">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right="27"/>
              <w:jc w:val="right"/>
              <w:rPr>
                <w:lang w:eastAsia="cs-CZ"/>
              </w:rPr>
            </w:pPr>
            <w:r w:rsidRPr="00E1287C">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E1287C" w:rsidRDefault="0068144A" w:rsidP="00333E54">
            <w:pPr>
              <w:spacing w:line="259" w:lineRule="auto"/>
              <w:ind w:right="25"/>
              <w:jc w:val="right"/>
              <w:rPr>
                <w:lang w:eastAsia="cs-CZ"/>
              </w:rPr>
            </w:pPr>
            <w:r w:rsidRPr="00E1287C">
              <w:rPr>
                <w:sz w:val="15"/>
                <w:lang w:eastAsia="cs-CZ"/>
              </w:rPr>
              <w:t>15.10.2022</w:t>
            </w:r>
          </w:p>
        </w:tc>
      </w:tr>
      <w:tr w:rsidR="0068144A" w:rsidRPr="00284F36" w:rsidTr="00333E54">
        <w:tblPrEx>
          <w:tblCellMar>
            <w:top w:w="30" w:type="dxa"/>
          </w:tblCellMar>
        </w:tblPrEx>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2.A.e.1.a.R.</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Kontrola užitkovosti - prasnice v rezervních chovech</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59"/>
              <w:jc w:val="right"/>
              <w:rPr>
                <w:lang w:eastAsia="cs-CZ"/>
              </w:rPr>
            </w:pPr>
            <w:r w:rsidRPr="00E1287C">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105"/>
              <w:jc w:val="right"/>
              <w:rPr>
                <w:lang w:eastAsia="cs-CZ"/>
              </w:rPr>
            </w:pPr>
            <w:r w:rsidRPr="00E1287C">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right="27"/>
              <w:jc w:val="right"/>
              <w:rPr>
                <w:lang w:eastAsia="cs-CZ"/>
              </w:rPr>
            </w:pPr>
            <w:r w:rsidRPr="00E1287C">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E1287C" w:rsidRDefault="0068144A" w:rsidP="00333E54">
            <w:pPr>
              <w:spacing w:line="259" w:lineRule="auto"/>
              <w:ind w:right="25"/>
              <w:jc w:val="right"/>
              <w:rPr>
                <w:lang w:eastAsia="cs-CZ"/>
              </w:rPr>
            </w:pPr>
            <w:r w:rsidRPr="00E1287C">
              <w:rPr>
                <w:sz w:val="15"/>
                <w:lang w:eastAsia="cs-CZ"/>
              </w:rPr>
              <w:t>15.10.2022</w:t>
            </w:r>
          </w:p>
        </w:tc>
      </w:tr>
      <w:tr w:rsidR="0068144A" w:rsidRPr="00284F36" w:rsidTr="00333E54">
        <w:tblPrEx>
          <w:tblCellMar>
            <w:top w:w="30" w:type="dxa"/>
          </w:tblCellMar>
        </w:tblPrEx>
        <w:trPr>
          <w:trHeight w:val="227"/>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2.A.e.1.a.S.</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Kontrola užitkovosti - skot</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59"/>
              <w:jc w:val="right"/>
              <w:rPr>
                <w:lang w:eastAsia="cs-CZ"/>
              </w:rPr>
            </w:pPr>
            <w:r w:rsidRPr="00E1287C">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105"/>
              <w:jc w:val="right"/>
              <w:rPr>
                <w:lang w:eastAsia="cs-CZ"/>
              </w:rPr>
            </w:pPr>
            <w:r w:rsidRPr="00E1287C">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right="27"/>
              <w:jc w:val="right"/>
              <w:rPr>
                <w:lang w:eastAsia="cs-CZ"/>
              </w:rPr>
            </w:pPr>
            <w:r w:rsidRPr="00E1287C">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E1287C" w:rsidRDefault="0068144A" w:rsidP="00333E54">
            <w:pPr>
              <w:spacing w:line="259" w:lineRule="auto"/>
              <w:ind w:right="25"/>
              <w:jc w:val="right"/>
              <w:rPr>
                <w:lang w:eastAsia="cs-CZ"/>
              </w:rPr>
            </w:pPr>
            <w:r w:rsidRPr="00E1287C">
              <w:rPr>
                <w:sz w:val="15"/>
                <w:lang w:eastAsia="cs-CZ"/>
              </w:rPr>
              <w:t>15.10.2022</w:t>
            </w:r>
          </w:p>
        </w:tc>
      </w:tr>
      <w:tr w:rsidR="0068144A" w:rsidRPr="00284F36" w:rsidTr="00333E54">
        <w:tblPrEx>
          <w:tblCellMar>
            <w:top w:w="30" w:type="dxa"/>
          </w:tblCellMar>
        </w:tblPrEx>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2.A.e.1.b.1.</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Kontrola užitkovosti - podpora na zajištění rozborů vzorků mléka u skotu</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59"/>
              <w:jc w:val="right"/>
              <w:rPr>
                <w:lang w:eastAsia="cs-CZ"/>
              </w:rPr>
            </w:pPr>
            <w:r w:rsidRPr="00E1287C">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105"/>
              <w:jc w:val="right"/>
              <w:rPr>
                <w:lang w:eastAsia="cs-CZ"/>
              </w:rPr>
            </w:pPr>
            <w:r w:rsidRPr="00E1287C">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right="27"/>
              <w:jc w:val="right"/>
              <w:rPr>
                <w:lang w:eastAsia="cs-CZ"/>
              </w:rPr>
            </w:pPr>
            <w:r w:rsidRPr="00E1287C">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E1287C" w:rsidRDefault="0068144A" w:rsidP="00333E54">
            <w:pPr>
              <w:spacing w:line="259" w:lineRule="auto"/>
              <w:ind w:right="25"/>
              <w:jc w:val="right"/>
              <w:rPr>
                <w:lang w:eastAsia="cs-CZ"/>
              </w:rPr>
            </w:pPr>
            <w:r w:rsidRPr="00E1287C">
              <w:rPr>
                <w:sz w:val="15"/>
                <w:lang w:eastAsia="cs-CZ"/>
              </w:rPr>
              <w:t>31.10.2022</w:t>
            </w:r>
          </w:p>
        </w:tc>
      </w:tr>
      <w:tr w:rsidR="0068144A" w:rsidRPr="00284F36" w:rsidTr="00333E54">
        <w:tblPrEx>
          <w:tblCellMar>
            <w:top w:w="30" w:type="dxa"/>
          </w:tblCellMar>
        </w:tblPrEx>
        <w:trPr>
          <w:trHeight w:val="227"/>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2.A.e.1.b.2.</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Kontrola užitkovosti - podpora na zajištění rozborů vzorků mléka u ovcí dojených plemen</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59"/>
              <w:jc w:val="right"/>
              <w:rPr>
                <w:lang w:eastAsia="cs-CZ"/>
              </w:rPr>
            </w:pPr>
            <w:r w:rsidRPr="00E1287C">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105"/>
              <w:jc w:val="right"/>
              <w:rPr>
                <w:lang w:eastAsia="cs-CZ"/>
              </w:rPr>
            </w:pPr>
            <w:r w:rsidRPr="00E1287C">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right="27"/>
              <w:jc w:val="right"/>
              <w:rPr>
                <w:lang w:eastAsia="cs-CZ"/>
              </w:rPr>
            </w:pPr>
            <w:r w:rsidRPr="00E1287C">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E1287C" w:rsidRDefault="0068144A" w:rsidP="00333E54">
            <w:pPr>
              <w:spacing w:line="259" w:lineRule="auto"/>
              <w:ind w:right="25"/>
              <w:jc w:val="right"/>
              <w:rPr>
                <w:lang w:eastAsia="cs-CZ"/>
              </w:rPr>
            </w:pPr>
            <w:r w:rsidRPr="00E1287C">
              <w:rPr>
                <w:sz w:val="15"/>
                <w:lang w:eastAsia="cs-CZ"/>
              </w:rPr>
              <w:t>31.10.2022</w:t>
            </w:r>
          </w:p>
        </w:tc>
      </w:tr>
      <w:tr w:rsidR="0068144A" w:rsidRPr="00284F36" w:rsidTr="00333E54">
        <w:tblPrEx>
          <w:tblCellMar>
            <w:top w:w="30" w:type="dxa"/>
          </w:tblCellMar>
        </w:tblPrEx>
        <w:trPr>
          <w:trHeight w:val="227"/>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2.A.e.1.b.3.</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Kontrola užitkovosti - podpora na zajištění rozborů vzorků mléka u koz dojených plemen</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59"/>
              <w:jc w:val="right"/>
              <w:rPr>
                <w:lang w:eastAsia="cs-CZ"/>
              </w:rPr>
            </w:pPr>
            <w:r w:rsidRPr="00E1287C">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105"/>
              <w:jc w:val="right"/>
              <w:rPr>
                <w:lang w:eastAsia="cs-CZ"/>
              </w:rPr>
            </w:pPr>
            <w:r w:rsidRPr="00E1287C">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right="27"/>
              <w:jc w:val="right"/>
              <w:rPr>
                <w:lang w:eastAsia="cs-CZ"/>
              </w:rPr>
            </w:pPr>
            <w:r w:rsidRPr="00E1287C">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E1287C" w:rsidRDefault="0068144A" w:rsidP="00333E54">
            <w:pPr>
              <w:spacing w:line="259" w:lineRule="auto"/>
              <w:ind w:right="25"/>
              <w:jc w:val="right"/>
              <w:rPr>
                <w:lang w:eastAsia="cs-CZ"/>
              </w:rPr>
            </w:pPr>
            <w:r w:rsidRPr="00E1287C">
              <w:rPr>
                <w:sz w:val="15"/>
                <w:lang w:eastAsia="cs-CZ"/>
              </w:rPr>
              <w:t>31.10.2022</w:t>
            </w:r>
          </w:p>
        </w:tc>
      </w:tr>
      <w:tr w:rsidR="0068144A" w:rsidRPr="00284F36" w:rsidTr="00333E54">
        <w:tblPrEx>
          <w:tblCellMar>
            <w:top w:w="30" w:type="dxa"/>
          </w:tblCellMar>
        </w:tblPrEx>
        <w:trPr>
          <w:trHeight w:val="227"/>
        </w:trPr>
        <w:tc>
          <w:tcPr>
            <w:tcW w:w="1025" w:type="dxa"/>
            <w:vMerge w:val="restart"/>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2.A.e.2.a.</w:t>
            </w:r>
          </w:p>
        </w:tc>
        <w:tc>
          <w:tcPr>
            <w:tcW w:w="6089" w:type="dxa"/>
            <w:vMerge w:val="restart"/>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zajištění testování užitkových vlastností mladých plemenných koní (Kritérium mladých koní)</w:t>
            </w:r>
          </w:p>
        </w:tc>
        <w:tc>
          <w:tcPr>
            <w:tcW w:w="1718" w:type="dxa"/>
            <w:vMerge w:val="restart"/>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01.01.2022 - 30.11.2022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59"/>
              <w:jc w:val="right"/>
              <w:rPr>
                <w:lang w:eastAsia="cs-CZ"/>
              </w:rPr>
            </w:pPr>
            <w:r w:rsidRPr="00E1287C">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105"/>
              <w:jc w:val="right"/>
              <w:rPr>
                <w:lang w:eastAsia="cs-CZ"/>
              </w:rPr>
            </w:pPr>
            <w:r w:rsidRPr="00E1287C">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right="27"/>
              <w:jc w:val="right"/>
              <w:rPr>
                <w:lang w:eastAsia="cs-CZ"/>
              </w:rPr>
            </w:pPr>
            <w:r w:rsidRPr="00E1287C">
              <w:rPr>
                <w:sz w:val="15"/>
                <w:lang w:eastAsia="cs-CZ"/>
              </w:rPr>
              <w:t>01.04.2022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E1287C" w:rsidRDefault="0068144A" w:rsidP="00333E54">
            <w:pPr>
              <w:spacing w:line="259" w:lineRule="auto"/>
              <w:ind w:right="25"/>
              <w:jc w:val="right"/>
              <w:rPr>
                <w:lang w:eastAsia="cs-CZ"/>
              </w:rPr>
            </w:pPr>
            <w:r w:rsidRPr="00E1287C">
              <w:rPr>
                <w:sz w:val="15"/>
                <w:lang w:eastAsia="cs-CZ"/>
              </w:rPr>
              <w:t>30.04.2022</w:t>
            </w:r>
          </w:p>
        </w:tc>
      </w:tr>
      <w:tr w:rsidR="0068144A" w:rsidRPr="00284F36" w:rsidTr="00333E54">
        <w:tblPrEx>
          <w:tblCellMar>
            <w:top w:w="30" w:type="dxa"/>
          </w:tblCellMar>
        </w:tblPrEx>
        <w:trPr>
          <w:trHeight w:val="227"/>
        </w:trPr>
        <w:tc>
          <w:tcPr>
            <w:tcW w:w="1025"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59"/>
              <w:jc w:val="right"/>
              <w:rPr>
                <w:lang w:eastAsia="cs-CZ"/>
              </w:rPr>
            </w:pPr>
            <w:r w:rsidRPr="00E1287C">
              <w:rPr>
                <w:sz w:val="15"/>
                <w:lang w:eastAsia="cs-CZ"/>
              </w:rPr>
              <w:t>01.07.2022</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105"/>
              <w:jc w:val="right"/>
              <w:rPr>
                <w:lang w:eastAsia="cs-CZ"/>
              </w:rPr>
            </w:pPr>
            <w:r w:rsidRPr="00E1287C">
              <w:rPr>
                <w:sz w:val="15"/>
                <w:lang w:eastAsia="cs-CZ"/>
              </w:rPr>
              <w:t>31.07.2022</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right="27"/>
              <w:jc w:val="right"/>
              <w:rPr>
                <w:lang w:eastAsia="cs-CZ"/>
              </w:rPr>
            </w:pPr>
            <w:r w:rsidRPr="00E1287C">
              <w:rPr>
                <w:sz w:val="15"/>
                <w:lang w:eastAsia="cs-CZ"/>
              </w:rPr>
              <w:t>01.07.2022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E1287C" w:rsidRDefault="0068144A" w:rsidP="00333E54">
            <w:pPr>
              <w:spacing w:line="259" w:lineRule="auto"/>
              <w:ind w:right="25"/>
              <w:jc w:val="right"/>
              <w:rPr>
                <w:lang w:eastAsia="cs-CZ"/>
              </w:rPr>
            </w:pPr>
            <w:r w:rsidRPr="00E1287C">
              <w:rPr>
                <w:sz w:val="15"/>
                <w:lang w:eastAsia="cs-CZ"/>
              </w:rPr>
              <w:t>31.07.2022</w:t>
            </w:r>
          </w:p>
        </w:tc>
      </w:tr>
      <w:tr w:rsidR="0068144A" w:rsidRPr="00284F36" w:rsidTr="00333E54">
        <w:tblPrEx>
          <w:tblCellMar>
            <w:top w:w="30" w:type="dxa"/>
          </w:tblCellMar>
        </w:tblPrEx>
        <w:trPr>
          <w:trHeight w:val="227"/>
        </w:trPr>
        <w:tc>
          <w:tcPr>
            <w:tcW w:w="1025"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59"/>
              <w:jc w:val="right"/>
              <w:rPr>
                <w:lang w:eastAsia="cs-CZ"/>
              </w:rPr>
            </w:pPr>
            <w:r w:rsidRPr="00E1287C">
              <w:rPr>
                <w:sz w:val="15"/>
                <w:lang w:eastAsia="cs-CZ"/>
              </w:rPr>
              <w:t>01.10.2022</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105"/>
              <w:jc w:val="right"/>
              <w:rPr>
                <w:lang w:eastAsia="cs-CZ"/>
              </w:rPr>
            </w:pPr>
            <w:r w:rsidRPr="00E1287C">
              <w:rPr>
                <w:sz w:val="15"/>
                <w:lang w:eastAsia="cs-CZ"/>
              </w:rPr>
              <w:t>31.10.2022</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right="27"/>
              <w:jc w:val="right"/>
              <w:rPr>
                <w:lang w:eastAsia="cs-CZ"/>
              </w:rPr>
            </w:pPr>
            <w:r w:rsidRPr="00E1287C">
              <w:rPr>
                <w:sz w:val="15"/>
                <w:lang w:eastAsia="cs-CZ"/>
              </w:rPr>
              <w:t>01.10.2022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E1287C" w:rsidRDefault="0068144A" w:rsidP="00333E54">
            <w:pPr>
              <w:spacing w:line="259" w:lineRule="auto"/>
              <w:ind w:right="25"/>
              <w:jc w:val="right"/>
              <w:rPr>
                <w:lang w:eastAsia="cs-CZ"/>
              </w:rPr>
            </w:pPr>
            <w:r w:rsidRPr="00E1287C">
              <w:rPr>
                <w:sz w:val="15"/>
                <w:lang w:eastAsia="cs-CZ"/>
              </w:rPr>
              <w:t>31.10.2022</w:t>
            </w:r>
          </w:p>
        </w:tc>
      </w:tr>
      <w:tr w:rsidR="0068144A" w:rsidRPr="00284F36" w:rsidTr="00333E54">
        <w:tblPrEx>
          <w:tblCellMar>
            <w:top w:w="30" w:type="dxa"/>
          </w:tblCellMar>
        </w:tblPrEx>
        <w:trPr>
          <w:trHeight w:val="227"/>
        </w:trPr>
        <w:tc>
          <w:tcPr>
            <w:tcW w:w="1025"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59"/>
              <w:jc w:val="right"/>
              <w:rPr>
                <w:lang w:eastAsia="cs-CZ"/>
              </w:rPr>
            </w:pPr>
            <w:r w:rsidRPr="00E1287C">
              <w:rPr>
                <w:sz w:val="15"/>
                <w:lang w:eastAsia="cs-CZ"/>
              </w:rPr>
              <w:t>01.12.2022</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105"/>
              <w:jc w:val="right"/>
              <w:rPr>
                <w:lang w:eastAsia="cs-CZ"/>
              </w:rPr>
            </w:pPr>
            <w:r w:rsidRPr="00E1287C">
              <w:rPr>
                <w:sz w:val="15"/>
                <w:lang w:eastAsia="cs-CZ"/>
              </w:rPr>
              <w:t>15.12.2022</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right="27"/>
              <w:jc w:val="right"/>
              <w:rPr>
                <w:lang w:eastAsia="cs-CZ"/>
              </w:rPr>
            </w:pPr>
            <w:r w:rsidRPr="00E1287C">
              <w:rPr>
                <w:sz w:val="15"/>
                <w:lang w:eastAsia="cs-CZ"/>
              </w:rPr>
              <w:t>01.12.2022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E1287C" w:rsidRDefault="0068144A" w:rsidP="00333E54">
            <w:pPr>
              <w:spacing w:line="259" w:lineRule="auto"/>
              <w:ind w:right="25"/>
              <w:jc w:val="right"/>
              <w:rPr>
                <w:lang w:eastAsia="cs-CZ"/>
              </w:rPr>
            </w:pPr>
            <w:r w:rsidRPr="00E1287C">
              <w:rPr>
                <w:sz w:val="15"/>
                <w:lang w:eastAsia="cs-CZ"/>
              </w:rPr>
              <w:t>15.12.2022</w:t>
            </w:r>
          </w:p>
        </w:tc>
      </w:tr>
      <w:tr w:rsidR="0068144A" w:rsidRPr="00284F36" w:rsidTr="00333E54">
        <w:tblPrEx>
          <w:tblCellMar>
            <w:top w:w="30" w:type="dxa"/>
          </w:tblCellMar>
        </w:tblPrEx>
        <w:trPr>
          <w:trHeight w:val="229"/>
        </w:trPr>
        <w:tc>
          <w:tcPr>
            <w:tcW w:w="1025"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2.A.e.2.b.</w:t>
            </w:r>
          </w:p>
        </w:tc>
        <w:tc>
          <w:tcPr>
            <w:tcW w:w="6089"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zajištění kontroly užitkovosti a kontroly dědičnosti anglického plnokrevníka a klusáka</w:t>
            </w:r>
          </w:p>
        </w:tc>
        <w:tc>
          <w:tcPr>
            <w:tcW w:w="171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01.01.2022 - 30.11.2022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59"/>
              <w:jc w:val="right"/>
              <w:rPr>
                <w:lang w:eastAsia="cs-CZ"/>
              </w:rPr>
            </w:pPr>
            <w:r w:rsidRPr="00E1287C">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105"/>
              <w:jc w:val="right"/>
              <w:rPr>
                <w:lang w:eastAsia="cs-CZ"/>
              </w:rPr>
            </w:pPr>
            <w:r w:rsidRPr="00E1287C">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right="27"/>
              <w:jc w:val="right"/>
              <w:rPr>
                <w:lang w:eastAsia="cs-CZ"/>
              </w:rPr>
            </w:pPr>
            <w:r w:rsidRPr="00E1287C">
              <w:rPr>
                <w:sz w:val="15"/>
                <w:lang w:eastAsia="cs-CZ"/>
              </w:rPr>
              <w:t>01.04.2022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E1287C" w:rsidRDefault="0068144A" w:rsidP="00333E54">
            <w:pPr>
              <w:spacing w:line="259" w:lineRule="auto"/>
              <w:ind w:right="25"/>
              <w:jc w:val="right"/>
              <w:rPr>
                <w:lang w:eastAsia="cs-CZ"/>
              </w:rPr>
            </w:pPr>
            <w:r w:rsidRPr="00E1287C">
              <w:rPr>
                <w:sz w:val="15"/>
                <w:lang w:eastAsia="cs-CZ"/>
              </w:rPr>
              <w:t>30.04.2022</w:t>
            </w:r>
          </w:p>
        </w:tc>
      </w:tr>
      <w:tr w:rsidR="0068144A" w:rsidRPr="00284F36" w:rsidTr="00333E54">
        <w:tblPrEx>
          <w:tblCellMar>
            <w:top w:w="30" w:type="dxa"/>
          </w:tblCellMar>
        </w:tblPrEx>
        <w:trPr>
          <w:trHeight w:val="227"/>
        </w:trPr>
        <w:tc>
          <w:tcPr>
            <w:tcW w:w="1025"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59"/>
              <w:jc w:val="right"/>
              <w:rPr>
                <w:lang w:eastAsia="cs-CZ"/>
              </w:rPr>
            </w:pPr>
            <w:r w:rsidRPr="00E1287C">
              <w:rPr>
                <w:sz w:val="15"/>
                <w:lang w:eastAsia="cs-CZ"/>
              </w:rPr>
              <w:t>01.07.2022</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105"/>
              <w:jc w:val="right"/>
              <w:rPr>
                <w:lang w:eastAsia="cs-CZ"/>
              </w:rPr>
            </w:pPr>
            <w:r w:rsidRPr="00E1287C">
              <w:rPr>
                <w:sz w:val="15"/>
                <w:lang w:eastAsia="cs-CZ"/>
              </w:rPr>
              <w:t>31.07.2022</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right="27"/>
              <w:jc w:val="right"/>
              <w:rPr>
                <w:lang w:eastAsia="cs-CZ"/>
              </w:rPr>
            </w:pPr>
            <w:r w:rsidRPr="00E1287C">
              <w:rPr>
                <w:sz w:val="15"/>
                <w:lang w:eastAsia="cs-CZ"/>
              </w:rPr>
              <w:t>01.07.2022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E1287C" w:rsidRDefault="0068144A" w:rsidP="00333E54">
            <w:pPr>
              <w:spacing w:line="259" w:lineRule="auto"/>
              <w:ind w:right="25"/>
              <w:jc w:val="right"/>
              <w:rPr>
                <w:lang w:eastAsia="cs-CZ"/>
              </w:rPr>
            </w:pPr>
            <w:r w:rsidRPr="00E1287C">
              <w:rPr>
                <w:sz w:val="15"/>
                <w:lang w:eastAsia="cs-CZ"/>
              </w:rPr>
              <w:t>31.07.2022</w:t>
            </w:r>
          </w:p>
        </w:tc>
      </w:tr>
      <w:tr w:rsidR="0068144A" w:rsidRPr="00284F36" w:rsidTr="00333E54">
        <w:tblPrEx>
          <w:tblCellMar>
            <w:top w:w="30" w:type="dxa"/>
          </w:tblCellMar>
        </w:tblPrEx>
        <w:trPr>
          <w:trHeight w:val="227"/>
        </w:trPr>
        <w:tc>
          <w:tcPr>
            <w:tcW w:w="1025"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nil"/>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59"/>
              <w:jc w:val="right"/>
              <w:rPr>
                <w:lang w:eastAsia="cs-CZ"/>
              </w:rPr>
            </w:pPr>
            <w:r w:rsidRPr="00E1287C">
              <w:rPr>
                <w:sz w:val="15"/>
                <w:lang w:eastAsia="cs-CZ"/>
              </w:rPr>
              <w:t>01.10.2022</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105"/>
              <w:jc w:val="right"/>
              <w:rPr>
                <w:lang w:eastAsia="cs-CZ"/>
              </w:rPr>
            </w:pPr>
            <w:r w:rsidRPr="00E1287C">
              <w:rPr>
                <w:sz w:val="15"/>
                <w:lang w:eastAsia="cs-CZ"/>
              </w:rPr>
              <w:t>31.10.2022</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right="27"/>
              <w:jc w:val="right"/>
              <w:rPr>
                <w:lang w:eastAsia="cs-CZ"/>
              </w:rPr>
            </w:pPr>
            <w:r w:rsidRPr="00E1287C">
              <w:rPr>
                <w:sz w:val="15"/>
                <w:lang w:eastAsia="cs-CZ"/>
              </w:rPr>
              <w:t>01.10.2022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E1287C" w:rsidRDefault="0068144A" w:rsidP="00333E54">
            <w:pPr>
              <w:spacing w:line="259" w:lineRule="auto"/>
              <w:ind w:right="25"/>
              <w:jc w:val="right"/>
              <w:rPr>
                <w:lang w:eastAsia="cs-CZ"/>
              </w:rPr>
            </w:pPr>
            <w:r w:rsidRPr="00E1287C">
              <w:rPr>
                <w:sz w:val="15"/>
                <w:lang w:eastAsia="cs-CZ"/>
              </w:rPr>
              <w:t>31.10.2022</w:t>
            </w:r>
          </w:p>
        </w:tc>
      </w:tr>
      <w:tr w:rsidR="0068144A" w:rsidRPr="00284F36" w:rsidTr="00333E54">
        <w:tblPrEx>
          <w:tblCellMar>
            <w:top w:w="30" w:type="dxa"/>
          </w:tblCellMar>
        </w:tblPrEx>
        <w:trPr>
          <w:trHeight w:val="229"/>
        </w:trPr>
        <w:tc>
          <w:tcPr>
            <w:tcW w:w="1025"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718" w:type="dxa"/>
            <w:vMerge/>
            <w:tcBorders>
              <w:top w:val="nil"/>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59"/>
              <w:jc w:val="right"/>
              <w:rPr>
                <w:lang w:eastAsia="cs-CZ"/>
              </w:rPr>
            </w:pPr>
            <w:r w:rsidRPr="00E1287C">
              <w:rPr>
                <w:sz w:val="15"/>
                <w:lang w:eastAsia="cs-CZ"/>
              </w:rPr>
              <w:t>01.12.2022</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105"/>
              <w:jc w:val="right"/>
              <w:rPr>
                <w:lang w:eastAsia="cs-CZ"/>
              </w:rPr>
            </w:pPr>
            <w:r w:rsidRPr="00E1287C">
              <w:rPr>
                <w:sz w:val="15"/>
                <w:lang w:eastAsia="cs-CZ"/>
              </w:rPr>
              <w:t>15.12.2022</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right="27"/>
              <w:jc w:val="right"/>
              <w:rPr>
                <w:lang w:eastAsia="cs-CZ"/>
              </w:rPr>
            </w:pPr>
            <w:r w:rsidRPr="00E1287C">
              <w:rPr>
                <w:sz w:val="15"/>
                <w:lang w:eastAsia="cs-CZ"/>
              </w:rPr>
              <w:t>01.12.2022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E1287C" w:rsidRDefault="0068144A" w:rsidP="00333E54">
            <w:pPr>
              <w:spacing w:line="259" w:lineRule="auto"/>
              <w:ind w:right="25"/>
              <w:jc w:val="right"/>
              <w:rPr>
                <w:lang w:eastAsia="cs-CZ"/>
              </w:rPr>
            </w:pPr>
            <w:r w:rsidRPr="00E1287C">
              <w:rPr>
                <w:sz w:val="15"/>
                <w:lang w:eastAsia="cs-CZ"/>
              </w:rPr>
              <w:t>15.12.2022</w:t>
            </w:r>
          </w:p>
        </w:tc>
      </w:tr>
      <w:tr w:rsidR="0068144A" w:rsidRPr="00284F36" w:rsidTr="00333E54">
        <w:tblPrEx>
          <w:tblCellMar>
            <w:top w:w="30" w:type="dxa"/>
          </w:tblCellMar>
        </w:tblPrEx>
        <w:trPr>
          <w:trHeight w:val="395"/>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2.A.e.2.c.1.</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klisnu za úspěšné absolvování zkoušky výkonnosti - český teplokrevník, slovenský teplokrevník, český trakén</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59"/>
              <w:jc w:val="right"/>
              <w:rPr>
                <w:lang w:eastAsia="cs-CZ"/>
              </w:rPr>
            </w:pPr>
            <w:r w:rsidRPr="00E1287C">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105"/>
              <w:jc w:val="right"/>
              <w:rPr>
                <w:lang w:eastAsia="cs-CZ"/>
              </w:rPr>
            </w:pPr>
            <w:r w:rsidRPr="00E1287C">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right="27"/>
              <w:jc w:val="right"/>
              <w:rPr>
                <w:lang w:eastAsia="cs-CZ"/>
              </w:rPr>
            </w:pPr>
            <w:r w:rsidRPr="00E1287C">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E1287C" w:rsidRDefault="0068144A" w:rsidP="00333E54">
            <w:pPr>
              <w:spacing w:line="259" w:lineRule="auto"/>
              <w:ind w:right="25"/>
              <w:jc w:val="right"/>
              <w:rPr>
                <w:lang w:eastAsia="cs-CZ"/>
              </w:rPr>
            </w:pPr>
            <w:r w:rsidRPr="00E1287C">
              <w:rPr>
                <w:sz w:val="15"/>
                <w:lang w:eastAsia="cs-CZ"/>
              </w:rPr>
              <w:t>31.10.2022</w:t>
            </w:r>
          </w:p>
        </w:tc>
      </w:tr>
      <w:tr w:rsidR="0068144A" w:rsidRPr="00284F36" w:rsidTr="00333E54">
        <w:tblPrEx>
          <w:tblCellMar>
            <w:top w:w="30" w:type="dxa"/>
          </w:tblCellMar>
        </w:tblPrEx>
        <w:trPr>
          <w:trHeight w:val="390"/>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2.A.e.2.c.2.</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klisnu za úspěšné absolvování zkoušky výkonnosti - českomoravský belgický kůň, norik a slezský norik</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59"/>
              <w:jc w:val="right"/>
              <w:rPr>
                <w:lang w:eastAsia="cs-CZ"/>
              </w:rPr>
            </w:pPr>
            <w:r w:rsidRPr="00E1287C">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105"/>
              <w:jc w:val="right"/>
              <w:rPr>
                <w:lang w:eastAsia="cs-CZ"/>
              </w:rPr>
            </w:pPr>
            <w:r w:rsidRPr="00E1287C">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right="27"/>
              <w:jc w:val="right"/>
              <w:rPr>
                <w:lang w:eastAsia="cs-CZ"/>
              </w:rPr>
            </w:pPr>
            <w:r w:rsidRPr="00E1287C">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E1287C" w:rsidRDefault="0068144A" w:rsidP="00333E54">
            <w:pPr>
              <w:spacing w:line="259" w:lineRule="auto"/>
              <w:ind w:right="25"/>
              <w:jc w:val="right"/>
              <w:rPr>
                <w:lang w:eastAsia="cs-CZ"/>
              </w:rPr>
            </w:pPr>
            <w:r w:rsidRPr="00E1287C">
              <w:rPr>
                <w:sz w:val="15"/>
                <w:lang w:eastAsia="cs-CZ"/>
              </w:rPr>
              <w:t>31.10.2022</w:t>
            </w:r>
          </w:p>
        </w:tc>
      </w:tr>
      <w:tr w:rsidR="0068144A" w:rsidRPr="00284F36" w:rsidTr="00333E54">
        <w:tblPrEx>
          <w:tblCellMar>
            <w:top w:w="30" w:type="dxa"/>
          </w:tblCellMar>
        </w:tblPrEx>
        <w:trPr>
          <w:trHeight w:val="395"/>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2.A.e.2.c.3.</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ight="21"/>
              <w:rPr>
                <w:lang w:eastAsia="cs-CZ"/>
              </w:rPr>
            </w:pPr>
            <w:r w:rsidRPr="00E812CE">
              <w:rPr>
                <w:sz w:val="15"/>
                <w:lang w:eastAsia="cs-CZ"/>
              </w:rPr>
              <w:t>Podpora na klisnu za úspěšné absolvování zkoušky výkonnosti - ostatní plemena, pro která je vedena plemenná kniha</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59"/>
              <w:jc w:val="right"/>
              <w:rPr>
                <w:lang w:eastAsia="cs-CZ"/>
              </w:rPr>
            </w:pPr>
            <w:r w:rsidRPr="00E1287C">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105"/>
              <w:jc w:val="right"/>
              <w:rPr>
                <w:lang w:eastAsia="cs-CZ"/>
              </w:rPr>
            </w:pPr>
            <w:r w:rsidRPr="00E1287C">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right="27"/>
              <w:jc w:val="right"/>
              <w:rPr>
                <w:lang w:eastAsia="cs-CZ"/>
              </w:rPr>
            </w:pPr>
            <w:r w:rsidRPr="00E1287C">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E1287C" w:rsidRDefault="0068144A" w:rsidP="00333E54">
            <w:pPr>
              <w:spacing w:line="259" w:lineRule="auto"/>
              <w:ind w:right="25"/>
              <w:jc w:val="right"/>
              <w:rPr>
                <w:lang w:eastAsia="cs-CZ"/>
              </w:rPr>
            </w:pPr>
            <w:r w:rsidRPr="00E1287C">
              <w:rPr>
                <w:sz w:val="15"/>
                <w:lang w:eastAsia="cs-CZ"/>
              </w:rPr>
              <w:t>31.10.2022</w:t>
            </w:r>
          </w:p>
        </w:tc>
      </w:tr>
      <w:tr w:rsidR="0068144A" w:rsidRPr="00284F36" w:rsidTr="00333E54">
        <w:tblPrEx>
          <w:tblCellMar>
            <w:top w:w="30" w:type="dxa"/>
          </w:tblCellMar>
        </w:tblPrEx>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2.A.e.2.d.</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zajištění plemenitby koní formou inseminace</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59"/>
              <w:jc w:val="right"/>
              <w:rPr>
                <w:lang w:eastAsia="cs-CZ"/>
              </w:rPr>
            </w:pPr>
            <w:r w:rsidRPr="00E1287C">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105"/>
              <w:jc w:val="right"/>
              <w:rPr>
                <w:lang w:eastAsia="cs-CZ"/>
              </w:rPr>
            </w:pPr>
            <w:r w:rsidRPr="00E1287C">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right="27"/>
              <w:jc w:val="right"/>
              <w:rPr>
                <w:lang w:eastAsia="cs-CZ"/>
              </w:rPr>
            </w:pPr>
            <w:r w:rsidRPr="00E1287C">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E1287C" w:rsidRDefault="0068144A" w:rsidP="00333E54">
            <w:pPr>
              <w:spacing w:line="259" w:lineRule="auto"/>
              <w:ind w:right="25"/>
              <w:jc w:val="right"/>
              <w:rPr>
                <w:lang w:eastAsia="cs-CZ"/>
              </w:rPr>
            </w:pPr>
            <w:r w:rsidRPr="00E1287C">
              <w:rPr>
                <w:sz w:val="15"/>
                <w:lang w:eastAsia="cs-CZ"/>
              </w:rPr>
              <w:t>31.10.2022</w:t>
            </w:r>
          </w:p>
        </w:tc>
      </w:tr>
      <w:tr w:rsidR="0068144A" w:rsidRPr="00284F36" w:rsidTr="00333E54">
        <w:tblPrEx>
          <w:tblCellMar>
            <w:top w:w="30" w:type="dxa"/>
          </w:tblCellMar>
        </w:tblPrEx>
        <w:trPr>
          <w:trHeight w:val="227"/>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2.A.e.2.e.1.</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provádění a zabezpečení kontroly dědičnosti - dojitelnost u skotu</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01.10.2021 - 30.09.2022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59"/>
              <w:jc w:val="right"/>
              <w:rPr>
                <w:lang w:eastAsia="cs-CZ"/>
              </w:rPr>
            </w:pPr>
            <w:r w:rsidRPr="00E1287C">
              <w:rPr>
                <w:sz w:val="15"/>
                <w:lang w:eastAsia="cs-CZ"/>
              </w:rPr>
              <w:t>01.09.2021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105"/>
              <w:jc w:val="right"/>
              <w:rPr>
                <w:lang w:eastAsia="cs-CZ"/>
              </w:rPr>
            </w:pPr>
            <w:r w:rsidRPr="00E1287C">
              <w:rPr>
                <w:sz w:val="15"/>
                <w:lang w:eastAsia="cs-CZ"/>
              </w:rPr>
              <w:t>30.09.2021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right="27"/>
              <w:jc w:val="right"/>
              <w:rPr>
                <w:lang w:eastAsia="cs-CZ"/>
              </w:rPr>
            </w:pPr>
            <w:r w:rsidRPr="00E1287C">
              <w:rPr>
                <w:sz w:val="15"/>
                <w:lang w:eastAsia="cs-CZ"/>
              </w:rPr>
              <w:t>01.10.2022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E1287C" w:rsidRDefault="0068144A" w:rsidP="00333E54">
            <w:pPr>
              <w:spacing w:line="259" w:lineRule="auto"/>
              <w:ind w:right="25"/>
              <w:jc w:val="right"/>
              <w:rPr>
                <w:lang w:eastAsia="cs-CZ"/>
              </w:rPr>
            </w:pPr>
            <w:r w:rsidRPr="00E1287C">
              <w:rPr>
                <w:sz w:val="15"/>
                <w:lang w:eastAsia="cs-CZ"/>
              </w:rPr>
              <w:t>31.10.2022</w:t>
            </w:r>
          </w:p>
        </w:tc>
      </w:tr>
      <w:tr w:rsidR="0068144A" w:rsidRPr="00284F36" w:rsidTr="00333E54">
        <w:tblPrEx>
          <w:tblCellMar>
            <w:top w:w="30" w:type="dxa"/>
          </w:tblCellMar>
        </w:tblPrEx>
        <w:trPr>
          <w:trHeight w:val="390"/>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2.A.e.2.e.2.</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provádění a zabezpečení kontroly dědičnosti - lineární popis a hodnocení zevnějšku skotu</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01.10.2021 - 30.09.2022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59"/>
              <w:jc w:val="right"/>
              <w:rPr>
                <w:lang w:eastAsia="cs-CZ"/>
              </w:rPr>
            </w:pPr>
            <w:r w:rsidRPr="00E1287C">
              <w:rPr>
                <w:sz w:val="15"/>
                <w:lang w:eastAsia="cs-CZ"/>
              </w:rPr>
              <w:t>01.09.2021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105"/>
              <w:jc w:val="right"/>
              <w:rPr>
                <w:lang w:eastAsia="cs-CZ"/>
              </w:rPr>
            </w:pPr>
            <w:r w:rsidRPr="00E1287C">
              <w:rPr>
                <w:sz w:val="15"/>
                <w:lang w:eastAsia="cs-CZ"/>
              </w:rPr>
              <w:t>30.09.2021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right="27"/>
              <w:jc w:val="right"/>
              <w:rPr>
                <w:lang w:eastAsia="cs-CZ"/>
              </w:rPr>
            </w:pPr>
            <w:r w:rsidRPr="00E1287C">
              <w:rPr>
                <w:sz w:val="15"/>
                <w:lang w:eastAsia="cs-CZ"/>
              </w:rPr>
              <w:t>01.10.2022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E1287C" w:rsidRDefault="0068144A" w:rsidP="00333E54">
            <w:pPr>
              <w:spacing w:line="259" w:lineRule="auto"/>
              <w:ind w:right="25"/>
              <w:jc w:val="right"/>
              <w:rPr>
                <w:lang w:eastAsia="cs-CZ"/>
              </w:rPr>
            </w:pPr>
            <w:r w:rsidRPr="00E1287C">
              <w:rPr>
                <w:sz w:val="15"/>
                <w:lang w:eastAsia="cs-CZ"/>
              </w:rPr>
              <w:t>31.10.2022</w:t>
            </w:r>
          </w:p>
        </w:tc>
      </w:tr>
      <w:tr w:rsidR="0068144A" w:rsidRPr="00284F36" w:rsidTr="00333E54">
        <w:tblPrEx>
          <w:tblCellMar>
            <w:top w:w="30" w:type="dxa"/>
          </w:tblCellMar>
        </w:tblPrEx>
        <w:trPr>
          <w:trHeight w:val="227"/>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2.A.e.2.e.3.</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provádění a zabezpečení kontroly dědičnosti na otestovaného býka - zdraví</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01.10.2021 - 30.09.2022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59"/>
              <w:jc w:val="right"/>
              <w:rPr>
                <w:lang w:eastAsia="cs-CZ"/>
              </w:rPr>
            </w:pPr>
            <w:r w:rsidRPr="00E1287C">
              <w:rPr>
                <w:sz w:val="15"/>
                <w:lang w:eastAsia="cs-CZ"/>
              </w:rPr>
              <w:t>01.09.2021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left="105"/>
              <w:jc w:val="right"/>
              <w:rPr>
                <w:lang w:eastAsia="cs-CZ"/>
              </w:rPr>
            </w:pPr>
            <w:r w:rsidRPr="00E1287C">
              <w:rPr>
                <w:sz w:val="15"/>
                <w:lang w:eastAsia="cs-CZ"/>
              </w:rPr>
              <w:t>30.09.2021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1287C" w:rsidRDefault="0068144A" w:rsidP="00333E54">
            <w:pPr>
              <w:spacing w:line="259" w:lineRule="auto"/>
              <w:ind w:right="27"/>
              <w:jc w:val="right"/>
              <w:rPr>
                <w:lang w:eastAsia="cs-CZ"/>
              </w:rPr>
            </w:pPr>
            <w:r w:rsidRPr="00E1287C">
              <w:rPr>
                <w:sz w:val="15"/>
                <w:lang w:eastAsia="cs-CZ"/>
              </w:rPr>
              <w:t>01.10.2022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E1287C" w:rsidRDefault="0068144A" w:rsidP="00333E54">
            <w:pPr>
              <w:spacing w:line="259" w:lineRule="auto"/>
              <w:ind w:right="25"/>
              <w:jc w:val="right"/>
              <w:rPr>
                <w:lang w:eastAsia="cs-CZ"/>
              </w:rPr>
            </w:pPr>
            <w:r w:rsidRPr="00E1287C">
              <w:rPr>
                <w:sz w:val="15"/>
                <w:lang w:eastAsia="cs-CZ"/>
              </w:rPr>
              <w:t>31.10.2022</w:t>
            </w:r>
          </w:p>
        </w:tc>
      </w:tr>
      <w:tr w:rsidR="0068144A" w:rsidRPr="00284F36" w:rsidTr="00333E54">
        <w:tblPrEx>
          <w:tblCellMar>
            <w:top w:w="30" w:type="dxa"/>
          </w:tblCellMar>
        </w:tblPrEx>
        <w:trPr>
          <w:trHeight w:val="390"/>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2.A.e.2.e.4.</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provádění a zabezpečení kontroly dědičnosti na prase v nukleových a rezervních chovech</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01.10.2021 - 30.09.2022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59"/>
              <w:jc w:val="right"/>
              <w:rPr>
                <w:lang w:eastAsia="cs-CZ"/>
              </w:rPr>
            </w:pPr>
            <w:r w:rsidRPr="00E1287C">
              <w:rPr>
                <w:sz w:val="15"/>
                <w:lang w:eastAsia="cs-CZ"/>
              </w:rPr>
              <w:t>01.09.2021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left="105"/>
              <w:jc w:val="right"/>
              <w:rPr>
                <w:lang w:eastAsia="cs-CZ"/>
              </w:rPr>
            </w:pPr>
            <w:r w:rsidRPr="00E1287C">
              <w:rPr>
                <w:sz w:val="15"/>
                <w:lang w:eastAsia="cs-CZ"/>
              </w:rPr>
              <w:t>30.09.2021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1287C" w:rsidRDefault="0068144A" w:rsidP="00333E54">
            <w:pPr>
              <w:spacing w:line="259" w:lineRule="auto"/>
              <w:ind w:right="27"/>
              <w:jc w:val="right"/>
              <w:rPr>
                <w:lang w:eastAsia="cs-CZ"/>
              </w:rPr>
            </w:pPr>
            <w:r w:rsidRPr="00E1287C">
              <w:rPr>
                <w:sz w:val="15"/>
                <w:lang w:eastAsia="cs-CZ"/>
              </w:rPr>
              <w:t>01.10.2022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E1287C" w:rsidRDefault="0068144A" w:rsidP="00333E54">
            <w:pPr>
              <w:spacing w:line="259" w:lineRule="auto"/>
              <w:ind w:right="25"/>
              <w:jc w:val="right"/>
              <w:rPr>
                <w:lang w:eastAsia="cs-CZ"/>
              </w:rPr>
            </w:pPr>
            <w:r w:rsidRPr="00E1287C">
              <w:rPr>
                <w:sz w:val="15"/>
                <w:lang w:eastAsia="cs-CZ"/>
              </w:rPr>
              <w:t>31.10.2022</w:t>
            </w:r>
          </w:p>
        </w:tc>
      </w:tr>
    </w:tbl>
    <w:p w:rsidR="0068144A" w:rsidRPr="00284F36" w:rsidRDefault="0068144A" w:rsidP="0068144A">
      <w:pPr>
        <w:spacing w:line="259" w:lineRule="auto"/>
        <w:ind w:left="-1416" w:right="76"/>
      </w:pPr>
    </w:p>
    <w:tbl>
      <w:tblPr>
        <w:tblW w:w="13991" w:type="dxa"/>
        <w:tblInd w:w="8" w:type="dxa"/>
        <w:tblCellMar>
          <w:top w:w="30" w:type="dxa"/>
          <w:left w:w="27" w:type="dxa"/>
          <w:right w:w="0" w:type="dxa"/>
        </w:tblCellMar>
        <w:tblLook w:val="04A0" w:firstRow="1" w:lastRow="0" w:firstColumn="1" w:lastColumn="0" w:noHBand="0" w:noVBand="1"/>
      </w:tblPr>
      <w:tblGrid>
        <w:gridCol w:w="1025"/>
        <w:gridCol w:w="6089"/>
        <w:gridCol w:w="1718"/>
        <w:gridCol w:w="1151"/>
        <w:gridCol w:w="1196"/>
        <w:gridCol w:w="1378"/>
        <w:gridCol w:w="1434"/>
      </w:tblGrid>
      <w:tr w:rsidR="0068144A" w:rsidRPr="00284F36" w:rsidTr="00333E54">
        <w:trPr>
          <w:trHeight w:val="227"/>
        </w:trPr>
        <w:tc>
          <w:tcPr>
            <w:tcW w:w="1025" w:type="dxa"/>
            <w:vMerge w:val="restart"/>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41"/>
              <w:jc w:val="center"/>
              <w:rPr>
                <w:lang w:eastAsia="cs-CZ"/>
              </w:rPr>
            </w:pPr>
            <w:r w:rsidRPr="00E812CE">
              <w:rPr>
                <w:b/>
                <w:sz w:val="15"/>
                <w:lang w:eastAsia="cs-CZ"/>
              </w:rPr>
              <w:lastRenderedPageBreak/>
              <w:t>kód</w:t>
            </w:r>
          </w:p>
        </w:tc>
        <w:tc>
          <w:tcPr>
            <w:tcW w:w="6089" w:type="dxa"/>
            <w:vMerge w:val="restart"/>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37"/>
              <w:jc w:val="center"/>
              <w:rPr>
                <w:lang w:eastAsia="cs-CZ"/>
              </w:rPr>
            </w:pPr>
            <w:r w:rsidRPr="00E812CE">
              <w:rPr>
                <w:b/>
                <w:sz w:val="15"/>
                <w:lang w:eastAsia="cs-CZ"/>
              </w:rPr>
              <w:t>název</w:t>
            </w:r>
          </w:p>
        </w:tc>
        <w:tc>
          <w:tcPr>
            <w:tcW w:w="1718" w:type="dxa"/>
            <w:vMerge w:val="restart"/>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46"/>
              <w:jc w:val="center"/>
              <w:rPr>
                <w:lang w:eastAsia="cs-CZ"/>
              </w:rPr>
            </w:pPr>
            <w:r w:rsidRPr="00E812CE">
              <w:rPr>
                <w:b/>
                <w:sz w:val="15"/>
                <w:lang w:eastAsia="cs-CZ"/>
              </w:rPr>
              <w:t>dotační období</w:t>
            </w:r>
          </w:p>
        </w:tc>
        <w:tc>
          <w:tcPr>
            <w:tcW w:w="2347" w:type="dxa"/>
            <w:gridSpan w:val="2"/>
            <w:tcBorders>
              <w:top w:val="single" w:sz="5" w:space="0" w:color="000000"/>
              <w:left w:val="single" w:sz="5" w:space="0" w:color="000000"/>
              <w:bottom w:val="single" w:sz="5" w:space="0" w:color="000000"/>
              <w:right w:val="single" w:sz="5" w:space="0" w:color="000000"/>
            </w:tcBorders>
            <w:shd w:val="clear" w:color="auto" w:fill="BFBFBF"/>
            <w:vAlign w:val="center"/>
          </w:tcPr>
          <w:p w:rsidR="0068144A" w:rsidRPr="00284F36" w:rsidRDefault="0068144A" w:rsidP="00333E54">
            <w:pPr>
              <w:spacing w:line="259" w:lineRule="auto"/>
              <w:jc w:val="center"/>
              <w:rPr>
                <w:lang w:eastAsia="cs-CZ"/>
              </w:rPr>
            </w:pPr>
            <w:r w:rsidRPr="00E812CE">
              <w:rPr>
                <w:b/>
                <w:sz w:val="15"/>
                <w:lang w:eastAsia="cs-CZ"/>
              </w:rPr>
              <w:t>příjem ŽÁDOSTÍ</w:t>
            </w:r>
          </w:p>
        </w:tc>
        <w:tc>
          <w:tcPr>
            <w:tcW w:w="2812" w:type="dxa"/>
            <w:gridSpan w:val="2"/>
            <w:tcBorders>
              <w:top w:val="single" w:sz="5" w:space="0" w:color="000000"/>
              <w:left w:val="single" w:sz="5" w:space="0" w:color="000000"/>
              <w:bottom w:val="single" w:sz="5" w:space="0" w:color="000000"/>
              <w:right w:val="single" w:sz="9" w:space="0" w:color="000000"/>
            </w:tcBorders>
            <w:shd w:val="clear" w:color="auto" w:fill="BFBFBF"/>
            <w:vAlign w:val="center"/>
          </w:tcPr>
          <w:p w:rsidR="0068144A" w:rsidRPr="00284F36" w:rsidRDefault="0068144A" w:rsidP="00333E54">
            <w:pPr>
              <w:spacing w:line="259" w:lineRule="auto"/>
              <w:jc w:val="center"/>
              <w:rPr>
                <w:lang w:eastAsia="cs-CZ"/>
              </w:rPr>
            </w:pPr>
            <w:r w:rsidRPr="00E812CE">
              <w:rPr>
                <w:b/>
                <w:sz w:val="15"/>
                <w:lang w:eastAsia="cs-CZ"/>
              </w:rPr>
              <w:t>příjem DOKLADŮ</w:t>
            </w:r>
          </w:p>
        </w:tc>
      </w:tr>
      <w:tr w:rsidR="0068144A" w:rsidRPr="00284F36" w:rsidTr="00333E54">
        <w:trPr>
          <w:trHeight w:val="240"/>
        </w:trPr>
        <w:tc>
          <w:tcPr>
            <w:tcW w:w="0" w:type="auto"/>
            <w:vMerge/>
            <w:tcBorders>
              <w:top w:val="nil"/>
              <w:left w:val="single" w:sz="5" w:space="0" w:color="000000"/>
              <w:bottom w:val="single" w:sz="9" w:space="0" w:color="000000"/>
              <w:right w:val="single" w:sz="5" w:space="0" w:color="000000"/>
            </w:tcBorders>
            <w:shd w:val="clear" w:color="auto" w:fill="auto"/>
          </w:tcPr>
          <w:p w:rsidR="0068144A" w:rsidRPr="00284F36" w:rsidRDefault="0068144A" w:rsidP="00333E54">
            <w:pPr>
              <w:spacing w:after="160" w:line="259" w:lineRule="auto"/>
              <w:rPr>
                <w:lang w:eastAsia="cs-CZ"/>
              </w:rPr>
            </w:pPr>
          </w:p>
        </w:tc>
        <w:tc>
          <w:tcPr>
            <w:tcW w:w="0" w:type="auto"/>
            <w:vMerge/>
            <w:tcBorders>
              <w:top w:val="nil"/>
              <w:left w:val="single" w:sz="5" w:space="0" w:color="000000"/>
              <w:bottom w:val="single" w:sz="9" w:space="0" w:color="000000"/>
              <w:right w:val="single" w:sz="5" w:space="0" w:color="000000"/>
            </w:tcBorders>
            <w:shd w:val="clear" w:color="auto" w:fill="auto"/>
          </w:tcPr>
          <w:p w:rsidR="0068144A" w:rsidRPr="00284F36" w:rsidRDefault="0068144A" w:rsidP="00333E54">
            <w:pPr>
              <w:spacing w:after="160" w:line="259" w:lineRule="auto"/>
              <w:rPr>
                <w:lang w:eastAsia="cs-CZ"/>
              </w:rPr>
            </w:pPr>
          </w:p>
        </w:tc>
        <w:tc>
          <w:tcPr>
            <w:tcW w:w="0" w:type="auto"/>
            <w:vMerge/>
            <w:tcBorders>
              <w:top w:val="nil"/>
              <w:left w:val="single" w:sz="5" w:space="0" w:color="000000"/>
              <w:bottom w:val="single" w:sz="9" w:space="0" w:color="000000"/>
              <w:right w:val="single" w:sz="5" w:space="0" w:color="000000"/>
            </w:tcBorders>
            <w:shd w:val="clear" w:color="auto" w:fill="auto"/>
          </w:tcPr>
          <w:p w:rsidR="0068144A" w:rsidRPr="00284F36" w:rsidRDefault="0068144A" w:rsidP="00333E54">
            <w:pPr>
              <w:spacing w:after="160" w:line="259" w:lineRule="auto"/>
              <w:rPr>
                <w:lang w:eastAsia="cs-CZ"/>
              </w:rPr>
            </w:pPr>
          </w:p>
        </w:tc>
        <w:tc>
          <w:tcPr>
            <w:tcW w:w="1151" w:type="dxa"/>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39"/>
              <w:jc w:val="center"/>
              <w:rPr>
                <w:lang w:eastAsia="cs-CZ"/>
              </w:rPr>
            </w:pPr>
            <w:r w:rsidRPr="00E812CE">
              <w:rPr>
                <w:b/>
                <w:sz w:val="15"/>
                <w:lang w:eastAsia="cs-CZ"/>
              </w:rPr>
              <w:t>od</w:t>
            </w:r>
          </w:p>
        </w:tc>
        <w:tc>
          <w:tcPr>
            <w:tcW w:w="1196" w:type="dxa"/>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39"/>
              <w:jc w:val="center"/>
              <w:rPr>
                <w:lang w:eastAsia="cs-CZ"/>
              </w:rPr>
            </w:pPr>
            <w:r w:rsidRPr="00E812CE">
              <w:rPr>
                <w:b/>
                <w:sz w:val="15"/>
                <w:lang w:eastAsia="cs-CZ"/>
              </w:rPr>
              <w:t>do</w:t>
            </w:r>
          </w:p>
        </w:tc>
        <w:tc>
          <w:tcPr>
            <w:tcW w:w="1378" w:type="dxa"/>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39"/>
              <w:jc w:val="center"/>
              <w:rPr>
                <w:lang w:eastAsia="cs-CZ"/>
              </w:rPr>
            </w:pPr>
            <w:r w:rsidRPr="00E812CE">
              <w:rPr>
                <w:b/>
                <w:sz w:val="15"/>
                <w:lang w:eastAsia="cs-CZ"/>
              </w:rPr>
              <w:t>od</w:t>
            </w:r>
          </w:p>
        </w:tc>
        <w:tc>
          <w:tcPr>
            <w:tcW w:w="1434" w:type="dxa"/>
            <w:tcBorders>
              <w:top w:val="single" w:sz="5" w:space="0" w:color="000000"/>
              <w:left w:val="single" w:sz="5" w:space="0" w:color="000000"/>
              <w:bottom w:val="single" w:sz="9" w:space="0" w:color="000000"/>
              <w:right w:val="single" w:sz="9" w:space="0" w:color="000000"/>
            </w:tcBorders>
            <w:shd w:val="clear" w:color="auto" w:fill="BFBFBF"/>
            <w:vAlign w:val="center"/>
          </w:tcPr>
          <w:p w:rsidR="0068144A" w:rsidRPr="00284F36" w:rsidRDefault="0068144A" w:rsidP="00333E54">
            <w:pPr>
              <w:spacing w:line="259" w:lineRule="auto"/>
              <w:ind w:right="25"/>
              <w:jc w:val="center"/>
              <w:rPr>
                <w:lang w:eastAsia="cs-CZ"/>
              </w:rPr>
            </w:pPr>
            <w:r w:rsidRPr="00E812CE">
              <w:rPr>
                <w:b/>
                <w:sz w:val="15"/>
                <w:lang w:eastAsia="cs-CZ"/>
              </w:rPr>
              <w:t>do</w:t>
            </w:r>
          </w:p>
        </w:tc>
      </w:tr>
      <w:tr w:rsidR="0068144A" w:rsidRPr="00284F36" w:rsidTr="00333E54">
        <w:trPr>
          <w:trHeight w:val="397"/>
        </w:trPr>
        <w:tc>
          <w:tcPr>
            <w:tcW w:w="1025"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2.A.e.2.g.1.</w:t>
            </w:r>
          </w:p>
        </w:tc>
        <w:tc>
          <w:tcPr>
            <w:tcW w:w="6089"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testování kanečků - bílé ušlechtilé, landrase, bílé otcovské, duroc, hampshire, české výrazně masné a pietrain</w:t>
            </w:r>
          </w:p>
        </w:tc>
        <w:tc>
          <w:tcPr>
            <w:tcW w:w="1718"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01.10.2021 - 30.09.2022</w:t>
            </w:r>
          </w:p>
        </w:tc>
        <w:tc>
          <w:tcPr>
            <w:tcW w:w="1151"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01.09.2021</w:t>
            </w:r>
          </w:p>
        </w:tc>
        <w:tc>
          <w:tcPr>
            <w:tcW w:w="1196"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30.09.2021</w:t>
            </w:r>
          </w:p>
        </w:tc>
        <w:tc>
          <w:tcPr>
            <w:tcW w:w="1378"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right="27"/>
              <w:jc w:val="right"/>
              <w:rPr>
                <w:lang w:eastAsia="cs-CZ"/>
              </w:rPr>
            </w:pPr>
            <w:r w:rsidRPr="00E812CE">
              <w:rPr>
                <w:sz w:val="15"/>
                <w:lang w:eastAsia="cs-CZ"/>
              </w:rPr>
              <w:t>01.10.2022</w:t>
            </w:r>
          </w:p>
        </w:tc>
        <w:tc>
          <w:tcPr>
            <w:tcW w:w="1434" w:type="dxa"/>
            <w:tcBorders>
              <w:top w:val="single" w:sz="9" w:space="0" w:color="000000"/>
              <w:left w:val="single" w:sz="5" w:space="0" w:color="000000"/>
              <w:bottom w:val="single" w:sz="5" w:space="0" w:color="000000"/>
              <w:right w:val="single" w:sz="9" w:space="0" w:color="000000"/>
            </w:tcBorders>
            <w:shd w:val="clear" w:color="auto" w:fill="F2F2F2"/>
            <w:vAlign w:val="center"/>
          </w:tcPr>
          <w:p w:rsidR="0068144A" w:rsidRPr="00284F36" w:rsidRDefault="0068144A" w:rsidP="00333E54">
            <w:pPr>
              <w:spacing w:line="259" w:lineRule="auto"/>
              <w:ind w:right="25"/>
              <w:jc w:val="right"/>
              <w:rPr>
                <w:lang w:eastAsia="cs-CZ"/>
              </w:rPr>
            </w:pPr>
            <w:r w:rsidRPr="00E812CE">
              <w:rPr>
                <w:sz w:val="15"/>
                <w:lang w:eastAsia="cs-CZ"/>
              </w:rPr>
              <w:t>15.10.2022</w:t>
            </w:r>
          </w:p>
        </w:tc>
      </w:tr>
      <w:tr w:rsidR="0068144A" w:rsidRPr="00284F36" w:rsidTr="00333E54">
        <w:trPr>
          <w:trHeight w:val="593"/>
        </w:trPr>
        <w:tc>
          <w:tcPr>
            <w:tcW w:w="1025"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2.A.e.2.g.2.</w:t>
            </w:r>
          </w:p>
        </w:tc>
        <w:tc>
          <w:tcPr>
            <w:tcW w:w="6089"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testování kanečků - bílé ušlechtilé, landrase, bílé otcovské, duroc, hampshire, české výrazně masné a pietrain, v případě unifikované testace se zjišťováním spotřeby krmné směsi</w:t>
            </w:r>
          </w:p>
        </w:tc>
        <w:tc>
          <w:tcPr>
            <w:tcW w:w="1718"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01.10.2021 - 30.09.2022</w:t>
            </w:r>
          </w:p>
        </w:tc>
        <w:tc>
          <w:tcPr>
            <w:tcW w:w="1151"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01.09.2021</w:t>
            </w:r>
          </w:p>
        </w:tc>
        <w:tc>
          <w:tcPr>
            <w:tcW w:w="1196"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30.09.2021</w:t>
            </w:r>
          </w:p>
        </w:tc>
        <w:tc>
          <w:tcPr>
            <w:tcW w:w="1378"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right="27"/>
              <w:jc w:val="right"/>
              <w:rPr>
                <w:lang w:eastAsia="cs-CZ"/>
              </w:rPr>
            </w:pPr>
            <w:r w:rsidRPr="00E812CE">
              <w:rPr>
                <w:sz w:val="15"/>
                <w:lang w:eastAsia="cs-CZ"/>
              </w:rPr>
              <w:t>01.10.2022</w:t>
            </w:r>
          </w:p>
        </w:tc>
        <w:tc>
          <w:tcPr>
            <w:tcW w:w="1434" w:type="dxa"/>
            <w:tcBorders>
              <w:top w:val="single" w:sz="9" w:space="0" w:color="000000"/>
              <w:left w:val="single" w:sz="5" w:space="0" w:color="000000"/>
              <w:bottom w:val="single" w:sz="5" w:space="0" w:color="000000"/>
              <w:right w:val="single" w:sz="9" w:space="0" w:color="000000"/>
            </w:tcBorders>
            <w:shd w:val="clear" w:color="auto" w:fill="F2F2F2"/>
            <w:vAlign w:val="center"/>
          </w:tcPr>
          <w:p w:rsidR="0068144A" w:rsidRPr="00284F36" w:rsidRDefault="0068144A" w:rsidP="00333E54">
            <w:pPr>
              <w:spacing w:line="259" w:lineRule="auto"/>
              <w:ind w:right="25"/>
              <w:jc w:val="right"/>
              <w:rPr>
                <w:lang w:eastAsia="cs-CZ"/>
              </w:rPr>
            </w:pPr>
            <w:r w:rsidRPr="00E812CE">
              <w:rPr>
                <w:sz w:val="15"/>
                <w:lang w:eastAsia="cs-CZ"/>
              </w:rPr>
              <w:t>15.10.2022</w:t>
            </w:r>
          </w:p>
        </w:tc>
      </w:tr>
      <w:tr w:rsidR="0068144A" w:rsidRPr="00284F36" w:rsidTr="00333E54">
        <w:trPr>
          <w:trHeight w:val="397"/>
        </w:trPr>
        <w:tc>
          <w:tcPr>
            <w:tcW w:w="1025"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2.A.e.2.g.3.</w:t>
            </w:r>
          </w:p>
        </w:tc>
        <w:tc>
          <w:tcPr>
            <w:tcW w:w="6089"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testování kanečků - bílé ušlechtilé, landrase, bílé otcovské, duroc, hampshire, české výrazně masné a pietrain, které pochází z chovu sérologicky negativního na PRRS</w:t>
            </w:r>
          </w:p>
        </w:tc>
        <w:tc>
          <w:tcPr>
            <w:tcW w:w="1718"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01.10.2021 - 30.09.2022</w:t>
            </w:r>
          </w:p>
        </w:tc>
        <w:tc>
          <w:tcPr>
            <w:tcW w:w="1151"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01.09.2021</w:t>
            </w:r>
          </w:p>
        </w:tc>
        <w:tc>
          <w:tcPr>
            <w:tcW w:w="1196"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30.09.2021</w:t>
            </w:r>
          </w:p>
        </w:tc>
        <w:tc>
          <w:tcPr>
            <w:tcW w:w="1378"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right="27"/>
              <w:jc w:val="right"/>
              <w:rPr>
                <w:lang w:eastAsia="cs-CZ"/>
              </w:rPr>
            </w:pPr>
            <w:r w:rsidRPr="00E812CE">
              <w:rPr>
                <w:sz w:val="15"/>
                <w:lang w:eastAsia="cs-CZ"/>
              </w:rPr>
              <w:t>01.10.2022</w:t>
            </w:r>
          </w:p>
        </w:tc>
        <w:tc>
          <w:tcPr>
            <w:tcW w:w="1434" w:type="dxa"/>
            <w:tcBorders>
              <w:top w:val="single" w:sz="9" w:space="0" w:color="000000"/>
              <w:left w:val="single" w:sz="5" w:space="0" w:color="000000"/>
              <w:bottom w:val="single" w:sz="5" w:space="0" w:color="000000"/>
              <w:right w:val="single" w:sz="9" w:space="0" w:color="000000"/>
            </w:tcBorders>
            <w:shd w:val="clear" w:color="auto" w:fill="F2F2F2"/>
            <w:vAlign w:val="center"/>
          </w:tcPr>
          <w:p w:rsidR="0068144A" w:rsidRPr="00284F36" w:rsidRDefault="0068144A" w:rsidP="00333E54">
            <w:pPr>
              <w:spacing w:line="259" w:lineRule="auto"/>
              <w:ind w:right="25"/>
              <w:jc w:val="right"/>
              <w:rPr>
                <w:lang w:eastAsia="cs-CZ"/>
              </w:rPr>
            </w:pPr>
            <w:r w:rsidRPr="00E812CE">
              <w:rPr>
                <w:sz w:val="15"/>
                <w:lang w:eastAsia="cs-CZ"/>
              </w:rPr>
              <w:t>15.10.2022</w:t>
            </w:r>
          </w:p>
        </w:tc>
      </w:tr>
      <w:tr w:rsidR="0068144A" w:rsidRPr="00284F36" w:rsidTr="00333E54">
        <w:trPr>
          <w:trHeight w:val="595"/>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2.A.e.2.g.4.</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testování kanečků - bílé ušlechtilé, landrase, bílé otcovské, duroc, hampshire, české výrazně masné a pietrain, v případě unifikované testace se zjišťováním spotřeby krmné směsi a které pochází z chovu sérologicky negativního na PRRS</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01.10.2021 - 30.09.2022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01.09.2021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30.09.2021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right="27"/>
              <w:jc w:val="right"/>
              <w:rPr>
                <w:lang w:eastAsia="cs-CZ"/>
              </w:rPr>
            </w:pPr>
            <w:r w:rsidRPr="00E812CE">
              <w:rPr>
                <w:sz w:val="15"/>
                <w:lang w:eastAsia="cs-CZ"/>
              </w:rPr>
              <w:t>01.10.2022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284F36" w:rsidRDefault="0068144A" w:rsidP="00333E54">
            <w:pPr>
              <w:spacing w:line="259" w:lineRule="auto"/>
              <w:ind w:right="25"/>
              <w:jc w:val="right"/>
              <w:rPr>
                <w:lang w:eastAsia="cs-CZ"/>
              </w:rPr>
            </w:pPr>
            <w:r w:rsidRPr="00E812CE">
              <w:rPr>
                <w:sz w:val="15"/>
                <w:lang w:eastAsia="cs-CZ"/>
              </w:rPr>
              <w:t>15.10.2022</w:t>
            </w:r>
          </w:p>
        </w:tc>
      </w:tr>
      <w:tr w:rsidR="0068144A" w:rsidRPr="00284F36" w:rsidTr="00333E54">
        <w:trPr>
          <w:trHeight w:val="234"/>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2.A.e.2.h.</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majitelům kanců z nukleových a rezervních chovů prasat</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01.10.2021 - 30.09.2022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01.09.2021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30.09.2021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right="27"/>
              <w:jc w:val="right"/>
              <w:rPr>
                <w:lang w:eastAsia="cs-CZ"/>
              </w:rPr>
            </w:pPr>
            <w:r w:rsidRPr="00E812CE">
              <w:rPr>
                <w:sz w:val="15"/>
                <w:lang w:eastAsia="cs-CZ"/>
              </w:rPr>
              <w:t>01.10.2022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284F36" w:rsidRDefault="0068144A" w:rsidP="00333E54">
            <w:pPr>
              <w:spacing w:line="259" w:lineRule="auto"/>
              <w:ind w:right="25"/>
              <w:jc w:val="right"/>
              <w:rPr>
                <w:lang w:eastAsia="cs-CZ"/>
              </w:rPr>
            </w:pPr>
            <w:r w:rsidRPr="00E812CE">
              <w:rPr>
                <w:sz w:val="15"/>
                <w:lang w:eastAsia="cs-CZ"/>
              </w:rPr>
              <w:t>15.10.2022</w:t>
            </w:r>
          </w:p>
        </w:tc>
      </w:tr>
      <w:tr w:rsidR="0068144A" w:rsidRPr="00284F36" w:rsidTr="00333E54">
        <w:trPr>
          <w:trHeight w:val="37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2.A.e.2.i.</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chovateli berana z chovu zapojeného v kontrole užitkovosti a zapsaného do plemenné knihy</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01.09.2021 - 31.08.2022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01.08.2021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31.08.2021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right="27"/>
              <w:jc w:val="right"/>
              <w:rPr>
                <w:lang w:eastAsia="cs-CZ"/>
              </w:rPr>
            </w:pPr>
            <w:r w:rsidRPr="00E812CE">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284F36" w:rsidRDefault="0068144A" w:rsidP="00333E54">
            <w:pPr>
              <w:spacing w:line="259" w:lineRule="auto"/>
              <w:ind w:right="25"/>
              <w:jc w:val="right"/>
              <w:rPr>
                <w:lang w:eastAsia="cs-CZ"/>
              </w:rPr>
            </w:pPr>
            <w:r w:rsidRPr="00E812CE">
              <w:rPr>
                <w:sz w:val="15"/>
                <w:lang w:eastAsia="cs-CZ"/>
              </w:rPr>
              <w:t>15.10.2022</w:t>
            </w:r>
          </w:p>
        </w:tc>
      </w:tr>
      <w:tr w:rsidR="0068144A" w:rsidRPr="00284F36" w:rsidTr="00333E54">
        <w:trPr>
          <w:trHeight w:val="395"/>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2.A.e.2.j.</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chovateli kozla z chovu zapojeného v kontrole užitkovosti a zapsaného do plemenné knihy</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01.09.2021 - 31.08.2022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01.08.2021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31.08.2021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right="27"/>
              <w:jc w:val="right"/>
              <w:rPr>
                <w:lang w:eastAsia="cs-CZ"/>
              </w:rPr>
            </w:pPr>
            <w:r w:rsidRPr="00E812CE">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284F36" w:rsidRDefault="0068144A" w:rsidP="00333E54">
            <w:pPr>
              <w:spacing w:line="259" w:lineRule="auto"/>
              <w:ind w:right="25"/>
              <w:jc w:val="right"/>
              <w:rPr>
                <w:lang w:eastAsia="cs-CZ"/>
              </w:rPr>
            </w:pPr>
            <w:r w:rsidRPr="00E812CE">
              <w:rPr>
                <w:sz w:val="15"/>
                <w:lang w:eastAsia="cs-CZ"/>
              </w:rPr>
              <w:t>15.10.2022</w:t>
            </w:r>
          </w:p>
        </w:tc>
      </w:tr>
      <w:tr w:rsidR="0068144A" w:rsidRPr="00284F36" w:rsidTr="00333E54">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2.A.e.2.k.1.</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chovateli berana s doloženou plemennou hodnotou v elitních třídách</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01.09.2021 - 31.08.2022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01.08.2021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31.08.2021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right="27"/>
              <w:jc w:val="right"/>
              <w:rPr>
                <w:lang w:eastAsia="cs-CZ"/>
              </w:rPr>
            </w:pPr>
            <w:r w:rsidRPr="00E812CE">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284F36" w:rsidRDefault="0068144A" w:rsidP="00333E54">
            <w:pPr>
              <w:spacing w:line="259" w:lineRule="auto"/>
              <w:ind w:right="25"/>
              <w:jc w:val="right"/>
              <w:rPr>
                <w:lang w:eastAsia="cs-CZ"/>
              </w:rPr>
            </w:pPr>
            <w:r w:rsidRPr="00E812CE">
              <w:rPr>
                <w:sz w:val="15"/>
                <w:lang w:eastAsia="cs-CZ"/>
              </w:rPr>
              <w:t>15.10.2022</w:t>
            </w:r>
          </w:p>
        </w:tc>
      </w:tr>
      <w:tr w:rsidR="0068144A" w:rsidRPr="00284F36" w:rsidTr="00333E54">
        <w:trPr>
          <w:trHeight w:val="234"/>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2.A.e.2.k.2.</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chovateli kozla s doloženou plemennou hodnotou v elitních třídách</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01.09.2021 - 31.08.2022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01.08.2021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31.08.2021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right="27"/>
              <w:jc w:val="right"/>
              <w:rPr>
                <w:lang w:eastAsia="cs-CZ"/>
              </w:rPr>
            </w:pPr>
            <w:r w:rsidRPr="00E812CE">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284F36" w:rsidRDefault="0068144A" w:rsidP="00333E54">
            <w:pPr>
              <w:spacing w:line="259" w:lineRule="auto"/>
              <w:ind w:right="25"/>
              <w:jc w:val="right"/>
              <w:rPr>
                <w:lang w:eastAsia="cs-CZ"/>
              </w:rPr>
            </w:pPr>
            <w:r w:rsidRPr="00E812CE">
              <w:rPr>
                <w:sz w:val="15"/>
                <w:lang w:eastAsia="cs-CZ"/>
              </w:rPr>
              <w:t>15.10.2022</w:t>
            </w:r>
          </w:p>
        </w:tc>
      </w:tr>
      <w:tr w:rsidR="0068144A" w:rsidRPr="00284F36" w:rsidTr="00333E54">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2.A.e.2.l.1.</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uznanou drůbež ve šlechtitelském chovu - slepice a kohout masného typu</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right="27"/>
              <w:jc w:val="right"/>
              <w:rPr>
                <w:lang w:eastAsia="cs-CZ"/>
              </w:rPr>
            </w:pPr>
            <w:r w:rsidRPr="00E812CE">
              <w:rPr>
                <w:sz w:val="15"/>
                <w:lang w:eastAsia="cs-CZ"/>
              </w:rPr>
              <w:t>01.04.2022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E1287C" w:rsidRDefault="0068144A" w:rsidP="00333E54">
            <w:pPr>
              <w:spacing w:line="259" w:lineRule="auto"/>
              <w:ind w:right="24"/>
              <w:jc w:val="right"/>
              <w:rPr>
                <w:lang w:eastAsia="cs-CZ"/>
              </w:rPr>
            </w:pPr>
            <w:r w:rsidRPr="00E1287C">
              <w:rPr>
                <w:sz w:val="15"/>
                <w:lang w:eastAsia="cs-CZ"/>
              </w:rPr>
              <w:t>31.10.2022</w:t>
            </w:r>
          </w:p>
        </w:tc>
      </w:tr>
      <w:tr w:rsidR="0068144A" w:rsidRPr="00284F36" w:rsidTr="00333E54">
        <w:trPr>
          <w:trHeight w:val="234"/>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2.A.e.2.l.2.</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uznanou drůbež ve šlechtitelském chovu - slepice a kohout nosného typu</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right="27"/>
              <w:jc w:val="right"/>
              <w:rPr>
                <w:lang w:eastAsia="cs-CZ"/>
              </w:rPr>
            </w:pPr>
            <w:r w:rsidRPr="00E812CE">
              <w:rPr>
                <w:sz w:val="15"/>
                <w:lang w:eastAsia="cs-CZ"/>
              </w:rPr>
              <w:t>01.04.2022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E1287C" w:rsidRDefault="0068144A" w:rsidP="00333E54">
            <w:pPr>
              <w:spacing w:line="259" w:lineRule="auto"/>
              <w:ind w:right="24"/>
              <w:jc w:val="right"/>
              <w:rPr>
                <w:lang w:eastAsia="cs-CZ"/>
              </w:rPr>
            </w:pPr>
            <w:r w:rsidRPr="00E1287C">
              <w:rPr>
                <w:sz w:val="15"/>
                <w:lang w:eastAsia="cs-CZ"/>
              </w:rPr>
              <w:t>31.10.2022</w:t>
            </w:r>
          </w:p>
        </w:tc>
      </w:tr>
      <w:tr w:rsidR="0068144A" w:rsidRPr="00284F36" w:rsidTr="00333E54">
        <w:trPr>
          <w:trHeight w:val="389"/>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2.A.e.2.l.3.</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uznanou drůbež ve šlechtitelském chovu - krůta, kachna, husa, krocan, kačer, houser</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right="27"/>
              <w:jc w:val="right"/>
              <w:rPr>
                <w:lang w:eastAsia="cs-CZ"/>
              </w:rPr>
            </w:pPr>
            <w:r w:rsidRPr="00E812CE">
              <w:rPr>
                <w:sz w:val="15"/>
                <w:lang w:eastAsia="cs-CZ"/>
              </w:rPr>
              <w:t>01.04.2022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E1287C" w:rsidRDefault="0068144A" w:rsidP="00333E54">
            <w:pPr>
              <w:spacing w:line="259" w:lineRule="auto"/>
              <w:ind w:right="24"/>
              <w:jc w:val="right"/>
              <w:rPr>
                <w:lang w:eastAsia="cs-CZ"/>
              </w:rPr>
            </w:pPr>
            <w:r w:rsidRPr="00E1287C">
              <w:rPr>
                <w:sz w:val="15"/>
                <w:lang w:eastAsia="cs-CZ"/>
              </w:rPr>
              <w:t>31.10.2022</w:t>
            </w:r>
          </w:p>
        </w:tc>
      </w:tr>
      <w:tr w:rsidR="0068144A" w:rsidRPr="00284F36" w:rsidTr="00333E54">
        <w:trPr>
          <w:trHeight w:val="234"/>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2.A.e.3.a.</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testování skotu, stanice kontroly výkrmnosti skotu</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right="27"/>
              <w:jc w:val="right"/>
              <w:rPr>
                <w:lang w:eastAsia="cs-CZ"/>
              </w:rPr>
            </w:pPr>
            <w:r w:rsidRPr="00E812CE">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E1287C" w:rsidRDefault="0068144A" w:rsidP="00333E54">
            <w:pPr>
              <w:spacing w:line="259" w:lineRule="auto"/>
              <w:ind w:right="24"/>
              <w:jc w:val="right"/>
              <w:rPr>
                <w:lang w:eastAsia="cs-CZ"/>
              </w:rPr>
            </w:pPr>
            <w:r w:rsidRPr="00E1287C">
              <w:rPr>
                <w:sz w:val="15"/>
                <w:lang w:eastAsia="cs-CZ"/>
              </w:rPr>
              <w:t>31.10.2022</w:t>
            </w:r>
          </w:p>
        </w:tc>
      </w:tr>
      <w:tr w:rsidR="0068144A" w:rsidRPr="00284F36" w:rsidTr="00333E54">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2.A.e.3.b.1.</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testování prasat - dokrmené prase použité pro odhad plemenné hodnoty</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right="27"/>
              <w:jc w:val="right"/>
              <w:rPr>
                <w:lang w:eastAsia="cs-CZ"/>
              </w:rPr>
            </w:pPr>
            <w:r w:rsidRPr="00E812CE">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E1287C" w:rsidRDefault="0068144A" w:rsidP="00333E54">
            <w:pPr>
              <w:spacing w:line="259" w:lineRule="auto"/>
              <w:ind w:right="24"/>
              <w:jc w:val="right"/>
              <w:rPr>
                <w:lang w:eastAsia="cs-CZ"/>
              </w:rPr>
            </w:pPr>
            <w:r w:rsidRPr="00E1287C">
              <w:rPr>
                <w:sz w:val="15"/>
                <w:lang w:eastAsia="cs-CZ"/>
              </w:rPr>
              <w:t>31.10.2022</w:t>
            </w:r>
          </w:p>
        </w:tc>
      </w:tr>
      <w:tr w:rsidR="0068144A" w:rsidRPr="00284F36" w:rsidTr="00333E54">
        <w:trPr>
          <w:trHeight w:val="234"/>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2.A.e.3.b.2.</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testování prasat - prověřená skupina prasat</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right="27"/>
              <w:jc w:val="right"/>
              <w:rPr>
                <w:lang w:eastAsia="cs-CZ"/>
              </w:rPr>
            </w:pPr>
            <w:r w:rsidRPr="00E812CE">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E1287C" w:rsidRDefault="0068144A" w:rsidP="00333E54">
            <w:pPr>
              <w:spacing w:line="259" w:lineRule="auto"/>
              <w:ind w:right="24"/>
              <w:jc w:val="right"/>
              <w:rPr>
                <w:lang w:eastAsia="cs-CZ"/>
              </w:rPr>
            </w:pPr>
            <w:r w:rsidRPr="00E1287C">
              <w:rPr>
                <w:sz w:val="15"/>
                <w:lang w:eastAsia="cs-CZ"/>
              </w:rPr>
              <w:t>31.10.2022</w:t>
            </w:r>
          </w:p>
        </w:tc>
      </w:tr>
      <w:tr w:rsidR="0068144A" w:rsidRPr="00284F36" w:rsidTr="00333E54">
        <w:trPr>
          <w:trHeight w:val="389"/>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2.A.e.3.c.</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testování a posuzování růstové schopnosti skotu na provoz odchovny plemenných býků</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01.10.2021 - 30.09.2022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01.09.2021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30.09.2021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right="27"/>
              <w:jc w:val="right"/>
              <w:rPr>
                <w:lang w:eastAsia="cs-CZ"/>
              </w:rPr>
            </w:pPr>
            <w:r w:rsidRPr="00E812CE">
              <w:rPr>
                <w:sz w:val="15"/>
                <w:lang w:eastAsia="cs-CZ"/>
              </w:rPr>
              <w:t>01.10.2022</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E1287C" w:rsidRDefault="0068144A" w:rsidP="00333E54">
            <w:pPr>
              <w:spacing w:line="259" w:lineRule="auto"/>
              <w:ind w:right="24"/>
              <w:jc w:val="right"/>
              <w:rPr>
                <w:lang w:eastAsia="cs-CZ"/>
              </w:rPr>
            </w:pPr>
            <w:r w:rsidRPr="00E1287C">
              <w:rPr>
                <w:sz w:val="15"/>
                <w:lang w:eastAsia="cs-CZ"/>
              </w:rPr>
              <w:t>31.10.2022</w:t>
            </w:r>
          </w:p>
        </w:tc>
      </w:tr>
      <w:tr w:rsidR="0068144A" w:rsidRPr="00284F36" w:rsidTr="00333E54">
        <w:trPr>
          <w:trHeight w:val="234"/>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2.A.e.3.d.1.</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k provozování zařízení na testování a posuzování hřebečků do stáří 2 let</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right="27"/>
              <w:jc w:val="right"/>
              <w:rPr>
                <w:lang w:eastAsia="cs-CZ"/>
              </w:rPr>
            </w:pPr>
            <w:r w:rsidRPr="00E812CE">
              <w:rPr>
                <w:sz w:val="15"/>
                <w:lang w:eastAsia="cs-CZ"/>
              </w:rPr>
              <w:t>04.01.2023</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E1287C" w:rsidRDefault="0068144A" w:rsidP="00333E54">
            <w:pPr>
              <w:spacing w:line="259" w:lineRule="auto"/>
              <w:ind w:right="24"/>
              <w:jc w:val="right"/>
              <w:rPr>
                <w:lang w:eastAsia="cs-CZ"/>
              </w:rPr>
            </w:pPr>
            <w:r w:rsidRPr="00E1287C">
              <w:rPr>
                <w:sz w:val="15"/>
                <w:lang w:eastAsia="cs-CZ"/>
              </w:rPr>
              <w:t>20.01.2023</w:t>
            </w:r>
          </w:p>
        </w:tc>
      </w:tr>
      <w:tr w:rsidR="0068144A" w:rsidRPr="00284F36" w:rsidTr="00333E54">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2.A.e.3.d.2.</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k provozování zařízení na testování a posuzování hřebečků ve stáří nad 2 roky</w:t>
            </w:r>
          </w:p>
        </w:tc>
        <w:tc>
          <w:tcPr>
            <w:tcW w:w="171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right="27"/>
              <w:jc w:val="right"/>
              <w:rPr>
                <w:lang w:eastAsia="cs-CZ"/>
              </w:rPr>
            </w:pPr>
            <w:r w:rsidRPr="00E812CE">
              <w:rPr>
                <w:sz w:val="15"/>
                <w:lang w:eastAsia="cs-CZ"/>
              </w:rPr>
              <w:t>04.01.2023</w:t>
            </w:r>
          </w:p>
        </w:tc>
        <w:tc>
          <w:tcPr>
            <w:tcW w:w="1434" w:type="dxa"/>
            <w:tcBorders>
              <w:top w:val="single" w:sz="5" w:space="0" w:color="000000"/>
              <w:left w:val="single" w:sz="5" w:space="0" w:color="000000"/>
              <w:bottom w:val="single" w:sz="5" w:space="0" w:color="000000"/>
              <w:right w:val="single" w:sz="9" w:space="0" w:color="000000"/>
            </w:tcBorders>
            <w:shd w:val="clear" w:color="auto" w:fill="auto"/>
            <w:vAlign w:val="center"/>
          </w:tcPr>
          <w:p w:rsidR="0068144A" w:rsidRPr="00E1287C" w:rsidRDefault="0068144A" w:rsidP="00333E54">
            <w:pPr>
              <w:spacing w:line="259" w:lineRule="auto"/>
              <w:ind w:right="24"/>
              <w:jc w:val="right"/>
              <w:rPr>
                <w:lang w:eastAsia="cs-CZ"/>
              </w:rPr>
            </w:pPr>
            <w:r w:rsidRPr="00E1287C">
              <w:rPr>
                <w:sz w:val="15"/>
                <w:lang w:eastAsia="cs-CZ"/>
              </w:rPr>
              <w:t>20.01.2023</w:t>
            </w:r>
          </w:p>
        </w:tc>
      </w:tr>
      <w:tr w:rsidR="0068144A" w:rsidRPr="00284F36" w:rsidTr="00333E54">
        <w:trPr>
          <w:trHeight w:val="234"/>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2.A.e.3.e.</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testování a posuzování ovcí a koz</w:t>
            </w:r>
          </w:p>
        </w:tc>
        <w:tc>
          <w:tcPr>
            <w:tcW w:w="171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rPr>
                <w:lang w:eastAsia="cs-CZ"/>
              </w:rPr>
            </w:pPr>
            <w:r w:rsidRPr="00E812CE">
              <w:rPr>
                <w:sz w:val="15"/>
                <w:lang w:eastAsia="cs-CZ"/>
              </w:rPr>
              <w:t>01.01.2022 - 31.12.2022</w:t>
            </w:r>
          </w:p>
        </w:tc>
        <w:tc>
          <w:tcPr>
            <w:tcW w:w="115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01.12.2021</w:t>
            </w:r>
          </w:p>
        </w:tc>
        <w:tc>
          <w:tcPr>
            <w:tcW w:w="1196"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31.12.2021</w:t>
            </w:r>
          </w:p>
        </w:tc>
        <w:tc>
          <w:tcPr>
            <w:tcW w:w="1378"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right="27"/>
              <w:jc w:val="right"/>
              <w:rPr>
                <w:lang w:eastAsia="cs-CZ"/>
              </w:rPr>
            </w:pPr>
            <w:r w:rsidRPr="00E812CE">
              <w:rPr>
                <w:sz w:val="15"/>
                <w:lang w:eastAsia="cs-CZ"/>
              </w:rPr>
              <w:t>01.09.2022</w:t>
            </w:r>
          </w:p>
        </w:tc>
        <w:tc>
          <w:tcPr>
            <w:tcW w:w="1434" w:type="dxa"/>
            <w:tcBorders>
              <w:top w:val="single" w:sz="5" w:space="0" w:color="000000"/>
              <w:left w:val="single" w:sz="5" w:space="0" w:color="000000"/>
              <w:bottom w:val="single" w:sz="5" w:space="0" w:color="000000"/>
              <w:right w:val="single" w:sz="9" w:space="0" w:color="000000"/>
            </w:tcBorders>
            <w:shd w:val="clear" w:color="auto" w:fill="F2F2F2"/>
            <w:vAlign w:val="center"/>
          </w:tcPr>
          <w:p w:rsidR="0068144A" w:rsidRPr="00E1287C" w:rsidRDefault="0068144A" w:rsidP="00333E54">
            <w:pPr>
              <w:spacing w:line="259" w:lineRule="auto"/>
              <w:ind w:right="24"/>
              <w:jc w:val="right"/>
              <w:rPr>
                <w:lang w:eastAsia="cs-CZ"/>
              </w:rPr>
            </w:pPr>
            <w:r w:rsidRPr="00E1287C">
              <w:rPr>
                <w:sz w:val="15"/>
                <w:lang w:eastAsia="cs-CZ"/>
              </w:rPr>
              <w:t>31.10.2022</w:t>
            </w:r>
          </w:p>
        </w:tc>
      </w:tr>
    </w:tbl>
    <w:p w:rsidR="0068144A" w:rsidRPr="00284F36" w:rsidRDefault="0068144A" w:rsidP="0068144A"/>
    <w:p w:rsidR="0068144A" w:rsidRPr="00284F36" w:rsidRDefault="0068144A" w:rsidP="0068144A">
      <w:pPr>
        <w:spacing w:after="160" w:line="259" w:lineRule="auto"/>
      </w:pPr>
      <w:r w:rsidRPr="00284F36">
        <w:br w:type="page"/>
      </w:r>
      <w:r w:rsidRPr="00284F36">
        <w:rPr>
          <w:b/>
        </w:rPr>
        <w:lastRenderedPageBreak/>
        <w:t>13 Přehled termínů pro dotační program 2.A. – příjem žádostí/1. žádosti o dotaci pro rok 2023 v roce 2022</w:t>
      </w:r>
    </w:p>
    <w:tbl>
      <w:tblPr>
        <w:tblW w:w="0" w:type="auto"/>
        <w:tblInd w:w="8" w:type="dxa"/>
        <w:tblLayout w:type="fixed"/>
        <w:tblCellMar>
          <w:left w:w="27" w:type="dxa"/>
          <w:right w:w="0" w:type="dxa"/>
        </w:tblCellMar>
        <w:tblLook w:val="04A0" w:firstRow="1" w:lastRow="0" w:firstColumn="1" w:lastColumn="0" w:noHBand="0" w:noVBand="1"/>
      </w:tblPr>
      <w:tblGrid>
        <w:gridCol w:w="1025"/>
        <w:gridCol w:w="6089"/>
        <w:gridCol w:w="1247"/>
        <w:gridCol w:w="1814"/>
        <w:gridCol w:w="1905"/>
        <w:gridCol w:w="1910"/>
      </w:tblGrid>
      <w:tr w:rsidR="0068144A" w:rsidRPr="00284F36" w:rsidTr="00333E54">
        <w:trPr>
          <w:trHeight w:val="227"/>
        </w:trPr>
        <w:tc>
          <w:tcPr>
            <w:tcW w:w="1025" w:type="dxa"/>
            <w:vMerge w:val="restart"/>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41"/>
              <w:jc w:val="center"/>
              <w:rPr>
                <w:lang w:eastAsia="cs-CZ"/>
              </w:rPr>
            </w:pPr>
            <w:r w:rsidRPr="00E812CE">
              <w:rPr>
                <w:b/>
                <w:sz w:val="15"/>
                <w:lang w:eastAsia="cs-CZ"/>
              </w:rPr>
              <w:t>kód</w:t>
            </w:r>
          </w:p>
        </w:tc>
        <w:tc>
          <w:tcPr>
            <w:tcW w:w="6089" w:type="dxa"/>
            <w:vMerge w:val="restart"/>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37"/>
              <w:jc w:val="center"/>
              <w:rPr>
                <w:lang w:eastAsia="cs-CZ"/>
              </w:rPr>
            </w:pPr>
            <w:r w:rsidRPr="00E812CE">
              <w:rPr>
                <w:b/>
                <w:sz w:val="15"/>
                <w:lang w:eastAsia="cs-CZ"/>
              </w:rPr>
              <w:t>název</w:t>
            </w:r>
          </w:p>
        </w:tc>
        <w:tc>
          <w:tcPr>
            <w:tcW w:w="1247" w:type="dxa"/>
            <w:vMerge w:val="restart"/>
            <w:tcBorders>
              <w:top w:val="single" w:sz="5" w:space="0" w:color="000000"/>
              <w:left w:val="single" w:sz="5" w:space="0" w:color="000000"/>
              <w:right w:val="single" w:sz="5" w:space="0" w:color="000000"/>
            </w:tcBorders>
            <w:shd w:val="clear" w:color="auto" w:fill="BFBFBF"/>
            <w:vAlign w:val="center"/>
          </w:tcPr>
          <w:p w:rsidR="0068144A" w:rsidRPr="00284F36" w:rsidRDefault="0068144A" w:rsidP="00333E54">
            <w:pPr>
              <w:spacing w:line="259" w:lineRule="auto"/>
              <w:ind w:right="46"/>
              <w:jc w:val="center"/>
              <w:rPr>
                <w:lang w:eastAsia="cs-CZ"/>
              </w:rPr>
            </w:pPr>
            <w:r w:rsidRPr="00E812CE">
              <w:rPr>
                <w:b/>
                <w:sz w:val="15"/>
                <w:lang w:eastAsia="cs-CZ"/>
              </w:rPr>
              <w:t>typ dotace dle části A, bodu 2, písm. I)</w:t>
            </w:r>
          </w:p>
        </w:tc>
        <w:tc>
          <w:tcPr>
            <w:tcW w:w="1814" w:type="dxa"/>
            <w:vMerge w:val="restart"/>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46"/>
              <w:jc w:val="center"/>
              <w:rPr>
                <w:lang w:eastAsia="cs-CZ"/>
              </w:rPr>
            </w:pPr>
            <w:r w:rsidRPr="00E812CE">
              <w:rPr>
                <w:b/>
                <w:sz w:val="15"/>
                <w:lang w:eastAsia="cs-CZ"/>
              </w:rPr>
              <w:t>dotační období</w:t>
            </w:r>
          </w:p>
        </w:tc>
        <w:tc>
          <w:tcPr>
            <w:tcW w:w="3815" w:type="dxa"/>
            <w:gridSpan w:val="2"/>
            <w:tcBorders>
              <w:top w:val="single" w:sz="5" w:space="0" w:color="000000"/>
              <w:left w:val="single" w:sz="5" w:space="0" w:color="000000"/>
              <w:bottom w:val="single" w:sz="5" w:space="0" w:color="000000"/>
              <w:right w:val="single" w:sz="5" w:space="0" w:color="000000"/>
            </w:tcBorders>
            <w:shd w:val="clear" w:color="auto" w:fill="BFBFBF"/>
            <w:vAlign w:val="center"/>
          </w:tcPr>
          <w:p w:rsidR="0068144A" w:rsidRPr="00284F36" w:rsidRDefault="0068144A" w:rsidP="00333E54">
            <w:pPr>
              <w:spacing w:line="259" w:lineRule="auto"/>
              <w:jc w:val="center"/>
              <w:rPr>
                <w:lang w:eastAsia="cs-CZ"/>
              </w:rPr>
            </w:pPr>
            <w:r w:rsidRPr="00E812CE">
              <w:rPr>
                <w:b/>
                <w:sz w:val="15"/>
                <w:lang w:eastAsia="cs-CZ"/>
              </w:rPr>
              <w:t>příjem ŽÁDOSTÍ/příjem 1. ŽÁDOSTI</w:t>
            </w:r>
          </w:p>
        </w:tc>
      </w:tr>
      <w:tr w:rsidR="0068144A" w:rsidRPr="00284F36" w:rsidTr="00333E54">
        <w:trPr>
          <w:trHeight w:val="239"/>
        </w:trPr>
        <w:tc>
          <w:tcPr>
            <w:tcW w:w="1025" w:type="dxa"/>
            <w:vMerge/>
            <w:tcBorders>
              <w:top w:val="nil"/>
              <w:left w:val="single" w:sz="5" w:space="0" w:color="000000"/>
              <w:bottom w:val="single" w:sz="9" w:space="0" w:color="000000"/>
              <w:right w:val="single" w:sz="5" w:space="0" w:color="000000"/>
            </w:tcBorders>
            <w:shd w:val="clear" w:color="auto" w:fill="auto"/>
            <w:vAlign w:val="center"/>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single" w:sz="9" w:space="0" w:color="000000"/>
              <w:right w:val="single" w:sz="5" w:space="0" w:color="000000"/>
            </w:tcBorders>
            <w:shd w:val="clear" w:color="auto" w:fill="auto"/>
          </w:tcPr>
          <w:p w:rsidR="0068144A" w:rsidRPr="00284F36" w:rsidRDefault="0068144A" w:rsidP="00333E54">
            <w:pPr>
              <w:spacing w:after="160" w:line="259" w:lineRule="auto"/>
              <w:rPr>
                <w:lang w:eastAsia="cs-CZ"/>
              </w:rPr>
            </w:pPr>
          </w:p>
        </w:tc>
        <w:tc>
          <w:tcPr>
            <w:tcW w:w="1247" w:type="dxa"/>
            <w:vMerge/>
            <w:tcBorders>
              <w:left w:val="single" w:sz="5" w:space="0" w:color="000000"/>
              <w:bottom w:val="single" w:sz="9" w:space="0" w:color="000000"/>
              <w:right w:val="single" w:sz="5" w:space="0" w:color="000000"/>
            </w:tcBorders>
            <w:shd w:val="clear" w:color="auto" w:fill="auto"/>
          </w:tcPr>
          <w:p w:rsidR="0068144A" w:rsidRPr="00284F36" w:rsidRDefault="0068144A" w:rsidP="00333E54">
            <w:pPr>
              <w:rPr>
                <w:lang w:eastAsia="cs-CZ"/>
              </w:rPr>
            </w:pPr>
          </w:p>
        </w:tc>
        <w:tc>
          <w:tcPr>
            <w:tcW w:w="1814" w:type="dxa"/>
            <w:vMerge/>
            <w:tcBorders>
              <w:top w:val="nil"/>
              <w:left w:val="single" w:sz="5" w:space="0" w:color="000000"/>
              <w:bottom w:val="single" w:sz="9" w:space="0" w:color="000000"/>
              <w:right w:val="single" w:sz="5" w:space="0" w:color="000000"/>
            </w:tcBorders>
            <w:shd w:val="clear" w:color="auto" w:fill="auto"/>
          </w:tcPr>
          <w:p w:rsidR="0068144A" w:rsidRPr="00284F36" w:rsidRDefault="0068144A" w:rsidP="00333E54">
            <w:pPr>
              <w:spacing w:after="160" w:line="259" w:lineRule="auto"/>
              <w:rPr>
                <w:lang w:eastAsia="cs-CZ"/>
              </w:rPr>
            </w:pPr>
          </w:p>
        </w:tc>
        <w:tc>
          <w:tcPr>
            <w:tcW w:w="1905" w:type="dxa"/>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39"/>
              <w:jc w:val="center"/>
              <w:rPr>
                <w:lang w:eastAsia="cs-CZ"/>
              </w:rPr>
            </w:pPr>
            <w:r w:rsidRPr="00E812CE">
              <w:rPr>
                <w:b/>
                <w:sz w:val="15"/>
                <w:lang w:eastAsia="cs-CZ"/>
              </w:rPr>
              <w:t>od</w:t>
            </w:r>
          </w:p>
        </w:tc>
        <w:tc>
          <w:tcPr>
            <w:tcW w:w="1910" w:type="dxa"/>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39"/>
              <w:jc w:val="center"/>
              <w:rPr>
                <w:lang w:eastAsia="cs-CZ"/>
              </w:rPr>
            </w:pPr>
            <w:r w:rsidRPr="00E812CE">
              <w:rPr>
                <w:b/>
                <w:sz w:val="15"/>
                <w:lang w:eastAsia="cs-CZ"/>
              </w:rPr>
              <w:t>do</w:t>
            </w:r>
          </w:p>
        </w:tc>
      </w:tr>
      <w:tr w:rsidR="0068144A" w:rsidRPr="00284F36" w:rsidTr="00333E54">
        <w:trPr>
          <w:trHeight w:val="198"/>
        </w:trPr>
        <w:tc>
          <w:tcPr>
            <w:tcW w:w="1025"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2.A.a.1.</w:t>
            </w:r>
          </w:p>
        </w:tc>
        <w:tc>
          <w:tcPr>
            <w:tcW w:w="6089"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ověřování původu - pro stanovení DNA potomstva u plemenného skotu a kanců</w:t>
            </w:r>
          </w:p>
        </w:tc>
        <w:tc>
          <w:tcPr>
            <w:tcW w:w="1247"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01.09.2022 - 31.08.2023</w:t>
            </w:r>
          </w:p>
        </w:tc>
        <w:tc>
          <w:tcPr>
            <w:tcW w:w="1905"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01.08.2022</w:t>
            </w:r>
          </w:p>
        </w:tc>
        <w:tc>
          <w:tcPr>
            <w:tcW w:w="1910"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31.08.2022</w:t>
            </w:r>
          </w:p>
        </w:tc>
      </w:tr>
      <w:tr w:rsidR="0068144A" w:rsidRPr="00284F36" w:rsidTr="00333E54">
        <w:trPr>
          <w:trHeight w:val="396"/>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2.A.a.2.</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ověřování původu - podpora na zajištění analýzy pro stanovení genomické plemenné hodnoty plemenného skotu</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nákladů</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01.09.2022 - 31.08.2023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01.08.2022</w:t>
            </w:r>
          </w:p>
        </w:tc>
        <w:tc>
          <w:tcPr>
            <w:tcW w:w="1910"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31.08.2022</w:t>
            </w:r>
          </w:p>
        </w:tc>
      </w:tr>
      <w:tr w:rsidR="0068144A" w:rsidRPr="00284F36" w:rsidTr="00333E54">
        <w:trPr>
          <w:trHeight w:val="201"/>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2.A.b.C.</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mléčný a kombinovaný typ skotu</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01.12.2022</w:t>
            </w:r>
          </w:p>
        </w:tc>
        <w:tc>
          <w:tcPr>
            <w:tcW w:w="1910"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199"/>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2.A.b.D.</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drůbež</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nákladů</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01.11.2022 - 31.10.2023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01.10.2022</w:t>
            </w:r>
          </w:p>
        </w:tc>
        <w:tc>
          <w:tcPr>
            <w:tcW w:w="1910"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31.10.2022</w:t>
            </w:r>
          </w:p>
        </w:tc>
      </w:tr>
      <w:tr w:rsidR="0068144A" w:rsidRPr="00284F36" w:rsidTr="00333E54">
        <w:trPr>
          <w:trHeight w:val="195"/>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2.A.b.E.1.</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anglický plnokrevník a klusák</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01.12.2022</w:t>
            </w:r>
          </w:p>
        </w:tc>
        <w:tc>
          <w:tcPr>
            <w:tcW w:w="1910"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32"/>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2.A.b.E.2.</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český teplokrevník, slovenský teplokrevník, moravský teplokrevník, koně Kinských, český trakén</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01.12.2022</w:t>
            </w:r>
          </w:p>
        </w:tc>
        <w:tc>
          <w:tcPr>
            <w:tcW w:w="1910"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29"/>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2.A.b.E.3.</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koně - ostatní plemena</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01.12.2022</w:t>
            </w:r>
          </w:p>
        </w:tc>
        <w:tc>
          <w:tcPr>
            <w:tcW w:w="1910"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34"/>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2.A.b.I.</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ryby</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nákladů</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01.11.2022 - 31.10.2023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01.10.2022</w:t>
            </w:r>
          </w:p>
        </w:tc>
        <w:tc>
          <w:tcPr>
            <w:tcW w:w="1910"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31.10.2022</w:t>
            </w:r>
          </w:p>
        </w:tc>
      </w:tr>
      <w:tr w:rsidR="0068144A" w:rsidRPr="00284F36" w:rsidTr="00333E54">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2.A.b.K.</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kozy</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nákladů</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01.11.2022 - 31.10.2023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01.10.2022</w:t>
            </w:r>
          </w:p>
        </w:tc>
        <w:tc>
          <w:tcPr>
            <w:tcW w:w="1910"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31.10.2022</w:t>
            </w:r>
          </w:p>
        </w:tc>
      </w:tr>
      <w:tr w:rsidR="0068144A" w:rsidRPr="00284F36" w:rsidTr="00333E54">
        <w:trPr>
          <w:trHeight w:val="232"/>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2.A.b.M.</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masný typ skotu</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01.12.2022</w:t>
            </w:r>
          </w:p>
        </w:tc>
        <w:tc>
          <w:tcPr>
            <w:tcW w:w="1910"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2.A.b.O.</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ovce</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nákladů</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01.11.2022 - 31.10.2023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01.10.2022</w:t>
            </w:r>
          </w:p>
        </w:tc>
        <w:tc>
          <w:tcPr>
            <w:tcW w:w="1910"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31.10.2022</w:t>
            </w:r>
          </w:p>
        </w:tc>
      </w:tr>
      <w:tr w:rsidR="0068144A" w:rsidRPr="00284F36" w:rsidTr="00333E54">
        <w:trPr>
          <w:trHeight w:val="232"/>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2.A.b.P.</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zavádění a vedení plemenných knih -  prasata</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01.12.2022</w:t>
            </w:r>
          </w:p>
        </w:tc>
        <w:tc>
          <w:tcPr>
            <w:tcW w:w="1910"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390"/>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2.A.e.1.a.D.1.</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Kontrola užitkovosti - podpora na každé rodokmenově vylíhnuté, označené a zastavené mládě do odchovu dle Osvědčení o původu hejna</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01.12.2022</w:t>
            </w:r>
          </w:p>
        </w:tc>
        <w:tc>
          <w:tcPr>
            <w:tcW w:w="1910"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402"/>
        </w:trPr>
        <w:tc>
          <w:tcPr>
            <w:tcW w:w="1025" w:type="dxa"/>
            <w:tcBorders>
              <w:top w:val="single" w:sz="5" w:space="0" w:color="000000"/>
              <w:left w:val="single" w:sz="5" w:space="0" w:color="000000"/>
              <w:bottom w:val="single" w:sz="9"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2.A.e.1.a.D.2.</w:t>
            </w:r>
          </w:p>
        </w:tc>
        <w:tc>
          <w:tcPr>
            <w:tcW w:w="6089" w:type="dxa"/>
            <w:tcBorders>
              <w:top w:val="single" w:sz="5" w:space="0" w:color="000000"/>
              <w:left w:val="single" w:sz="5" w:space="0" w:color="000000"/>
              <w:bottom w:val="single" w:sz="9"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Kontrola užitkovosti  - podpora na každé rodokmenově vylíhnuté a označené kuře ve šlechtitelském chovu běžců</w:t>
            </w:r>
          </w:p>
        </w:tc>
        <w:tc>
          <w:tcPr>
            <w:tcW w:w="1247" w:type="dxa"/>
            <w:tcBorders>
              <w:top w:val="single" w:sz="5" w:space="0" w:color="000000"/>
              <w:left w:val="single" w:sz="5" w:space="0" w:color="000000"/>
              <w:bottom w:val="single" w:sz="9"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9"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9"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01.12.2022</w:t>
            </w:r>
          </w:p>
        </w:tc>
        <w:tc>
          <w:tcPr>
            <w:tcW w:w="1910" w:type="dxa"/>
            <w:tcBorders>
              <w:top w:val="single" w:sz="5" w:space="0" w:color="000000"/>
              <w:left w:val="single" w:sz="5" w:space="0" w:color="000000"/>
              <w:bottom w:val="single" w:sz="9"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bl>
    <w:p w:rsidR="0068144A" w:rsidRPr="00284F36" w:rsidRDefault="0068144A" w:rsidP="0068144A"/>
    <w:p w:rsidR="0068144A" w:rsidRPr="00284F36" w:rsidRDefault="0068144A" w:rsidP="0068144A">
      <w:pPr>
        <w:spacing w:after="160" w:line="259" w:lineRule="auto"/>
      </w:pPr>
      <w:r w:rsidRPr="00284F36">
        <w:br w:type="page"/>
      </w:r>
    </w:p>
    <w:p w:rsidR="0068144A" w:rsidRPr="00284F36" w:rsidRDefault="0068144A" w:rsidP="0068144A">
      <w:pPr>
        <w:spacing w:after="160" w:line="259" w:lineRule="auto"/>
      </w:pPr>
    </w:p>
    <w:tbl>
      <w:tblPr>
        <w:tblW w:w="0" w:type="auto"/>
        <w:tblInd w:w="8" w:type="dxa"/>
        <w:tblLayout w:type="fixed"/>
        <w:tblCellMar>
          <w:top w:w="30" w:type="dxa"/>
          <w:left w:w="27" w:type="dxa"/>
          <w:right w:w="0" w:type="dxa"/>
        </w:tblCellMar>
        <w:tblLook w:val="04A0" w:firstRow="1" w:lastRow="0" w:firstColumn="1" w:lastColumn="0" w:noHBand="0" w:noVBand="1"/>
      </w:tblPr>
      <w:tblGrid>
        <w:gridCol w:w="1025"/>
        <w:gridCol w:w="6089"/>
        <w:gridCol w:w="1247"/>
        <w:gridCol w:w="1814"/>
        <w:gridCol w:w="1905"/>
        <w:gridCol w:w="1911"/>
      </w:tblGrid>
      <w:tr w:rsidR="0068144A" w:rsidRPr="00284F36" w:rsidTr="00333E54">
        <w:trPr>
          <w:trHeight w:val="227"/>
        </w:trPr>
        <w:tc>
          <w:tcPr>
            <w:tcW w:w="1025" w:type="dxa"/>
            <w:vMerge w:val="restart"/>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41"/>
              <w:jc w:val="center"/>
              <w:rPr>
                <w:lang w:eastAsia="cs-CZ"/>
              </w:rPr>
            </w:pPr>
            <w:r w:rsidRPr="00E812CE">
              <w:rPr>
                <w:b/>
                <w:sz w:val="15"/>
                <w:lang w:eastAsia="cs-CZ"/>
              </w:rPr>
              <w:t>kód</w:t>
            </w:r>
          </w:p>
        </w:tc>
        <w:tc>
          <w:tcPr>
            <w:tcW w:w="6089" w:type="dxa"/>
            <w:vMerge w:val="restart"/>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38"/>
              <w:jc w:val="center"/>
              <w:rPr>
                <w:lang w:eastAsia="cs-CZ"/>
              </w:rPr>
            </w:pPr>
            <w:r w:rsidRPr="00E812CE">
              <w:rPr>
                <w:b/>
                <w:sz w:val="15"/>
                <w:lang w:eastAsia="cs-CZ"/>
              </w:rPr>
              <w:t>název</w:t>
            </w:r>
          </w:p>
        </w:tc>
        <w:tc>
          <w:tcPr>
            <w:tcW w:w="1247" w:type="dxa"/>
            <w:vMerge w:val="restart"/>
            <w:tcBorders>
              <w:top w:val="single" w:sz="5" w:space="0" w:color="000000"/>
              <w:left w:val="single" w:sz="5" w:space="0" w:color="000000"/>
              <w:right w:val="single" w:sz="5" w:space="0" w:color="000000"/>
            </w:tcBorders>
            <w:shd w:val="clear" w:color="auto" w:fill="BFBFBF"/>
            <w:vAlign w:val="center"/>
          </w:tcPr>
          <w:p w:rsidR="0068144A" w:rsidRPr="00284F36" w:rsidRDefault="0068144A" w:rsidP="00333E54">
            <w:pPr>
              <w:spacing w:line="259" w:lineRule="auto"/>
              <w:ind w:right="46"/>
              <w:jc w:val="center"/>
              <w:rPr>
                <w:lang w:eastAsia="cs-CZ"/>
              </w:rPr>
            </w:pPr>
            <w:r w:rsidRPr="00E812CE">
              <w:rPr>
                <w:b/>
                <w:sz w:val="15"/>
                <w:lang w:eastAsia="cs-CZ"/>
              </w:rPr>
              <w:t>typ dotace dle části A, bodu 2, písm. I)</w:t>
            </w:r>
          </w:p>
        </w:tc>
        <w:tc>
          <w:tcPr>
            <w:tcW w:w="1814" w:type="dxa"/>
            <w:vMerge w:val="restart"/>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47"/>
              <w:jc w:val="center"/>
              <w:rPr>
                <w:lang w:eastAsia="cs-CZ"/>
              </w:rPr>
            </w:pPr>
            <w:r w:rsidRPr="00E812CE">
              <w:rPr>
                <w:b/>
                <w:sz w:val="15"/>
                <w:lang w:eastAsia="cs-CZ"/>
              </w:rPr>
              <w:t>dotační období</w:t>
            </w:r>
          </w:p>
        </w:tc>
        <w:tc>
          <w:tcPr>
            <w:tcW w:w="3816" w:type="dxa"/>
            <w:gridSpan w:val="2"/>
            <w:tcBorders>
              <w:top w:val="single" w:sz="5" w:space="0" w:color="000000"/>
              <w:left w:val="single" w:sz="5" w:space="0" w:color="000000"/>
              <w:bottom w:val="single" w:sz="5" w:space="0" w:color="000000"/>
              <w:right w:val="single" w:sz="5" w:space="0" w:color="000000"/>
            </w:tcBorders>
            <w:shd w:val="clear" w:color="auto" w:fill="BFBFBF"/>
            <w:vAlign w:val="center"/>
          </w:tcPr>
          <w:p w:rsidR="0068144A" w:rsidRPr="00284F36" w:rsidRDefault="0068144A" w:rsidP="00333E54">
            <w:pPr>
              <w:spacing w:line="259" w:lineRule="auto"/>
              <w:jc w:val="center"/>
              <w:rPr>
                <w:lang w:eastAsia="cs-CZ"/>
              </w:rPr>
            </w:pPr>
            <w:r w:rsidRPr="00E812CE">
              <w:rPr>
                <w:b/>
                <w:sz w:val="15"/>
                <w:lang w:eastAsia="cs-CZ"/>
              </w:rPr>
              <w:t>příjem ŽÁDOSTÍ/příjem 1. ŽÁDOSTI</w:t>
            </w:r>
          </w:p>
        </w:tc>
      </w:tr>
      <w:tr w:rsidR="0068144A" w:rsidRPr="00284F36" w:rsidTr="00333E54">
        <w:trPr>
          <w:trHeight w:val="239"/>
        </w:trPr>
        <w:tc>
          <w:tcPr>
            <w:tcW w:w="1025" w:type="dxa"/>
            <w:vMerge/>
            <w:tcBorders>
              <w:top w:val="nil"/>
              <w:left w:val="single" w:sz="5" w:space="0" w:color="000000"/>
              <w:bottom w:val="single" w:sz="9" w:space="0" w:color="000000"/>
              <w:right w:val="single" w:sz="5" w:space="0" w:color="000000"/>
            </w:tcBorders>
            <w:shd w:val="clear" w:color="auto" w:fill="auto"/>
          </w:tcPr>
          <w:p w:rsidR="0068144A" w:rsidRPr="00284F36" w:rsidRDefault="0068144A" w:rsidP="00333E54">
            <w:pPr>
              <w:spacing w:after="160" w:line="259" w:lineRule="auto"/>
              <w:rPr>
                <w:lang w:eastAsia="cs-CZ"/>
              </w:rPr>
            </w:pPr>
          </w:p>
        </w:tc>
        <w:tc>
          <w:tcPr>
            <w:tcW w:w="6089" w:type="dxa"/>
            <w:vMerge/>
            <w:tcBorders>
              <w:top w:val="nil"/>
              <w:left w:val="single" w:sz="5" w:space="0" w:color="000000"/>
              <w:bottom w:val="single" w:sz="9" w:space="0" w:color="000000"/>
              <w:right w:val="single" w:sz="5" w:space="0" w:color="000000"/>
            </w:tcBorders>
            <w:shd w:val="clear" w:color="auto" w:fill="auto"/>
          </w:tcPr>
          <w:p w:rsidR="0068144A" w:rsidRPr="00284F36" w:rsidRDefault="0068144A" w:rsidP="00333E54">
            <w:pPr>
              <w:spacing w:after="160" w:line="259" w:lineRule="auto"/>
              <w:rPr>
                <w:lang w:eastAsia="cs-CZ"/>
              </w:rPr>
            </w:pPr>
          </w:p>
        </w:tc>
        <w:tc>
          <w:tcPr>
            <w:tcW w:w="1247" w:type="dxa"/>
            <w:vMerge/>
            <w:tcBorders>
              <w:left w:val="single" w:sz="5" w:space="0" w:color="000000"/>
              <w:bottom w:val="single" w:sz="9" w:space="0" w:color="000000"/>
              <w:right w:val="single" w:sz="5" w:space="0" w:color="000000"/>
            </w:tcBorders>
            <w:shd w:val="clear" w:color="auto" w:fill="auto"/>
          </w:tcPr>
          <w:p w:rsidR="0068144A" w:rsidRPr="00284F36" w:rsidRDefault="0068144A" w:rsidP="00333E54">
            <w:pPr>
              <w:spacing w:after="160" w:line="259" w:lineRule="auto"/>
              <w:rPr>
                <w:lang w:eastAsia="cs-CZ"/>
              </w:rPr>
            </w:pPr>
          </w:p>
        </w:tc>
        <w:tc>
          <w:tcPr>
            <w:tcW w:w="1814" w:type="dxa"/>
            <w:vMerge/>
            <w:tcBorders>
              <w:top w:val="nil"/>
              <w:left w:val="single" w:sz="5" w:space="0" w:color="000000"/>
              <w:bottom w:val="single" w:sz="9" w:space="0" w:color="000000"/>
              <w:right w:val="single" w:sz="5" w:space="0" w:color="000000"/>
            </w:tcBorders>
            <w:shd w:val="clear" w:color="auto" w:fill="auto"/>
            <w:vAlign w:val="center"/>
          </w:tcPr>
          <w:p w:rsidR="0068144A" w:rsidRPr="00284F36" w:rsidRDefault="0068144A" w:rsidP="00333E54">
            <w:pPr>
              <w:spacing w:after="160" w:line="259" w:lineRule="auto"/>
              <w:jc w:val="center"/>
              <w:rPr>
                <w:lang w:eastAsia="cs-CZ"/>
              </w:rPr>
            </w:pPr>
          </w:p>
        </w:tc>
        <w:tc>
          <w:tcPr>
            <w:tcW w:w="1905" w:type="dxa"/>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40"/>
              <w:jc w:val="center"/>
              <w:rPr>
                <w:lang w:eastAsia="cs-CZ"/>
              </w:rPr>
            </w:pPr>
            <w:r w:rsidRPr="00E812CE">
              <w:rPr>
                <w:b/>
                <w:sz w:val="15"/>
                <w:lang w:eastAsia="cs-CZ"/>
              </w:rPr>
              <w:t>od</w:t>
            </w:r>
          </w:p>
        </w:tc>
        <w:tc>
          <w:tcPr>
            <w:tcW w:w="1911" w:type="dxa"/>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40"/>
              <w:jc w:val="center"/>
              <w:rPr>
                <w:lang w:eastAsia="cs-CZ"/>
              </w:rPr>
            </w:pPr>
            <w:r w:rsidRPr="00E812CE">
              <w:rPr>
                <w:b/>
                <w:sz w:val="15"/>
                <w:lang w:eastAsia="cs-CZ"/>
              </w:rPr>
              <w:t>do</w:t>
            </w:r>
          </w:p>
        </w:tc>
      </w:tr>
      <w:tr w:rsidR="0068144A" w:rsidRPr="00284F36" w:rsidTr="00333E54">
        <w:trPr>
          <w:trHeight w:val="227"/>
        </w:trPr>
        <w:tc>
          <w:tcPr>
            <w:tcW w:w="1025"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2.A.e.1.a.I.</w:t>
            </w:r>
          </w:p>
        </w:tc>
        <w:tc>
          <w:tcPr>
            <w:tcW w:w="6089"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Kontrola užitkovosti - ryby</w:t>
            </w:r>
          </w:p>
        </w:tc>
        <w:tc>
          <w:tcPr>
            <w:tcW w:w="1247"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nákladů</w:t>
            </w:r>
          </w:p>
        </w:tc>
        <w:tc>
          <w:tcPr>
            <w:tcW w:w="1814"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01.01.2023 - 31.10.2023</w:t>
            </w:r>
          </w:p>
        </w:tc>
        <w:tc>
          <w:tcPr>
            <w:tcW w:w="1905"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9"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27"/>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2.A.e.1.a.K.</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Kontrola užitkovosti  - kozy</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2.A.e.1.a.L.</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Kontrola užitkovosti - prasnice zařazená do tvorby superplodných linií</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27"/>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2.A.e.1.a.O.1.</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Kontrola užitkovosti - ovce</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2.A.e.1.a.O.2.</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Kontrola užitkovosti - ovce s kontrolou mléčné užitkovosti</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27"/>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2.A.e.1.a.P.</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Kontrola užitkovosti - prasnice v uznaných nukleových chovech</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2.A.e.1.a.R.</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Kontrola užitkovosti - prasnice v rezervních chovech</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27"/>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2.A.e.1.a.S.</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Kontrola užitkovosti - skot</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2.A.e.1.b.1.</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Kontrola užitkovosti - podpora na zajištění rozborů vzorků mléka u skotu</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27"/>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2.A.e.1.b.2.</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Kontrola užitkovosti - podpora na zajištění rozborů vzorků mléka u ovcí dojených plemen</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27"/>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2.A.e.1.b.3.</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Kontrola užitkovosti - podpora na zajištění rozborů vzorků mléka u koz dojených plemen</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27"/>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2.A.e.2.a.</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zajištění testování užitkových vlastností mladých plemenných koní (Kritérium mladých koní)</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nákladů</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01.01.2023 - 30.11.2023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29"/>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2.A.e.2.b.</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zajištění kontroly užitkovosti a kontroly dědičnosti anglického plnokrevníka a klusáka</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nákladů</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01.01.2023 - 30.11.2023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395"/>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2.A.e.2.c.1.</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klisnu za úspěšné absolvování zkoušky výkonnosti - český teplokrevník, slovenský teplokrevník, český trakén</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390"/>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2.A.e.2.c.2.</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klisnu za úspěšné absolvování zkoušky výkonnosti - českomoravský belgický kůň, norik a slezský norik</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395"/>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2.A.e.2.c.3.</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ight="21"/>
              <w:rPr>
                <w:lang w:eastAsia="cs-CZ"/>
              </w:rPr>
            </w:pPr>
            <w:r w:rsidRPr="00E812CE">
              <w:rPr>
                <w:sz w:val="15"/>
                <w:lang w:eastAsia="cs-CZ"/>
              </w:rPr>
              <w:t>Podpora na klisnu za úspěšné absolvování zkoušky výkonnosti - ostatní plemena, pro která je vedena plemenná kniha</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2.A.e.2.d.</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zajištění plemenitby koní formou inseminace</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27"/>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2.A.e.2.e.1.</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provádění a zabezpečení kontroly dědičnosti - dojitelnost u skotu</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01.10.2022 - 30.09.2023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01.09.2022</w:t>
            </w:r>
          </w:p>
        </w:tc>
        <w:tc>
          <w:tcPr>
            <w:tcW w:w="191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30.09.2022</w:t>
            </w:r>
          </w:p>
        </w:tc>
      </w:tr>
      <w:tr w:rsidR="0068144A" w:rsidRPr="00284F36" w:rsidTr="00333E54">
        <w:trPr>
          <w:trHeight w:val="390"/>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2.A.e.2.e.2.</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provádění a zabezpečení kontroly dědičnosti - lineární popis a hodnocení zevnějšku skotu</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01.10.2022 - 30.09.2023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01.09.2022</w:t>
            </w:r>
          </w:p>
        </w:tc>
        <w:tc>
          <w:tcPr>
            <w:tcW w:w="191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30.09.2022</w:t>
            </w:r>
          </w:p>
        </w:tc>
      </w:tr>
      <w:tr w:rsidR="0068144A" w:rsidRPr="00284F36" w:rsidTr="00333E54">
        <w:trPr>
          <w:trHeight w:val="227"/>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2.A.e.2.e.3.</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provádění a zabezpečení kontroly dědičnosti na otestovaného býka - zdraví</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01.10.2022 - 30.09.2023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01.09.2022</w:t>
            </w:r>
          </w:p>
        </w:tc>
        <w:tc>
          <w:tcPr>
            <w:tcW w:w="191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30.09.2022</w:t>
            </w:r>
          </w:p>
        </w:tc>
      </w:tr>
      <w:tr w:rsidR="0068144A" w:rsidRPr="00284F36" w:rsidTr="00333E54">
        <w:trPr>
          <w:trHeight w:val="390"/>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2.A.e.2.e.4.</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provádění a zabezpečení kontroly dědičnosti na prase v nukleových a rezervních chovech</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01.10.2022 - 30.09.2023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01.09.2022</w:t>
            </w:r>
          </w:p>
        </w:tc>
        <w:tc>
          <w:tcPr>
            <w:tcW w:w="191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30.09.2022</w:t>
            </w:r>
          </w:p>
        </w:tc>
      </w:tr>
    </w:tbl>
    <w:p w:rsidR="0068144A" w:rsidRPr="00284F36" w:rsidRDefault="0068144A" w:rsidP="0068144A">
      <w:pPr>
        <w:spacing w:line="259" w:lineRule="auto"/>
        <w:ind w:left="-1416" w:right="76"/>
      </w:pPr>
    </w:p>
    <w:p w:rsidR="0068144A" w:rsidRPr="00284F36" w:rsidRDefault="0068144A" w:rsidP="0068144A">
      <w:pPr>
        <w:spacing w:after="160" w:line="259" w:lineRule="auto"/>
      </w:pPr>
      <w:r w:rsidRPr="00284F36">
        <w:br w:type="page"/>
      </w:r>
    </w:p>
    <w:p w:rsidR="0068144A" w:rsidRPr="00284F36" w:rsidRDefault="0068144A" w:rsidP="0068144A">
      <w:pPr>
        <w:spacing w:line="259" w:lineRule="auto"/>
        <w:ind w:left="-1416" w:right="76"/>
      </w:pPr>
    </w:p>
    <w:tbl>
      <w:tblPr>
        <w:tblW w:w="13991" w:type="dxa"/>
        <w:tblInd w:w="8" w:type="dxa"/>
        <w:tblCellMar>
          <w:top w:w="30" w:type="dxa"/>
          <w:left w:w="27" w:type="dxa"/>
          <w:right w:w="0" w:type="dxa"/>
        </w:tblCellMar>
        <w:tblLook w:val="04A0" w:firstRow="1" w:lastRow="0" w:firstColumn="1" w:lastColumn="0" w:noHBand="0" w:noVBand="1"/>
      </w:tblPr>
      <w:tblGrid>
        <w:gridCol w:w="1025"/>
        <w:gridCol w:w="6089"/>
        <w:gridCol w:w="1247"/>
        <w:gridCol w:w="1814"/>
        <w:gridCol w:w="1905"/>
        <w:gridCol w:w="1911"/>
      </w:tblGrid>
      <w:tr w:rsidR="0068144A" w:rsidRPr="00284F36" w:rsidTr="00333E54">
        <w:trPr>
          <w:trHeight w:val="227"/>
        </w:trPr>
        <w:tc>
          <w:tcPr>
            <w:tcW w:w="1025" w:type="dxa"/>
            <w:vMerge w:val="restart"/>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41"/>
              <w:jc w:val="center"/>
              <w:rPr>
                <w:lang w:eastAsia="cs-CZ"/>
              </w:rPr>
            </w:pPr>
            <w:r w:rsidRPr="00E812CE">
              <w:rPr>
                <w:b/>
                <w:sz w:val="15"/>
                <w:lang w:eastAsia="cs-CZ"/>
              </w:rPr>
              <w:t>kód</w:t>
            </w:r>
          </w:p>
        </w:tc>
        <w:tc>
          <w:tcPr>
            <w:tcW w:w="6089" w:type="dxa"/>
            <w:vMerge w:val="restart"/>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37"/>
              <w:jc w:val="center"/>
              <w:rPr>
                <w:lang w:eastAsia="cs-CZ"/>
              </w:rPr>
            </w:pPr>
            <w:r w:rsidRPr="00E812CE">
              <w:rPr>
                <w:b/>
                <w:sz w:val="15"/>
                <w:lang w:eastAsia="cs-CZ"/>
              </w:rPr>
              <w:t>název</w:t>
            </w:r>
          </w:p>
        </w:tc>
        <w:tc>
          <w:tcPr>
            <w:tcW w:w="1247" w:type="dxa"/>
            <w:vMerge w:val="restart"/>
            <w:tcBorders>
              <w:top w:val="single" w:sz="5" w:space="0" w:color="000000"/>
              <w:left w:val="single" w:sz="5" w:space="0" w:color="000000"/>
              <w:right w:val="single" w:sz="5" w:space="0" w:color="000000"/>
            </w:tcBorders>
            <w:shd w:val="clear" w:color="auto" w:fill="BFBFBF"/>
            <w:vAlign w:val="center"/>
          </w:tcPr>
          <w:p w:rsidR="0068144A" w:rsidRPr="00284F36" w:rsidRDefault="0068144A" w:rsidP="00333E54">
            <w:pPr>
              <w:spacing w:line="259" w:lineRule="auto"/>
              <w:ind w:right="46"/>
              <w:jc w:val="center"/>
              <w:rPr>
                <w:lang w:eastAsia="cs-CZ"/>
              </w:rPr>
            </w:pPr>
            <w:r w:rsidRPr="00E812CE">
              <w:rPr>
                <w:b/>
                <w:sz w:val="15"/>
                <w:lang w:eastAsia="cs-CZ"/>
              </w:rPr>
              <w:t>typ dotace dle části A, bodu 2, písm. I)</w:t>
            </w:r>
          </w:p>
        </w:tc>
        <w:tc>
          <w:tcPr>
            <w:tcW w:w="1814" w:type="dxa"/>
            <w:vMerge w:val="restart"/>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46"/>
              <w:jc w:val="center"/>
              <w:rPr>
                <w:lang w:eastAsia="cs-CZ"/>
              </w:rPr>
            </w:pPr>
            <w:r w:rsidRPr="00E812CE">
              <w:rPr>
                <w:b/>
                <w:sz w:val="15"/>
                <w:lang w:eastAsia="cs-CZ"/>
              </w:rPr>
              <w:t>dotační období</w:t>
            </w:r>
          </w:p>
        </w:tc>
        <w:tc>
          <w:tcPr>
            <w:tcW w:w="3816" w:type="dxa"/>
            <w:gridSpan w:val="2"/>
            <w:tcBorders>
              <w:top w:val="single" w:sz="5" w:space="0" w:color="000000"/>
              <w:left w:val="single" w:sz="5" w:space="0" w:color="000000"/>
              <w:bottom w:val="single" w:sz="5" w:space="0" w:color="000000"/>
              <w:right w:val="single" w:sz="5" w:space="0" w:color="000000"/>
            </w:tcBorders>
            <w:shd w:val="clear" w:color="auto" w:fill="BFBFBF"/>
            <w:vAlign w:val="center"/>
          </w:tcPr>
          <w:p w:rsidR="0068144A" w:rsidRPr="00284F36" w:rsidRDefault="0068144A" w:rsidP="00333E54">
            <w:pPr>
              <w:spacing w:line="259" w:lineRule="auto"/>
              <w:jc w:val="center"/>
              <w:rPr>
                <w:lang w:eastAsia="cs-CZ"/>
              </w:rPr>
            </w:pPr>
            <w:r w:rsidRPr="00E812CE">
              <w:rPr>
                <w:b/>
                <w:sz w:val="15"/>
                <w:lang w:eastAsia="cs-CZ"/>
              </w:rPr>
              <w:t>příjem ŽÁDOSTÍ/příjem 1. ŽÁDOSTI</w:t>
            </w:r>
          </w:p>
        </w:tc>
      </w:tr>
      <w:tr w:rsidR="0068144A" w:rsidRPr="00284F36" w:rsidTr="00333E54">
        <w:trPr>
          <w:trHeight w:val="240"/>
        </w:trPr>
        <w:tc>
          <w:tcPr>
            <w:tcW w:w="0" w:type="auto"/>
            <w:vMerge/>
            <w:tcBorders>
              <w:top w:val="nil"/>
              <w:left w:val="single" w:sz="5" w:space="0" w:color="000000"/>
              <w:bottom w:val="single" w:sz="9" w:space="0" w:color="000000"/>
              <w:right w:val="single" w:sz="5" w:space="0" w:color="000000"/>
            </w:tcBorders>
            <w:shd w:val="clear" w:color="auto" w:fill="auto"/>
          </w:tcPr>
          <w:p w:rsidR="0068144A" w:rsidRPr="00284F36" w:rsidRDefault="0068144A" w:rsidP="00333E54">
            <w:pPr>
              <w:spacing w:after="160" w:line="259" w:lineRule="auto"/>
              <w:rPr>
                <w:lang w:eastAsia="cs-CZ"/>
              </w:rPr>
            </w:pPr>
          </w:p>
        </w:tc>
        <w:tc>
          <w:tcPr>
            <w:tcW w:w="0" w:type="auto"/>
            <w:vMerge/>
            <w:tcBorders>
              <w:top w:val="nil"/>
              <w:left w:val="single" w:sz="5" w:space="0" w:color="000000"/>
              <w:bottom w:val="single" w:sz="9" w:space="0" w:color="000000"/>
              <w:right w:val="single" w:sz="5" w:space="0" w:color="000000"/>
            </w:tcBorders>
            <w:shd w:val="clear" w:color="auto" w:fill="auto"/>
          </w:tcPr>
          <w:p w:rsidR="0068144A" w:rsidRPr="00284F36" w:rsidRDefault="0068144A" w:rsidP="00333E54">
            <w:pPr>
              <w:spacing w:after="160" w:line="259" w:lineRule="auto"/>
              <w:rPr>
                <w:lang w:eastAsia="cs-CZ"/>
              </w:rPr>
            </w:pPr>
          </w:p>
        </w:tc>
        <w:tc>
          <w:tcPr>
            <w:tcW w:w="1247" w:type="dxa"/>
            <w:vMerge/>
            <w:tcBorders>
              <w:left w:val="single" w:sz="5" w:space="0" w:color="000000"/>
              <w:bottom w:val="single" w:sz="9" w:space="0" w:color="000000"/>
              <w:right w:val="single" w:sz="5" w:space="0" w:color="000000"/>
            </w:tcBorders>
            <w:shd w:val="clear" w:color="auto" w:fill="auto"/>
          </w:tcPr>
          <w:p w:rsidR="0068144A" w:rsidRPr="00284F36" w:rsidRDefault="0068144A" w:rsidP="00333E54">
            <w:pPr>
              <w:spacing w:after="160" w:line="259" w:lineRule="auto"/>
              <w:rPr>
                <w:lang w:eastAsia="cs-CZ"/>
              </w:rPr>
            </w:pPr>
          </w:p>
        </w:tc>
        <w:tc>
          <w:tcPr>
            <w:tcW w:w="1814" w:type="dxa"/>
            <w:vMerge/>
            <w:tcBorders>
              <w:top w:val="nil"/>
              <w:left w:val="single" w:sz="5" w:space="0" w:color="000000"/>
              <w:bottom w:val="single" w:sz="9" w:space="0" w:color="000000"/>
              <w:right w:val="single" w:sz="5" w:space="0" w:color="000000"/>
            </w:tcBorders>
            <w:shd w:val="clear" w:color="auto" w:fill="auto"/>
            <w:vAlign w:val="center"/>
          </w:tcPr>
          <w:p w:rsidR="0068144A" w:rsidRPr="00284F36" w:rsidRDefault="0068144A" w:rsidP="00333E54">
            <w:pPr>
              <w:spacing w:after="160" w:line="259" w:lineRule="auto"/>
              <w:jc w:val="center"/>
              <w:rPr>
                <w:lang w:eastAsia="cs-CZ"/>
              </w:rPr>
            </w:pPr>
          </w:p>
        </w:tc>
        <w:tc>
          <w:tcPr>
            <w:tcW w:w="1905" w:type="dxa"/>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39"/>
              <w:jc w:val="center"/>
              <w:rPr>
                <w:lang w:eastAsia="cs-CZ"/>
              </w:rPr>
            </w:pPr>
            <w:r w:rsidRPr="00E812CE">
              <w:rPr>
                <w:b/>
                <w:sz w:val="15"/>
                <w:lang w:eastAsia="cs-CZ"/>
              </w:rPr>
              <w:t>od</w:t>
            </w:r>
          </w:p>
        </w:tc>
        <w:tc>
          <w:tcPr>
            <w:tcW w:w="1911" w:type="dxa"/>
            <w:tcBorders>
              <w:top w:val="single" w:sz="5" w:space="0" w:color="000000"/>
              <w:left w:val="single" w:sz="5" w:space="0" w:color="000000"/>
              <w:bottom w:val="single" w:sz="9" w:space="0" w:color="000000"/>
              <w:right w:val="single" w:sz="5" w:space="0" w:color="000000"/>
            </w:tcBorders>
            <w:shd w:val="clear" w:color="auto" w:fill="BFBFBF"/>
            <w:vAlign w:val="center"/>
          </w:tcPr>
          <w:p w:rsidR="0068144A" w:rsidRPr="00284F36" w:rsidRDefault="0068144A" w:rsidP="00333E54">
            <w:pPr>
              <w:spacing w:line="259" w:lineRule="auto"/>
              <w:ind w:right="39"/>
              <w:jc w:val="center"/>
              <w:rPr>
                <w:lang w:eastAsia="cs-CZ"/>
              </w:rPr>
            </w:pPr>
            <w:r w:rsidRPr="00E812CE">
              <w:rPr>
                <w:b/>
                <w:sz w:val="15"/>
                <w:lang w:eastAsia="cs-CZ"/>
              </w:rPr>
              <w:t>do</w:t>
            </w:r>
          </w:p>
        </w:tc>
      </w:tr>
      <w:tr w:rsidR="0068144A" w:rsidRPr="00284F36" w:rsidTr="00333E54">
        <w:trPr>
          <w:trHeight w:val="397"/>
        </w:trPr>
        <w:tc>
          <w:tcPr>
            <w:tcW w:w="1025"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2.A.e.2.g.1.</w:t>
            </w:r>
          </w:p>
        </w:tc>
        <w:tc>
          <w:tcPr>
            <w:tcW w:w="6089"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testování kanečků - bílé ušlechtilé, landrase, bílé otcovské, duroc, hampshire, české výrazně masné a pietrain</w:t>
            </w:r>
          </w:p>
        </w:tc>
        <w:tc>
          <w:tcPr>
            <w:tcW w:w="1247"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01.10.2022 - 30.09.2023</w:t>
            </w:r>
          </w:p>
        </w:tc>
        <w:tc>
          <w:tcPr>
            <w:tcW w:w="1905"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01.09.2022</w:t>
            </w:r>
          </w:p>
        </w:tc>
        <w:tc>
          <w:tcPr>
            <w:tcW w:w="1911"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30.09.2022</w:t>
            </w:r>
          </w:p>
        </w:tc>
      </w:tr>
      <w:tr w:rsidR="0068144A" w:rsidRPr="00284F36" w:rsidTr="00333E54">
        <w:trPr>
          <w:trHeight w:val="593"/>
        </w:trPr>
        <w:tc>
          <w:tcPr>
            <w:tcW w:w="1025"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2.A.e.2.g.2.</w:t>
            </w:r>
          </w:p>
        </w:tc>
        <w:tc>
          <w:tcPr>
            <w:tcW w:w="6089"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testování kanečků - bílé ušlechtilé, landrase, bílé otcovské, duroc, hampshire, české výrazně masné a pietrain, v případě unifikované testace se zjišťováním spotřeby krmné směsi</w:t>
            </w:r>
          </w:p>
        </w:tc>
        <w:tc>
          <w:tcPr>
            <w:tcW w:w="1247"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01.10.2022 - 30.09.2023</w:t>
            </w:r>
          </w:p>
        </w:tc>
        <w:tc>
          <w:tcPr>
            <w:tcW w:w="1905"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01.09.2022</w:t>
            </w:r>
          </w:p>
        </w:tc>
        <w:tc>
          <w:tcPr>
            <w:tcW w:w="1911"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30.09.2022</w:t>
            </w:r>
          </w:p>
        </w:tc>
      </w:tr>
      <w:tr w:rsidR="0068144A" w:rsidRPr="00284F36" w:rsidTr="00333E54">
        <w:trPr>
          <w:trHeight w:val="397"/>
        </w:trPr>
        <w:tc>
          <w:tcPr>
            <w:tcW w:w="1025"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2.A.e.2.g.3.</w:t>
            </w:r>
          </w:p>
        </w:tc>
        <w:tc>
          <w:tcPr>
            <w:tcW w:w="6089"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testování kanečků - bílé ušlechtilé, landrase, bílé otcovské, duroc, hampshire, české výrazně masné a pietrain, které pochází z chovu sérologicky negativního na PRRS</w:t>
            </w:r>
          </w:p>
        </w:tc>
        <w:tc>
          <w:tcPr>
            <w:tcW w:w="1247"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01.10.2022 - 30.09.2023</w:t>
            </w:r>
          </w:p>
        </w:tc>
        <w:tc>
          <w:tcPr>
            <w:tcW w:w="1905"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01.09.2022</w:t>
            </w:r>
          </w:p>
        </w:tc>
        <w:tc>
          <w:tcPr>
            <w:tcW w:w="1911" w:type="dxa"/>
            <w:tcBorders>
              <w:top w:val="single" w:sz="9"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30.09.2022</w:t>
            </w:r>
          </w:p>
        </w:tc>
      </w:tr>
      <w:tr w:rsidR="0068144A" w:rsidRPr="00284F36" w:rsidTr="00333E54">
        <w:trPr>
          <w:trHeight w:val="595"/>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2.A.e.2.g.4.</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testování kanečků - bílé ušlechtilé, landrase, bílé otcovské, duroc, hampshire, české výrazně masné a pietrain, v případě unifikované testace se zjišťováním spotřeby krmné směsi a které pochází z chovu sérologicky negativního na PRRS</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01.10.2022 - 30.09.2023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01.09.2022</w:t>
            </w:r>
          </w:p>
        </w:tc>
        <w:tc>
          <w:tcPr>
            <w:tcW w:w="191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30.09.2022</w:t>
            </w:r>
          </w:p>
        </w:tc>
      </w:tr>
      <w:tr w:rsidR="0068144A" w:rsidRPr="00284F36" w:rsidTr="00333E54">
        <w:trPr>
          <w:trHeight w:val="234"/>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2.A.e.2.h.</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majitelům kanců z nukleových a rezervních chovů prasat</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01.10.2022 - 30.09.2023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01.09.2022</w:t>
            </w:r>
          </w:p>
        </w:tc>
        <w:tc>
          <w:tcPr>
            <w:tcW w:w="191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30.09.2022</w:t>
            </w:r>
          </w:p>
        </w:tc>
      </w:tr>
      <w:tr w:rsidR="0068144A" w:rsidRPr="00284F36" w:rsidTr="00333E54">
        <w:trPr>
          <w:trHeight w:val="37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2.A.e.2.i.</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chovateli berana z chovu zapojeného v kontrole užitkovosti a zapsaného do plemenné knihy</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01.09.2022 - 31.08.2023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01.08.2022</w:t>
            </w:r>
          </w:p>
        </w:tc>
        <w:tc>
          <w:tcPr>
            <w:tcW w:w="191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31.08.2022</w:t>
            </w:r>
          </w:p>
        </w:tc>
      </w:tr>
      <w:tr w:rsidR="0068144A" w:rsidRPr="00284F36" w:rsidTr="00333E54">
        <w:trPr>
          <w:trHeight w:val="395"/>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2.A.e.2.j.</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chovateli kozla z chovu zapojeného v kontrole užitkovosti a zapsaného do plemenné knihy</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01.09.2022 - 31.08.2023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01.08.2022</w:t>
            </w:r>
          </w:p>
        </w:tc>
        <w:tc>
          <w:tcPr>
            <w:tcW w:w="191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31.08.2022</w:t>
            </w:r>
          </w:p>
        </w:tc>
      </w:tr>
      <w:tr w:rsidR="0068144A" w:rsidRPr="00284F36" w:rsidTr="00333E54">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2.A.e.2.k.1.</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chovateli berana s doloženou plemennou hodnotou v elitních třídách</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01.09.2022 - 31.08.2023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01.08.2022</w:t>
            </w:r>
          </w:p>
        </w:tc>
        <w:tc>
          <w:tcPr>
            <w:tcW w:w="191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31.08.2022</w:t>
            </w:r>
          </w:p>
        </w:tc>
      </w:tr>
      <w:tr w:rsidR="0068144A" w:rsidRPr="00284F36" w:rsidTr="00333E54">
        <w:trPr>
          <w:trHeight w:val="234"/>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2.A.e.2.k.2.</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chovateli kozla s doloženou plemennou hodnotou v elitních třídách</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01.09.2022 - 31.08.2023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01.08.2022</w:t>
            </w:r>
          </w:p>
        </w:tc>
        <w:tc>
          <w:tcPr>
            <w:tcW w:w="191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31.08.2022</w:t>
            </w:r>
          </w:p>
        </w:tc>
      </w:tr>
      <w:tr w:rsidR="0068144A" w:rsidRPr="00284F36" w:rsidTr="00333E54">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2.A.e.2.l.1.</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uznanou drůbež ve šlechtitelském chovu - slepice a kohout masného typu</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34"/>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2.A.e.2.l.2.</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uznanou drůbež ve šlechtitelském chovu - slepice a kohout nosného typu</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389"/>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2.A.e.2.l.3.</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na uznanou drůbež ve šlechtitelském chovu - krůta, kachna, husa, krocan, kačer, houser</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34"/>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2.A.e.3.a.</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testování skotu, stanice kontroly výkrmnosti skotu</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2.A.e.3.b.1.</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testování prasat - dokrmené prase použité pro odhad plemenné hodnoty</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34"/>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2.A.e.3.b.2.</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testování prasat - prověřená skupina prasat</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389"/>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2.A.e.3.c.</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testování a posuzování růstové schopnosti skotu na provoz odchovny plemenných býků</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01.10.2022 - 30.09.2023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01.09.2022</w:t>
            </w:r>
          </w:p>
        </w:tc>
        <w:tc>
          <w:tcPr>
            <w:tcW w:w="191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30.09.2022</w:t>
            </w:r>
          </w:p>
        </w:tc>
      </w:tr>
      <w:tr w:rsidR="0068144A" w:rsidRPr="00284F36" w:rsidTr="00333E54">
        <w:trPr>
          <w:trHeight w:val="234"/>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2.A.e.3.d.1.</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k provozování zařízení na testování a posuzování hřebečků do stáří 2 let</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28"/>
        </w:trPr>
        <w:tc>
          <w:tcPr>
            <w:tcW w:w="102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rPr>
                <w:lang w:eastAsia="cs-CZ"/>
              </w:rPr>
            </w:pPr>
            <w:r w:rsidRPr="00E812CE">
              <w:rPr>
                <w:sz w:val="15"/>
                <w:lang w:eastAsia="cs-CZ"/>
              </w:rPr>
              <w:t>2.A.e.3.d.2.</w:t>
            </w:r>
          </w:p>
        </w:tc>
        <w:tc>
          <w:tcPr>
            <w:tcW w:w="6089"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
              <w:rPr>
                <w:lang w:eastAsia="cs-CZ"/>
              </w:rPr>
            </w:pPr>
            <w:r w:rsidRPr="00E812CE">
              <w:rPr>
                <w:sz w:val="15"/>
                <w:lang w:eastAsia="cs-CZ"/>
              </w:rPr>
              <w:t>Podpora k provozování zařízení na testování a posuzování hřebečků ve stáří nad 2 roky</w:t>
            </w:r>
          </w:p>
        </w:tc>
        <w:tc>
          <w:tcPr>
            <w:tcW w:w="12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auto"/>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r w:rsidR="0068144A" w:rsidRPr="00284F36" w:rsidTr="00333E54">
        <w:trPr>
          <w:trHeight w:val="234"/>
        </w:trPr>
        <w:tc>
          <w:tcPr>
            <w:tcW w:w="10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rPr>
                <w:lang w:eastAsia="cs-CZ"/>
              </w:rPr>
            </w:pPr>
            <w:r w:rsidRPr="00E812CE">
              <w:rPr>
                <w:sz w:val="15"/>
                <w:lang w:eastAsia="cs-CZ"/>
              </w:rPr>
              <w:t>2.A.e.3.e.</w:t>
            </w:r>
          </w:p>
        </w:tc>
        <w:tc>
          <w:tcPr>
            <w:tcW w:w="6089"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
              <w:rPr>
                <w:lang w:eastAsia="cs-CZ"/>
              </w:rPr>
            </w:pPr>
            <w:r w:rsidRPr="00E812CE">
              <w:rPr>
                <w:sz w:val="15"/>
                <w:lang w:eastAsia="cs-CZ"/>
              </w:rPr>
              <w:t>Podpora na testování a posuzování ovcí a koz</w:t>
            </w:r>
          </w:p>
        </w:tc>
        <w:tc>
          <w:tcPr>
            <w:tcW w:w="1247"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E812CE" w:rsidRDefault="0068144A" w:rsidP="00333E54">
            <w:pPr>
              <w:spacing w:line="259" w:lineRule="auto"/>
              <w:ind w:left="24"/>
              <w:jc w:val="center"/>
              <w:rPr>
                <w:sz w:val="15"/>
                <w:lang w:eastAsia="cs-CZ"/>
              </w:rPr>
            </w:pPr>
            <w:r w:rsidRPr="00E812CE">
              <w:rPr>
                <w:sz w:val="15"/>
                <w:lang w:eastAsia="cs-CZ"/>
              </w:rPr>
              <w:t>sazbová</w:t>
            </w:r>
          </w:p>
        </w:tc>
        <w:tc>
          <w:tcPr>
            <w:tcW w:w="1814"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24"/>
              <w:jc w:val="center"/>
              <w:rPr>
                <w:lang w:eastAsia="cs-CZ"/>
              </w:rPr>
            </w:pPr>
            <w:r w:rsidRPr="00E812CE">
              <w:rPr>
                <w:sz w:val="15"/>
                <w:lang w:eastAsia="cs-CZ"/>
              </w:rPr>
              <w:t>01.01.2023 - 31.12.2023</w:t>
            </w:r>
          </w:p>
        </w:tc>
        <w:tc>
          <w:tcPr>
            <w:tcW w:w="190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59"/>
              <w:jc w:val="right"/>
              <w:rPr>
                <w:lang w:eastAsia="cs-CZ"/>
              </w:rPr>
            </w:pPr>
            <w:r w:rsidRPr="00E812CE">
              <w:rPr>
                <w:sz w:val="15"/>
                <w:lang w:eastAsia="cs-CZ"/>
              </w:rPr>
              <w:t>01.12.2022</w:t>
            </w:r>
          </w:p>
        </w:tc>
        <w:tc>
          <w:tcPr>
            <w:tcW w:w="1911"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68144A" w:rsidRPr="00284F36" w:rsidRDefault="0068144A" w:rsidP="00333E54">
            <w:pPr>
              <w:spacing w:line="259" w:lineRule="auto"/>
              <w:ind w:left="105"/>
              <w:jc w:val="right"/>
              <w:rPr>
                <w:lang w:eastAsia="cs-CZ"/>
              </w:rPr>
            </w:pPr>
            <w:r w:rsidRPr="00E812CE">
              <w:rPr>
                <w:sz w:val="15"/>
                <w:lang w:eastAsia="cs-CZ"/>
              </w:rPr>
              <w:t>31.12.2022</w:t>
            </w:r>
          </w:p>
        </w:tc>
      </w:tr>
    </w:tbl>
    <w:p w:rsidR="0068144A" w:rsidRPr="00E65C70" w:rsidRDefault="0068144A" w:rsidP="0068144A">
      <w:pPr>
        <w:sectPr w:rsidR="0068144A" w:rsidRPr="00E65C70" w:rsidSect="002868A1">
          <w:type w:val="continuous"/>
          <w:pgSz w:w="16838" w:h="11906" w:orient="landscape"/>
          <w:pgMar w:top="1417" w:right="1417" w:bottom="1417" w:left="1417" w:header="708" w:footer="708" w:gutter="0"/>
          <w:cols w:space="708"/>
          <w:docGrid w:linePitch="360"/>
        </w:sectPr>
      </w:pPr>
    </w:p>
    <w:bookmarkEnd w:id="3"/>
    <w:p w:rsidR="00B25AF8" w:rsidRDefault="00B25AF8"/>
    <w:sectPr w:rsidR="00B25AF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472" w:rsidRDefault="00C51472">
      <w:r>
        <w:separator/>
      </w:r>
    </w:p>
  </w:endnote>
  <w:endnote w:type="continuationSeparator" w:id="0">
    <w:p w:rsidR="00C51472" w:rsidRDefault="00C51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 Patkou">
    <w:charset w:val="02"/>
    <w:family w:val="auto"/>
    <w:pitch w:val="variable"/>
  </w:font>
  <w:font w:name="EUAlbertina">
    <w:altName w:val="Times New Roman"/>
    <w:panose1 w:val="00000000000000000000"/>
    <w:charset w:val="00"/>
    <w:family w:val="swiss"/>
    <w:notTrueType/>
    <w:pitch w:val="default"/>
    <w:sig w:usb0="00000001" w:usb1="00000000" w:usb2="00000000" w:usb3="00000000" w:csb0="00000003"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pitch w:val="variable"/>
    <w:sig w:usb0="00002000" w:usb1="00000000" w:usb2="00000000" w:usb3="00000000" w:csb0="00000000"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D07" w:rsidRDefault="0068144A" w:rsidP="00B56199">
    <w:pPr>
      <w:pStyle w:val="Zpat"/>
      <w:jc w:val="center"/>
    </w:pPr>
    <w:r>
      <w:fldChar w:fldCharType="begin"/>
    </w:r>
    <w:r>
      <w:instrText>PAGE   \* MERGEFORMAT</w:instrText>
    </w:r>
    <w:r>
      <w:fldChar w:fldCharType="separate"/>
    </w:r>
    <w:r w:rsidR="00C7622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472" w:rsidRDefault="00C51472">
      <w:r>
        <w:separator/>
      </w:r>
    </w:p>
  </w:footnote>
  <w:footnote w:type="continuationSeparator" w:id="0">
    <w:p w:rsidR="00C51472" w:rsidRDefault="00C514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954241E"/>
    <w:lvl w:ilvl="0">
      <w:start w:val="1"/>
      <w:numFmt w:val="bullet"/>
      <w:pStyle w:val="slovn"/>
      <w:lvlText w:val=""/>
      <w:lvlJc w:val="left"/>
      <w:pPr>
        <w:tabs>
          <w:tab w:val="num" w:pos="643"/>
        </w:tabs>
        <w:ind w:left="643" w:hanging="360"/>
      </w:pPr>
      <w:rPr>
        <w:rFonts w:ascii="Symbol" w:hAnsi="Symbol" w:hint="default"/>
      </w:rPr>
    </w:lvl>
  </w:abstractNum>
  <w:abstractNum w:abstractNumId="1" w15:restartNumberingAfterBreak="0">
    <w:nsid w:val="00000004"/>
    <w:multiLevelType w:val="singleLevel"/>
    <w:tmpl w:val="00000004"/>
    <w:name w:val="WW8Num4"/>
    <w:lvl w:ilvl="0">
      <w:start w:val="1"/>
      <w:numFmt w:val="bullet"/>
      <w:lvlText w:val=""/>
      <w:lvlJc w:val="left"/>
      <w:pPr>
        <w:tabs>
          <w:tab w:val="num" w:pos="600"/>
        </w:tabs>
        <w:ind w:left="600" w:hanging="360"/>
      </w:pPr>
      <w:rPr>
        <w:rFonts w:ascii="Webdings" w:hAnsi="Webdings" w:cs="Webdings" w:hint="default"/>
        <w:position w:val="0"/>
        <w:sz w:val="14"/>
        <w:szCs w:val="24"/>
        <w:vertAlign w:val="baseline"/>
        <w:lang w:eastAsia="cs-CZ"/>
      </w:rPr>
    </w:lvl>
  </w:abstractNum>
  <w:abstractNum w:abstractNumId="2" w15:restartNumberingAfterBreak="0">
    <w:nsid w:val="00000005"/>
    <w:multiLevelType w:val="singleLevel"/>
    <w:tmpl w:val="00000005"/>
    <w:name w:val="WW8Num5"/>
    <w:lvl w:ilvl="0">
      <w:start w:val="1"/>
      <w:numFmt w:val="bullet"/>
      <w:lvlText w:val=""/>
      <w:lvlJc w:val="left"/>
      <w:pPr>
        <w:tabs>
          <w:tab w:val="num" w:pos="960"/>
        </w:tabs>
        <w:ind w:left="960" w:hanging="360"/>
      </w:pPr>
      <w:rPr>
        <w:rFonts w:ascii="Webdings" w:hAnsi="Webdings" w:cs="Webdings" w:hint="default"/>
        <w:position w:val="0"/>
        <w:sz w:val="14"/>
        <w:szCs w:val="24"/>
        <w:vertAlign w:val="baseline"/>
        <w:lang w:eastAsia="cs-CZ"/>
      </w:rPr>
    </w:lvl>
  </w:abstractNum>
  <w:abstractNum w:abstractNumId="3" w15:restartNumberingAfterBreak="0">
    <w:nsid w:val="00000006"/>
    <w:multiLevelType w:val="singleLevel"/>
    <w:tmpl w:val="00000006"/>
    <w:name w:val="WW8Num6"/>
    <w:lvl w:ilvl="0">
      <w:start w:val="1"/>
      <w:numFmt w:val="bullet"/>
      <w:lvlText w:val=""/>
      <w:lvlJc w:val="left"/>
      <w:pPr>
        <w:tabs>
          <w:tab w:val="num" w:pos="600"/>
        </w:tabs>
        <w:ind w:left="600" w:hanging="360"/>
      </w:pPr>
      <w:rPr>
        <w:rFonts w:ascii="Webdings" w:hAnsi="Webdings" w:cs="Webdings" w:hint="default"/>
        <w:position w:val="0"/>
        <w:sz w:val="14"/>
        <w:szCs w:val="24"/>
        <w:vertAlign w:val="baseline"/>
        <w:lang w:eastAsia="cs-CZ"/>
      </w:rPr>
    </w:lvl>
  </w:abstractNum>
  <w:abstractNum w:abstractNumId="4" w15:restartNumberingAfterBreak="0">
    <w:nsid w:val="00000007"/>
    <w:multiLevelType w:val="singleLevel"/>
    <w:tmpl w:val="00000007"/>
    <w:name w:val="WW8Num7"/>
    <w:lvl w:ilvl="0">
      <w:start w:val="1"/>
      <w:numFmt w:val="bullet"/>
      <w:lvlText w:val="-"/>
      <w:lvlJc w:val="left"/>
      <w:pPr>
        <w:tabs>
          <w:tab w:val="num" w:pos="708"/>
        </w:tabs>
        <w:ind w:left="600" w:hanging="360"/>
      </w:pPr>
      <w:rPr>
        <w:rFonts w:ascii="Calibri" w:hAnsi="Calibri" w:cs="Calibri" w:hint="default"/>
        <w:position w:val="0"/>
        <w:sz w:val="14"/>
        <w:szCs w:val="24"/>
        <w:vertAlign w:val="baseline"/>
        <w:lang w:eastAsia="cs-CZ"/>
      </w:rPr>
    </w:lvl>
  </w:abstractNum>
  <w:abstractNum w:abstractNumId="5" w15:restartNumberingAfterBreak="0">
    <w:nsid w:val="00000008"/>
    <w:multiLevelType w:val="singleLevel"/>
    <w:tmpl w:val="00000008"/>
    <w:name w:val="WW8Num8"/>
    <w:lvl w:ilvl="0">
      <w:start w:val="1"/>
      <w:numFmt w:val="bullet"/>
      <w:lvlText w:val=""/>
      <w:lvlJc w:val="left"/>
      <w:pPr>
        <w:tabs>
          <w:tab w:val="num" w:pos="600"/>
        </w:tabs>
        <w:ind w:left="600" w:hanging="360"/>
      </w:pPr>
      <w:rPr>
        <w:rFonts w:ascii="Webdings" w:hAnsi="Webdings" w:cs="Webdings" w:hint="default"/>
        <w:spacing w:val="-4"/>
        <w:position w:val="0"/>
        <w:sz w:val="14"/>
        <w:szCs w:val="24"/>
        <w:vertAlign w:val="baseline"/>
        <w:lang w:eastAsia="cs-CZ"/>
      </w:rPr>
    </w:lvl>
  </w:abstractNum>
  <w:abstractNum w:abstractNumId="6" w15:restartNumberingAfterBreak="0">
    <w:nsid w:val="0C54117B"/>
    <w:multiLevelType w:val="hybridMultilevel"/>
    <w:tmpl w:val="9358450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8702949"/>
    <w:multiLevelType w:val="hybridMultilevel"/>
    <w:tmpl w:val="FB883152"/>
    <w:lvl w:ilvl="0" w:tplc="6562D906">
      <w:start w:val="1"/>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 w15:restartNumberingAfterBreak="0">
    <w:nsid w:val="1C04763B"/>
    <w:multiLevelType w:val="hybridMultilevel"/>
    <w:tmpl w:val="15E8E7CE"/>
    <w:lvl w:ilvl="0" w:tplc="88F25356">
      <w:start w:val="1"/>
      <w:numFmt w:val="bullet"/>
      <w:lvlText w:val=""/>
      <w:lvlJc w:val="left"/>
      <w:pPr>
        <w:ind w:left="720" w:hanging="360"/>
      </w:pPr>
      <w:rPr>
        <w:rFonts w:ascii="Wingdings" w:hAnsi="Wingdings" w:hint="default"/>
        <w:b w:val="0"/>
        <w:i w:val="0"/>
        <w:caps w:val="0"/>
        <w:strike w:val="0"/>
        <w:dstrike w:val="0"/>
        <w:vanish w:val="0"/>
        <w:webHidden w:val="0"/>
        <w:color w:val="000000"/>
        <w:sz w:val="24"/>
        <w:u w:val="none" w:color="000000"/>
        <w:effect w:val="none"/>
        <w:vertAlign w:val="baseline"/>
        <w:specVanish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C5A55F2"/>
    <w:multiLevelType w:val="hybridMultilevel"/>
    <w:tmpl w:val="D18A56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B4F2FE8"/>
    <w:multiLevelType w:val="hybridMultilevel"/>
    <w:tmpl w:val="145EA382"/>
    <w:lvl w:ilvl="0" w:tplc="04050001">
      <w:start w:val="1"/>
      <w:numFmt w:val="bullet"/>
      <w:lvlText w:val=""/>
      <w:lvlJc w:val="left"/>
      <w:pPr>
        <w:ind w:left="1117" w:hanging="360"/>
      </w:pPr>
      <w:rPr>
        <w:rFonts w:ascii="Symbol" w:hAnsi="Symbol" w:hint="default"/>
      </w:rPr>
    </w:lvl>
    <w:lvl w:ilvl="1" w:tplc="04050003" w:tentative="1">
      <w:start w:val="1"/>
      <w:numFmt w:val="bullet"/>
      <w:lvlText w:val="o"/>
      <w:lvlJc w:val="left"/>
      <w:pPr>
        <w:ind w:left="1837" w:hanging="360"/>
      </w:pPr>
      <w:rPr>
        <w:rFonts w:ascii="Courier New" w:hAnsi="Courier New" w:cs="Courier New" w:hint="default"/>
      </w:rPr>
    </w:lvl>
    <w:lvl w:ilvl="2" w:tplc="04050005" w:tentative="1">
      <w:start w:val="1"/>
      <w:numFmt w:val="bullet"/>
      <w:lvlText w:val=""/>
      <w:lvlJc w:val="left"/>
      <w:pPr>
        <w:ind w:left="2557" w:hanging="360"/>
      </w:pPr>
      <w:rPr>
        <w:rFonts w:ascii="Wingdings" w:hAnsi="Wingdings" w:hint="default"/>
      </w:rPr>
    </w:lvl>
    <w:lvl w:ilvl="3" w:tplc="04050001" w:tentative="1">
      <w:start w:val="1"/>
      <w:numFmt w:val="bullet"/>
      <w:lvlText w:val=""/>
      <w:lvlJc w:val="left"/>
      <w:pPr>
        <w:ind w:left="3277" w:hanging="360"/>
      </w:pPr>
      <w:rPr>
        <w:rFonts w:ascii="Symbol" w:hAnsi="Symbol" w:hint="default"/>
      </w:rPr>
    </w:lvl>
    <w:lvl w:ilvl="4" w:tplc="04050003" w:tentative="1">
      <w:start w:val="1"/>
      <w:numFmt w:val="bullet"/>
      <w:lvlText w:val="o"/>
      <w:lvlJc w:val="left"/>
      <w:pPr>
        <w:ind w:left="3997" w:hanging="360"/>
      </w:pPr>
      <w:rPr>
        <w:rFonts w:ascii="Courier New" w:hAnsi="Courier New" w:cs="Courier New" w:hint="default"/>
      </w:rPr>
    </w:lvl>
    <w:lvl w:ilvl="5" w:tplc="04050005" w:tentative="1">
      <w:start w:val="1"/>
      <w:numFmt w:val="bullet"/>
      <w:lvlText w:val=""/>
      <w:lvlJc w:val="left"/>
      <w:pPr>
        <w:ind w:left="4717" w:hanging="360"/>
      </w:pPr>
      <w:rPr>
        <w:rFonts w:ascii="Wingdings" w:hAnsi="Wingdings" w:hint="default"/>
      </w:rPr>
    </w:lvl>
    <w:lvl w:ilvl="6" w:tplc="04050001" w:tentative="1">
      <w:start w:val="1"/>
      <w:numFmt w:val="bullet"/>
      <w:lvlText w:val=""/>
      <w:lvlJc w:val="left"/>
      <w:pPr>
        <w:ind w:left="5437" w:hanging="360"/>
      </w:pPr>
      <w:rPr>
        <w:rFonts w:ascii="Symbol" w:hAnsi="Symbol" w:hint="default"/>
      </w:rPr>
    </w:lvl>
    <w:lvl w:ilvl="7" w:tplc="04050003" w:tentative="1">
      <w:start w:val="1"/>
      <w:numFmt w:val="bullet"/>
      <w:lvlText w:val="o"/>
      <w:lvlJc w:val="left"/>
      <w:pPr>
        <w:ind w:left="6157" w:hanging="360"/>
      </w:pPr>
      <w:rPr>
        <w:rFonts w:ascii="Courier New" w:hAnsi="Courier New" w:cs="Courier New" w:hint="default"/>
      </w:rPr>
    </w:lvl>
    <w:lvl w:ilvl="8" w:tplc="04050005" w:tentative="1">
      <w:start w:val="1"/>
      <w:numFmt w:val="bullet"/>
      <w:lvlText w:val=""/>
      <w:lvlJc w:val="left"/>
      <w:pPr>
        <w:ind w:left="6877" w:hanging="360"/>
      </w:pPr>
      <w:rPr>
        <w:rFonts w:ascii="Wingdings" w:hAnsi="Wingdings" w:hint="default"/>
      </w:rPr>
    </w:lvl>
  </w:abstractNum>
  <w:abstractNum w:abstractNumId="11" w15:restartNumberingAfterBreak="0">
    <w:nsid w:val="35537619"/>
    <w:multiLevelType w:val="singleLevel"/>
    <w:tmpl w:val="3CAE3D6E"/>
    <w:lvl w:ilvl="0">
      <w:start w:val="1"/>
      <w:numFmt w:val="lowerLetter"/>
      <w:lvlText w:val="%1)"/>
      <w:lvlJc w:val="left"/>
      <w:pPr>
        <w:tabs>
          <w:tab w:val="num" w:pos="360"/>
        </w:tabs>
        <w:ind w:left="360" w:hanging="360"/>
      </w:pPr>
    </w:lvl>
  </w:abstractNum>
  <w:abstractNum w:abstractNumId="12" w15:restartNumberingAfterBreak="0">
    <w:nsid w:val="35872A30"/>
    <w:multiLevelType w:val="multilevel"/>
    <w:tmpl w:val="C4740906"/>
    <w:lvl w:ilvl="0">
      <w:start w:val="1"/>
      <w:numFmt w:val="decimal"/>
      <w:pStyle w:val="osnova2"/>
      <w:lvlText w:val="%1."/>
      <w:lvlJc w:val="left"/>
      <w:pPr>
        <w:tabs>
          <w:tab w:val="num" w:pos="360"/>
        </w:tabs>
      </w:pPr>
      <w:rPr>
        <w:rFonts w:cs="Times New Roman" w:hint="default"/>
      </w:rPr>
    </w:lvl>
    <w:lvl w:ilvl="1">
      <w:start w:val="1"/>
      <w:numFmt w:val="decimal"/>
      <w:pStyle w:val="osnova3"/>
      <w:lvlText w:val="%1.%2."/>
      <w:lvlJc w:val="left"/>
      <w:pPr>
        <w:tabs>
          <w:tab w:val="num" w:pos="1080"/>
        </w:tabs>
        <w:ind w:left="720" w:hanging="360"/>
      </w:pPr>
      <w:rPr>
        <w:rFonts w:cs="Times New Roman" w:hint="default"/>
      </w:rPr>
    </w:lvl>
    <w:lvl w:ilvl="2">
      <w:start w:val="1"/>
      <w:numFmt w:val="decimal"/>
      <w:lvlText w:val="%1.%2.%3."/>
      <w:lvlJc w:val="left"/>
      <w:pPr>
        <w:tabs>
          <w:tab w:val="num" w:pos="1440"/>
        </w:tabs>
        <w:ind w:left="1077" w:hanging="357"/>
      </w:pPr>
      <w:rPr>
        <w:rFonts w:cs="Times New Roman" w:hint="default"/>
      </w:rPr>
    </w:lvl>
    <w:lvl w:ilvl="3">
      <w:start w:val="1"/>
      <w:numFmt w:val="decimal"/>
      <w:lvlText w:val="%1.%2.%3.%4."/>
      <w:lvlJc w:val="left"/>
      <w:pPr>
        <w:tabs>
          <w:tab w:val="num" w:pos="2160"/>
        </w:tabs>
        <w:ind w:left="1729" w:hanging="649"/>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 w15:restartNumberingAfterBreak="0">
    <w:nsid w:val="37B13C61"/>
    <w:multiLevelType w:val="singleLevel"/>
    <w:tmpl w:val="28802DBE"/>
    <w:lvl w:ilvl="0">
      <w:start w:val="1"/>
      <w:numFmt w:val="bullet"/>
      <w:pStyle w:val="Styl2"/>
      <w:lvlText w:val=""/>
      <w:lvlJc w:val="left"/>
      <w:pPr>
        <w:tabs>
          <w:tab w:val="num" w:pos="360"/>
        </w:tabs>
        <w:ind w:left="360" w:hanging="360"/>
      </w:pPr>
      <w:rPr>
        <w:rFonts w:ascii="Symbol" w:hAnsi="Symbol" w:hint="default"/>
      </w:rPr>
    </w:lvl>
  </w:abstractNum>
  <w:abstractNum w:abstractNumId="14" w15:restartNumberingAfterBreak="0">
    <w:nsid w:val="3956494C"/>
    <w:multiLevelType w:val="singleLevel"/>
    <w:tmpl w:val="468E0174"/>
    <w:lvl w:ilvl="0">
      <w:start w:val="4"/>
      <w:numFmt w:val="upperRoman"/>
      <w:pStyle w:val="slovn0"/>
      <w:lvlText w:val="%1."/>
      <w:lvlJc w:val="left"/>
      <w:pPr>
        <w:tabs>
          <w:tab w:val="num" w:pos="4968"/>
        </w:tabs>
        <w:ind w:left="4968" w:hanging="720"/>
      </w:pPr>
      <w:rPr>
        <w:rFonts w:hint="default"/>
      </w:rPr>
    </w:lvl>
  </w:abstractNum>
  <w:abstractNum w:abstractNumId="15" w15:restartNumberingAfterBreak="0">
    <w:nsid w:val="3B4F0D3D"/>
    <w:multiLevelType w:val="hybridMultilevel"/>
    <w:tmpl w:val="A08A4FCA"/>
    <w:lvl w:ilvl="0" w:tplc="88F25356">
      <w:start w:val="1"/>
      <w:numFmt w:val="bullet"/>
      <w:lvlText w:val=""/>
      <w:lvlJc w:val="left"/>
      <w:pPr>
        <w:ind w:left="502" w:hanging="360"/>
      </w:pPr>
      <w:rPr>
        <w:rFonts w:ascii="Wingdings" w:hAnsi="Wingdings" w:hint="default"/>
        <w:b w:val="0"/>
        <w:i w:val="0"/>
        <w:caps w:val="0"/>
        <w:strike w:val="0"/>
        <w:dstrike w:val="0"/>
        <w:vanish w:val="0"/>
        <w:color w:val="000000"/>
        <w:sz w:val="24"/>
        <w:u w:color="000000"/>
        <w:vertAlign w:val="baseline"/>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F490E09"/>
    <w:multiLevelType w:val="hybridMultilevel"/>
    <w:tmpl w:val="562EB868"/>
    <w:lvl w:ilvl="0" w:tplc="04050001">
      <w:start w:val="1"/>
      <w:numFmt w:val="bullet"/>
      <w:lvlText w:val=""/>
      <w:lvlJc w:val="left"/>
      <w:pPr>
        <w:ind w:left="1400" w:hanging="360"/>
      </w:pPr>
      <w:rPr>
        <w:rFonts w:ascii="Symbol" w:hAnsi="Symbol" w:hint="default"/>
      </w:rPr>
    </w:lvl>
    <w:lvl w:ilvl="1" w:tplc="04050003" w:tentative="1">
      <w:start w:val="1"/>
      <w:numFmt w:val="bullet"/>
      <w:lvlText w:val="o"/>
      <w:lvlJc w:val="left"/>
      <w:pPr>
        <w:ind w:left="2120" w:hanging="360"/>
      </w:pPr>
      <w:rPr>
        <w:rFonts w:ascii="Courier New" w:hAnsi="Courier New" w:cs="Courier New" w:hint="default"/>
      </w:rPr>
    </w:lvl>
    <w:lvl w:ilvl="2" w:tplc="04050005" w:tentative="1">
      <w:start w:val="1"/>
      <w:numFmt w:val="bullet"/>
      <w:lvlText w:val=""/>
      <w:lvlJc w:val="left"/>
      <w:pPr>
        <w:ind w:left="2840" w:hanging="360"/>
      </w:pPr>
      <w:rPr>
        <w:rFonts w:ascii="Wingdings" w:hAnsi="Wingdings" w:hint="default"/>
      </w:rPr>
    </w:lvl>
    <w:lvl w:ilvl="3" w:tplc="04050001" w:tentative="1">
      <w:start w:val="1"/>
      <w:numFmt w:val="bullet"/>
      <w:lvlText w:val=""/>
      <w:lvlJc w:val="left"/>
      <w:pPr>
        <w:ind w:left="3560" w:hanging="360"/>
      </w:pPr>
      <w:rPr>
        <w:rFonts w:ascii="Symbol" w:hAnsi="Symbol" w:hint="default"/>
      </w:rPr>
    </w:lvl>
    <w:lvl w:ilvl="4" w:tplc="04050003" w:tentative="1">
      <w:start w:val="1"/>
      <w:numFmt w:val="bullet"/>
      <w:lvlText w:val="o"/>
      <w:lvlJc w:val="left"/>
      <w:pPr>
        <w:ind w:left="4280" w:hanging="360"/>
      </w:pPr>
      <w:rPr>
        <w:rFonts w:ascii="Courier New" w:hAnsi="Courier New" w:cs="Courier New" w:hint="default"/>
      </w:rPr>
    </w:lvl>
    <w:lvl w:ilvl="5" w:tplc="04050005" w:tentative="1">
      <w:start w:val="1"/>
      <w:numFmt w:val="bullet"/>
      <w:lvlText w:val=""/>
      <w:lvlJc w:val="left"/>
      <w:pPr>
        <w:ind w:left="5000" w:hanging="360"/>
      </w:pPr>
      <w:rPr>
        <w:rFonts w:ascii="Wingdings" w:hAnsi="Wingdings" w:hint="default"/>
      </w:rPr>
    </w:lvl>
    <w:lvl w:ilvl="6" w:tplc="04050001" w:tentative="1">
      <w:start w:val="1"/>
      <w:numFmt w:val="bullet"/>
      <w:lvlText w:val=""/>
      <w:lvlJc w:val="left"/>
      <w:pPr>
        <w:ind w:left="5720" w:hanging="360"/>
      </w:pPr>
      <w:rPr>
        <w:rFonts w:ascii="Symbol" w:hAnsi="Symbol" w:hint="default"/>
      </w:rPr>
    </w:lvl>
    <w:lvl w:ilvl="7" w:tplc="04050003" w:tentative="1">
      <w:start w:val="1"/>
      <w:numFmt w:val="bullet"/>
      <w:lvlText w:val="o"/>
      <w:lvlJc w:val="left"/>
      <w:pPr>
        <w:ind w:left="6440" w:hanging="360"/>
      </w:pPr>
      <w:rPr>
        <w:rFonts w:ascii="Courier New" w:hAnsi="Courier New" w:cs="Courier New" w:hint="default"/>
      </w:rPr>
    </w:lvl>
    <w:lvl w:ilvl="8" w:tplc="04050005" w:tentative="1">
      <w:start w:val="1"/>
      <w:numFmt w:val="bullet"/>
      <w:lvlText w:val=""/>
      <w:lvlJc w:val="left"/>
      <w:pPr>
        <w:ind w:left="7160" w:hanging="360"/>
      </w:pPr>
      <w:rPr>
        <w:rFonts w:ascii="Wingdings" w:hAnsi="Wingdings" w:hint="default"/>
      </w:rPr>
    </w:lvl>
  </w:abstractNum>
  <w:abstractNum w:abstractNumId="17" w15:restartNumberingAfterBreak="0">
    <w:nsid w:val="4E892833"/>
    <w:multiLevelType w:val="singleLevel"/>
    <w:tmpl w:val="3CAE3D6E"/>
    <w:lvl w:ilvl="0">
      <w:start w:val="1"/>
      <w:numFmt w:val="lowerLetter"/>
      <w:lvlText w:val="%1)"/>
      <w:lvlJc w:val="left"/>
      <w:pPr>
        <w:tabs>
          <w:tab w:val="num" w:pos="360"/>
        </w:tabs>
        <w:ind w:left="360" w:hanging="360"/>
      </w:pPr>
    </w:lvl>
  </w:abstractNum>
  <w:abstractNum w:abstractNumId="18" w15:restartNumberingAfterBreak="0">
    <w:nsid w:val="590D1C90"/>
    <w:multiLevelType w:val="singleLevel"/>
    <w:tmpl w:val="3CAE3D6E"/>
    <w:lvl w:ilvl="0">
      <w:start w:val="1"/>
      <w:numFmt w:val="lowerLetter"/>
      <w:lvlText w:val="%1)"/>
      <w:lvlJc w:val="left"/>
      <w:pPr>
        <w:tabs>
          <w:tab w:val="num" w:pos="360"/>
        </w:tabs>
        <w:ind w:left="360" w:hanging="360"/>
      </w:pPr>
    </w:lvl>
  </w:abstractNum>
  <w:abstractNum w:abstractNumId="19" w15:restartNumberingAfterBreak="0">
    <w:nsid w:val="606F5E61"/>
    <w:multiLevelType w:val="hybridMultilevel"/>
    <w:tmpl w:val="D1F8CF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760E4E6A"/>
    <w:multiLevelType w:val="singleLevel"/>
    <w:tmpl w:val="3CAE3D6E"/>
    <w:lvl w:ilvl="0">
      <w:start w:val="1"/>
      <w:numFmt w:val="lowerLetter"/>
      <w:lvlText w:val="%1)"/>
      <w:lvlJc w:val="left"/>
      <w:pPr>
        <w:tabs>
          <w:tab w:val="num" w:pos="360"/>
        </w:tabs>
        <w:ind w:left="360" w:hanging="360"/>
      </w:pPr>
    </w:lvl>
  </w:abstractNum>
  <w:abstractNum w:abstractNumId="21" w15:restartNumberingAfterBreak="0">
    <w:nsid w:val="7BC510D3"/>
    <w:multiLevelType w:val="hybridMultilevel"/>
    <w:tmpl w:val="5C8004B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4"/>
  </w:num>
  <w:num w:numId="2">
    <w:abstractNumId w:val="13"/>
  </w:num>
  <w:num w:numId="3">
    <w:abstractNumId w:val="0"/>
  </w:num>
  <w:num w:numId="4">
    <w:abstractNumId w:val="12"/>
  </w:num>
  <w:num w:numId="5">
    <w:abstractNumId w:val="15"/>
  </w:num>
  <w:num w:numId="6">
    <w:abstractNumId w:val="7"/>
  </w:num>
  <w:num w:numId="7">
    <w:abstractNumId w:val="10"/>
  </w:num>
  <w:num w:numId="8">
    <w:abstractNumId w:val="17"/>
    <w:lvlOverride w:ilvl="0">
      <w:startOverride w:val="1"/>
    </w:lvlOverride>
  </w:num>
  <w:num w:numId="9">
    <w:abstractNumId w:val="20"/>
    <w:lvlOverride w:ilvl="0">
      <w:startOverride w:val="1"/>
    </w:lvlOverride>
  </w:num>
  <w:num w:numId="10">
    <w:abstractNumId w:val="11"/>
    <w:lvlOverride w:ilvl="0">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8"/>
  </w:num>
  <w:num w:numId="14">
    <w:abstractNumId w:val="21"/>
  </w:num>
  <w:num w:numId="15">
    <w:abstractNumId w:val="6"/>
  </w:num>
  <w:num w:numId="16">
    <w:abstractNumId w:val="19"/>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44A"/>
    <w:rsid w:val="0068144A"/>
    <w:rsid w:val="00B25AF8"/>
    <w:rsid w:val="00C51472"/>
    <w:rsid w:val="00C762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B811BF-F90E-4029-9587-975E9F8CD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144A"/>
    <w:pPr>
      <w:spacing w:after="0" w:line="240" w:lineRule="auto"/>
    </w:pPr>
    <w:rPr>
      <w:rFonts w:ascii="Arial" w:eastAsia="Calibri" w:hAnsi="Arial" w:cs="Times New Roman"/>
    </w:rPr>
  </w:style>
  <w:style w:type="paragraph" w:styleId="Nadpis1">
    <w:name w:val="heading 1"/>
    <w:basedOn w:val="Normln"/>
    <w:next w:val="Normln"/>
    <w:link w:val="Nadpis1Char"/>
    <w:uiPriority w:val="9"/>
    <w:qFormat/>
    <w:rsid w:val="0068144A"/>
    <w:pPr>
      <w:keepNext/>
      <w:spacing w:before="240" w:after="60"/>
      <w:outlineLvl w:val="0"/>
    </w:pPr>
    <w:rPr>
      <w:rFonts w:ascii="Cambria" w:eastAsia="Times New Roman" w:hAnsi="Cambria"/>
      <w:b/>
      <w:bCs/>
      <w:kern w:val="32"/>
      <w:sz w:val="32"/>
      <w:szCs w:val="32"/>
      <w:lang w:val="x-none"/>
    </w:rPr>
  </w:style>
  <w:style w:type="paragraph" w:styleId="Nadpis2">
    <w:name w:val="heading 2"/>
    <w:basedOn w:val="Normln"/>
    <w:next w:val="Normln"/>
    <w:link w:val="Nadpis2Char"/>
    <w:uiPriority w:val="9"/>
    <w:unhideWhenUsed/>
    <w:qFormat/>
    <w:rsid w:val="0068144A"/>
    <w:pPr>
      <w:keepNext/>
      <w:jc w:val="both"/>
      <w:outlineLvl w:val="1"/>
    </w:pPr>
    <w:rPr>
      <w:rFonts w:eastAsia="Times New Roman"/>
      <w:b/>
      <w:bCs/>
      <w:iCs/>
      <w:sz w:val="28"/>
      <w:szCs w:val="28"/>
      <w:lang w:val="x-none"/>
    </w:rPr>
  </w:style>
  <w:style w:type="paragraph" w:styleId="Nadpis3">
    <w:name w:val="heading 3"/>
    <w:basedOn w:val="Normln"/>
    <w:next w:val="Normln"/>
    <w:link w:val="Nadpis3Char"/>
    <w:uiPriority w:val="9"/>
    <w:unhideWhenUsed/>
    <w:qFormat/>
    <w:rsid w:val="0068144A"/>
    <w:pPr>
      <w:keepNext/>
      <w:keepLines/>
      <w:spacing w:before="200"/>
      <w:jc w:val="center"/>
      <w:outlineLvl w:val="2"/>
    </w:pPr>
    <w:rPr>
      <w:rFonts w:eastAsia="Times New Roman"/>
      <w:b/>
      <w:bCs/>
      <w:color w:val="000000"/>
      <w:sz w:val="28"/>
      <w:szCs w:val="24"/>
      <w:lang w:val="x-none" w:eastAsia="x-none"/>
    </w:rPr>
  </w:style>
  <w:style w:type="paragraph" w:styleId="Nadpis4">
    <w:name w:val="heading 4"/>
    <w:basedOn w:val="Normln"/>
    <w:next w:val="Normln"/>
    <w:link w:val="Nadpis4Char"/>
    <w:uiPriority w:val="9"/>
    <w:unhideWhenUsed/>
    <w:qFormat/>
    <w:rsid w:val="0068144A"/>
    <w:pPr>
      <w:keepNext/>
      <w:keepLines/>
      <w:spacing w:before="200"/>
      <w:jc w:val="center"/>
      <w:outlineLvl w:val="3"/>
    </w:pPr>
    <w:rPr>
      <w:rFonts w:eastAsia="Times New Roman"/>
      <w:b/>
      <w:bCs/>
      <w:iCs/>
      <w:sz w:val="28"/>
      <w:szCs w:val="24"/>
      <w:lang w:val="x-none" w:eastAsia="x-none"/>
    </w:rPr>
  </w:style>
  <w:style w:type="paragraph" w:styleId="Nadpis5">
    <w:name w:val="heading 5"/>
    <w:basedOn w:val="Normln"/>
    <w:next w:val="Normln"/>
    <w:link w:val="Nadpis5Char"/>
    <w:qFormat/>
    <w:rsid w:val="0068144A"/>
    <w:pPr>
      <w:keepNext/>
      <w:spacing w:before="120" w:line="240" w:lineRule="atLeast"/>
      <w:jc w:val="center"/>
      <w:outlineLvl w:val="4"/>
    </w:pPr>
    <w:rPr>
      <w:rFonts w:eastAsia="Times New Roman"/>
      <w:b/>
      <w:sz w:val="28"/>
      <w:szCs w:val="20"/>
      <w:lang w:val="x-none" w:eastAsia="x-none"/>
    </w:rPr>
  </w:style>
  <w:style w:type="paragraph" w:styleId="Nadpis6">
    <w:name w:val="heading 6"/>
    <w:basedOn w:val="Normln"/>
    <w:next w:val="Normln"/>
    <w:link w:val="Nadpis6Char"/>
    <w:uiPriority w:val="9"/>
    <w:unhideWhenUsed/>
    <w:qFormat/>
    <w:rsid w:val="0068144A"/>
    <w:pPr>
      <w:keepNext/>
      <w:keepLines/>
      <w:spacing w:before="200"/>
      <w:outlineLvl w:val="5"/>
    </w:pPr>
    <w:rPr>
      <w:rFonts w:ascii="Calibri Light" w:eastAsia="Times New Roman" w:hAnsi="Calibri Light"/>
      <w:i/>
      <w:iCs/>
      <w:color w:val="1F4D78"/>
      <w:sz w:val="24"/>
      <w:szCs w:val="24"/>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8144A"/>
    <w:rPr>
      <w:rFonts w:ascii="Cambria" w:eastAsia="Times New Roman" w:hAnsi="Cambria" w:cs="Times New Roman"/>
      <w:b/>
      <w:bCs/>
      <w:kern w:val="32"/>
      <w:sz w:val="32"/>
      <w:szCs w:val="32"/>
      <w:lang w:val="x-none"/>
    </w:rPr>
  </w:style>
  <w:style w:type="character" w:customStyle="1" w:styleId="Nadpis2Char">
    <w:name w:val="Nadpis 2 Char"/>
    <w:basedOn w:val="Standardnpsmoodstavce"/>
    <w:link w:val="Nadpis2"/>
    <w:uiPriority w:val="9"/>
    <w:rsid w:val="0068144A"/>
    <w:rPr>
      <w:rFonts w:ascii="Arial" w:eastAsia="Times New Roman" w:hAnsi="Arial" w:cs="Times New Roman"/>
      <w:b/>
      <w:bCs/>
      <w:iCs/>
      <w:sz w:val="28"/>
      <w:szCs w:val="28"/>
      <w:lang w:val="x-none"/>
    </w:rPr>
  </w:style>
  <w:style w:type="character" w:customStyle="1" w:styleId="Nadpis3Char">
    <w:name w:val="Nadpis 3 Char"/>
    <w:basedOn w:val="Standardnpsmoodstavce"/>
    <w:link w:val="Nadpis3"/>
    <w:uiPriority w:val="9"/>
    <w:rsid w:val="0068144A"/>
    <w:rPr>
      <w:rFonts w:ascii="Arial" w:eastAsia="Times New Roman" w:hAnsi="Arial" w:cs="Times New Roman"/>
      <w:b/>
      <w:bCs/>
      <w:color w:val="000000"/>
      <w:sz w:val="28"/>
      <w:szCs w:val="24"/>
      <w:lang w:val="x-none" w:eastAsia="x-none"/>
    </w:rPr>
  </w:style>
  <w:style w:type="character" w:customStyle="1" w:styleId="Nadpis4Char">
    <w:name w:val="Nadpis 4 Char"/>
    <w:basedOn w:val="Standardnpsmoodstavce"/>
    <w:link w:val="Nadpis4"/>
    <w:uiPriority w:val="9"/>
    <w:rsid w:val="0068144A"/>
    <w:rPr>
      <w:rFonts w:ascii="Arial" w:eastAsia="Times New Roman" w:hAnsi="Arial" w:cs="Times New Roman"/>
      <w:b/>
      <w:bCs/>
      <w:iCs/>
      <w:sz w:val="28"/>
      <w:szCs w:val="24"/>
      <w:lang w:val="x-none" w:eastAsia="x-none"/>
    </w:rPr>
  </w:style>
  <w:style w:type="character" w:customStyle="1" w:styleId="Nadpis5Char">
    <w:name w:val="Nadpis 5 Char"/>
    <w:basedOn w:val="Standardnpsmoodstavce"/>
    <w:link w:val="Nadpis5"/>
    <w:rsid w:val="0068144A"/>
    <w:rPr>
      <w:rFonts w:ascii="Arial" w:eastAsia="Times New Roman" w:hAnsi="Arial" w:cs="Times New Roman"/>
      <w:b/>
      <w:sz w:val="28"/>
      <w:szCs w:val="20"/>
      <w:lang w:val="x-none" w:eastAsia="x-none"/>
    </w:rPr>
  </w:style>
  <w:style w:type="character" w:customStyle="1" w:styleId="Nadpis6Char">
    <w:name w:val="Nadpis 6 Char"/>
    <w:basedOn w:val="Standardnpsmoodstavce"/>
    <w:link w:val="Nadpis6"/>
    <w:uiPriority w:val="9"/>
    <w:rsid w:val="0068144A"/>
    <w:rPr>
      <w:rFonts w:ascii="Calibri Light" w:eastAsia="Times New Roman" w:hAnsi="Calibri Light" w:cs="Times New Roman"/>
      <w:i/>
      <w:iCs/>
      <w:color w:val="1F4D78"/>
      <w:sz w:val="24"/>
      <w:szCs w:val="24"/>
      <w:lang w:val="x-none" w:eastAsia="x-none"/>
    </w:rPr>
  </w:style>
  <w:style w:type="paragraph" w:styleId="Zkladntextodsazen3">
    <w:name w:val="Body Text Indent 3"/>
    <w:basedOn w:val="Normln"/>
    <w:link w:val="Zkladntextodsazen3Char"/>
    <w:uiPriority w:val="99"/>
    <w:unhideWhenUsed/>
    <w:rsid w:val="0068144A"/>
    <w:pPr>
      <w:spacing w:after="120"/>
      <w:ind w:left="283"/>
    </w:pPr>
    <w:rPr>
      <w:rFonts w:ascii="Times New Roman" w:eastAsia="Times New Roman" w:hAnsi="Times New Roman"/>
      <w:sz w:val="16"/>
      <w:szCs w:val="16"/>
      <w:lang w:val="x-none" w:eastAsia="x-none"/>
    </w:rPr>
  </w:style>
  <w:style w:type="character" w:customStyle="1" w:styleId="Zkladntextodsazen3Char">
    <w:name w:val="Základní text odsazený 3 Char"/>
    <w:basedOn w:val="Standardnpsmoodstavce"/>
    <w:link w:val="Zkladntextodsazen3"/>
    <w:uiPriority w:val="99"/>
    <w:rsid w:val="0068144A"/>
    <w:rPr>
      <w:rFonts w:ascii="Times New Roman" w:eastAsia="Times New Roman" w:hAnsi="Times New Roman" w:cs="Times New Roman"/>
      <w:sz w:val="16"/>
      <w:szCs w:val="16"/>
      <w:lang w:val="x-none" w:eastAsia="x-none"/>
    </w:rPr>
  </w:style>
  <w:style w:type="paragraph" w:styleId="Zkladntext">
    <w:name w:val="Body Text"/>
    <w:basedOn w:val="Normln"/>
    <w:link w:val="ZkladntextChar"/>
    <w:unhideWhenUsed/>
    <w:rsid w:val="0068144A"/>
    <w:pPr>
      <w:spacing w:after="120"/>
    </w:pPr>
    <w:rPr>
      <w:lang w:val="x-none"/>
    </w:rPr>
  </w:style>
  <w:style w:type="character" w:customStyle="1" w:styleId="ZkladntextChar">
    <w:name w:val="Základní text Char"/>
    <w:basedOn w:val="Standardnpsmoodstavce"/>
    <w:link w:val="Zkladntext"/>
    <w:rsid w:val="0068144A"/>
    <w:rPr>
      <w:rFonts w:ascii="Arial" w:eastAsia="Calibri" w:hAnsi="Arial" w:cs="Times New Roman"/>
      <w:lang w:val="x-none"/>
    </w:rPr>
  </w:style>
  <w:style w:type="paragraph" w:styleId="Zhlav">
    <w:name w:val="header"/>
    <w:basedOn w:val="Normln"/>
    <w:link w:val="ZhlavChar"/>
    <w:uiPriority w:val="99"/>
    <w:unhideWhenUsed/>
    <w:rsid w:val="0068144A"/>
    <w:pPr>
      <w:tabs>
        <w:tab w:val="center" w:pos="4536"/>
        <w:tab w:val="right" w:pos="9072"/>
      </w:tabs>
    </w:pPr>
    <w:rPr>
      <w:lang w:val="x-none"/>
    </w:rPr>
  </w:style>
  <w:style w:type="character" w:customStyle="1" w:styleId="ZhlavChar">
    <w:name w:val="Záhlaví Char"/>
    <w:basedOn w:val="Standardnpsmoodstavce"/>
    <w:link w:val="Zhlav"/>
    <w:uiPriority w:val="99"/>
    <w:qFormat/>
    <w:rsid w:val="0068144A"/>
    <w:rPr>
      <w:rFonts w:ascii="Arial" w:eastAsia="Calibri" w:hAnsi="Arial" w:cs="Times New Roman"/>
      <w:lang w:val="x-none"/>
    </w:rPr>
  </w:style>
  <w:style w:type="paragraph" w:styleId="Zpat">
    <w:name w:val="footer"/>
    <w:basedOn w:val="Normln"/>
    <w:link w:val="ZpatChar"/>
    <w:uiPriority w:val="99"/>
    <w:unhideWhenUsed/>
    <w:rsid w:val="0068144A"/>
    <w:pPr>
      <w:tabs>
        <w:tab w:val="center" w:pos="4536"/>
        <w:tab w:val="right" w:pos="9072"/>
      </w:tabs>
    </w:pPr>
    <w:rPr>
      <w:lang w:val="x-none"/>
    </w:rPr>
  </w:style>
  <w:style w:type="character" w:customStyle="1" w:styleId="ZpatChar">
    <w:name w:val="Zápatí Char"/>
    <w:basedOn w:val="Standardnpsmoodstavce"/>
    <w:link w:val="Zpat"/>
    <w:uiPriority w:val="99"/>
    <w:qFormat/>
    <w:rsid w:val="0068144A"/>
    <w:rPr>
      <w:rFonts w:ascii="Arial" w:eastAsia="Calibri" w:hAnsi="Arial" w:cs="Times New Roman"/>
      <w:lang w:val="x-none"/>
    </w:rPr>
  </w:style>
  <w:style w:type="paragraph" w:styleId="Bezmezer">
    <w:name w:val="No Spacing"/>
    <w:uiPriority w:val="1"/>
    <w:qFormat/>
    <w:rsid w:val="0068144A"/>
    <w:pPr>
      <w:spacing w:after="0" w:line="240" w:lineRule="auto"/>
    </w:pPr>
    <w:rPr>
      <w:rFonts w:ascii="Calibri" w:eastAsia="Calibri" w:hAnsi="Calibri" w:cs="Times New Roman"/>
    </w:rPr>
  </w:style>
  <w:style w:type="paragraph" w:styleId="Zkladntext3">
    <w:name w:val="Body Text 3"/>
    <w:basedOn w:val="Normln"/>
    <w:link w:val="Zkladntext3Char"/>
    <w:uiPriority w:val="99"/>
    <w:unhideWhenUsed/>
    <w:rsid w:val="0068144A"/>
    <w:pPr>
      <w:spacing w:after="120"/>
    </w:pPr>
    <w:rPr>
      <w:rFonts w:ascii="Times New Roman" w:eastAsia="Times New Roman" w:hAnsi="Times New Roman"/>
      <w:sz w:val="16"/>
      <w:szCs w:val="16"/>
      <w:lang w:val="x-none" w:eastAsia="x-none"/>
    </w:rPr>
  </w:style>
  <w:style w:type="character" w:customStyle="1" w:styleId="Zkladntext3Char">
    <w:name w:val="Základní text 3 Char"/>
    <w:basedOn w:val="Standardnpsmoodstavce"/>
    <w:link w:val="Zkladntext3"/>
    <w:uiPriority w:val="99"/>
    <w:rsid w:val="0068144A"/>
    <w:rPr>
      <w:rFonts w:ascii="Times New Roman" w:eastAsia="Times New Roman" w:hAnsi="Times New Roman" w:cs="Times New Roman"/>
      <w:sz w:val="16"/>
      <w:szCs w:val="16"/>
      <w:lang w:val="x-none" w:eastAsia="x-none"/>
    </w:rPr>
  </w:style>
  <w:style w:type="paragraph" w:styleId="Odstavecseseznamem">
    <w:name w:val="List Paragraph"/>
    <w:aliases w:val="Nad,List Paragraph"/>
    <w:basedOn w:val="Normln"/>
    <w:link w:val="OdstavecseseznamemChar"/>
    <w:uiPriority w:val="34"/>
    <w:qFormat/>
    <w:rsid w:val="0068144A"/>
    <w:pPr>
      <w:ind w:left="720"/>
      <w:contextualSpacing/>
    </w:pPr>
    <w:rPr>
      <w:rFonts w:ascii="Times New Roman" w:eastAsia="Times New Roman" w:hAnsi="Times New Roman"/>
      <w:sz w:val="24"/>
      <w:szCs w:val="24"/>
      <w:lang w:val="x-none" w:eastAsia="x-none"/>
    </w:rPr>
  </w:style>
  <w:style w:type="character" w:customStyle="1" w:styleId="OdstavecseseznamemChar">
    <w:name w:val="Odstavec se seznamem Char"/>
    <w:aliases w:val="Nad Char,List Paragraph Char"/>
    <w:link w:val="Odstavecseseznamem"/>
    <w:uiPriority w:val="34"/>
    <w:locked/>
    <w:rsid w:val="0068144A"/>
    <w:rPr>
      <w:rFonts w:ascii="Times New Roman" w:eastAsia="Times New Roman" w:hAnsi="Times New Roman" w:cs="Times New Roman"/>
      <w:sz w:val="24"/>
      <w:szCs w:val="24"/>
      <w:lang w:val="x-none" w:eastAsia="x-none"/>
    </w:rPr>
  </w:style>
  <w:style w:type="paragraph" w:customStyle="1" w:styleId="Zkladntext21">
    <w:name w:val="Základní text 21"/>
    <w:basedOn w:val="Normln"/>
    <w:rsid w:val="0068144A"/>
    <w:rPr>
      <w:rFonts w:ascii="Times New Roman" w:eastAsia="Times New Roman" w:hAnsi="Times New Roman"/>
      <w:b/>
      <w:sz w:val="24"/>
      <w:szCs w:val="20"/>
      <w:lang w:eastAsia="cs-CZ"/>
    </w:rPr>
  </w:style>
  <w:style w:type="paragraph" w:customStyle="1" w:styleId="Zkladntext32">
    <w:name w:val="Základní text 32"/>
    <w:basedOn w:val="Normln"/>
    <w:rsid w:val="0068144A"/>
    <w:pPr>
      <w:jc w:val="both"/>
    </w:pPr>
    <w:rPr>
      <w:rFonts w:ascii="Times New Roman" w:eastAsia="Times New Roman" w:hAnsi="Times New Roman"/>
      <w:b/>
      <w:sz w:val="24"/>
      <w:szCs w:val="20"/>
      <w:lang w:eastAsia="cs-CZ"/>
    </w:rPr>
  </w:style>
  <w:style w:type="paragraph" w:customStyle="1" w:styleId="Normaln">
    <w:name w:val="Normalní"/>
    <w:basedOn w:val="Normln"/>
    <w:qFormat/>
    <w:rsid w:val="0068144A"/>
    <w:pPr>
      <w:jc w:val="both"/>
    </w:pPr>
    <w:rPr>
      <w:rFonts w:eastAsia="Times New Roman"/>
      <w:sz w:val="24"/>
      <w:szCs w:val="20"/>
      <w:lang w:eastAsia="cs-CZ"/>
    </w:rPr>
  </w:style>
  <w:style w:type="paragraph" w:customStyle="1" w:styleId="Typedudocument">
    <w:name w:val="Type du document"/>
    <w:basedOn w:val="Normln"/>
    <w:next w:val="Datedadoption"/>
    <w:rsid w:val="0068144A"/>
    <w:pPr>
      <w:spacing w:before="360"/>
      <w:jc w:val="center"/>
    </w:pPr>
    <w:rPr>
      <w:rFonts w:ascii="Times New Roman" w:eastAsia="Times New Roman" w:hAnsi="Times New Roman"/>
      <w:b/>
      <w:sz w:val="24"/>
      <w:szCs w:val="20"/>
      <w:lang w:eastAsia="cs-CZ"/>
    </w:rPr>
  </w:style>
  <w:style w:type="paragraph" w:customStyle="1" w:styleId="Datedadoption">
    <w:name w:val="Date d'adoption"/>
    <w:basedOn w:val="Normln"/>
    <w:next w:val="Normln"/>
    <w:rsid w:val="0068144A"/>
    <w:pPr>
      <w:spacing w:before="360"/>
      <w:jc w:val="center"/>
    </w:pPr>
    <w:rPr>
      <w:rFonts w:ascii="Times New Roman" w:eastAsia="Times New Roman" w:hAnsi="Times New Roman"/>
      <w:b/>
      <w:sz w:val="24"/>
      <w:szCs w:val="20"/>
      <w:lang w:eastAsia="cs-CZ"/>
    </w:rPr>
  </w:style>
  <w:style w:type="paragraph" w:customStyle="1" w:styleId="Normlc">
    <w:name w:val="Normálc"/>
    <w:basedOn w:val="Normln"/>
    <w:rsid w:val="0068144A"/>
    <w:rPr>
      <w:rFonts w:ascii="S Patkou" w:eastAsia="Times New Roman" w:hAnsi="S Patkou"/>
      <w:sz w:val="24"/>
      <w:szCs w:val="20"/>
      <w:lang w:eastAsia="cs-CZ"/>
    </w:rPr>
  </w:style>
  <w:style w:type="paragraph" w:customStyle="1" w:styleId="Style22">
    <w:name w:val="Style22"/>
    <w:rsid w:val="0068144A"/>
    <w:pPr>
      <w:snapToGrid w:val="0"/>
      <w:spacing w:after="0" w:line="240" w:lineRule="auto"/>
    </w:pPr>
    <w:rPr>
      <w:rFonts w:ascii="Arial" w:eastAsia="Times New Roman" w:hAnsi="Arial" w:cs="Times New Roman"/>
      <w:sz w:val="24"/>
      <w:szCs w:val="20"/>
      <w:lang w:eastAsia="cs-CZ"/>
    </w:rPr>
  </w:style>
  <w:style w:type="paragraph" w:customStyle="1" w:styleId="Formuledadoption">
    <w:name w:val="Formule d'adoption"/>
    <w:basedOn w:val="Normln"/>
    <w:next w:val="Normln"/>
    <w:rsid w:val="0068144A"/>
    <w:pPr>
      <w:spacing w:before="120" w:after="120"/>
      <w:jc w:val="both"/>
    </w:pPr>
    <w:rPr>
      <w:rFonts w:ascii="Times New Roman" w:eastAsia="Times New Roman" w:hAnsi="Times New Roman"/>
      <w:sz w:val="24"/>
      <w:szCs w:val="20"/>
      <w:lang w:eastAsia="cs-CZ"/>
    </w:rPr>
  </w:style>
  <w:style w:type="paragraph" w:customStyle="1" w:styleId="Paragraf">
    <w:name w:val="Paragraf"/>
    <w:basedOn w:val="Normln"/>
    <w:next w:val="Normln"/>
    <w:rsid w:val="0068144A"/>
    <w:pPr>
      <w:keepNext/>
      <w:keepLines/>
      <w:spacing w:before="240"/>
      <w:jc w:val="center"/>
      <w:outlineLvl w:val="5"/>
    </w:pPr>
    <w:rPr>
      <w:rFonts w:ascii="Times New Roman" w:eastAsia="Times New Roman" w:hAnsi="Times New Roman"/>
      <w:sz w:val="24"/>
      <w:szCs w:val="20"/>
      <w:lang w:eastAsia="cs-CZ"/>
    </w:rPr>
  </w:style>
  <w:style w:type="paragraph" w:styleId="Nadpisobsahu">
    <w:name w:val="TOC Heading"/>
    <w:basedOn w:val="Nadpis1"/>
    <w:next w:val="Normln"/>
    <w:uiPriority w:val="39"/>
    <w:semiHidden/>
    <w:unhideWhenUsed/>
    <w:qFormat/>
    <w:rsid w:val="0068144A"/>
    <w:pPr>
      <w:keepLines/>
      <w:spacing w:before="480" w:after="0" w:line="276" w:lineRule="auto"/>
      <w:outlineLvl w:val="9"/>
    </w:pPr>
    <w:rPr>
      <w:color w:val="365F91"/>
      <w:kern w:val="0"/>
      <w:sz w:val="28"/>
      <w:szCs w:val="28"/>
      <w:lang w:eastAsia="cs-CZ"/>
    </w:rPr>
  </w:style>
  <w:style w:type="paragraph" w:styleId="Obsah3">
    <w:name w:val="toc 3"/>
    <w:basedOn w:val="Normln"/>
    <w:next w:val="Normln"/>
    <w:autoRedefine/>
    <w:uiPriority w:val="39"/>
    <w:unhideWhenUsed/>
    <w:rsid w:val="0068144A"/>
    <w:pPr>
      <w:tabs>
        <w:tab w:val="right" w:leader="dot" w:pos="9062"/>
      </w:tabs>
      <w:ind w:left="440" w:hanging="156"/>
    </w:pPr>
  </w:style>
  <w:style w:type="paragraph" w:styleId="Obsah2">
    <w:name w:val="toc 2"/>
    <w:basedOn w:val="Normln"/>
    <w:next w:val="Normln"/>
    <w:autoRedefine/>
    <w:uiPriority w:val="39"/>
    <w:unhideWhenUsed/>
    <w:qFormat/>
    <w:rsid w:val="0068144A"/>
    <w:pPr>
      <w:tabs>
        <w:tab w:val="right" w:leader="dot" w:pos="9062"/>
      </w:tabs>
      <w:ind w:left="220"/>
    </w:pPr>
  </w:style>
  <w:style w:type="paragraph" w:styleId="Obsah1">
    <w:name w:val="toc 1"/>
    <w:basedOn w:val="Normln"/>
    <w:next w:val="Normln"/>
    <w:autoRedefine/>
    <w:unhideWhenUsed/>
    <w:qFormat/>
    <w:rsid w:val="0068144A"/>
  </w:style>
  <w:style w:type="character" w:styleId="Hypertextovodkaz">
    <w:name w:val="Hyperlink"/>
    <w:uiPriority w:val="99"/>
    <w:unhideWhenUsed/>
    <w:rsid w:val="0068144A"/>
    <w:rPr>
      <w:color w:val="0000FF"/>
      <w:u w:val="single"/>
    </w:rPr>
  </w:style>
  <w:style w:type="character" w:styleId="Znakapoznpodarou">
    <w:name w:val="footnote reference"/>
    <w:qFormat/>
    <w:rsid w:val="0068144A"/>
    <w:rPr>
      <w:vertAlign w:val="superscript"/>
    </w:rPr>
  </w:style>
  <w:style w:type="paragraph" w:styleId="Textpoznpodarou">
    <w:name w:val="footnote text"/>
    <w:basedOn w:val="Normln"/>
    <w:link w:val="TextpoznpodarouChar"/>
    <w:uiPriority w:val="99"/>
    <w:qFormat/>
    <w:rsid w:val="0068144A"/>
    <w:pPr>
      <w:spacing w:before="40"/>
    </w:pPr>
    <w:rPr>
      <w:rFonts w:eastAsia="Times New Roman"/>
      <w:sz w:val="16"/>
      <w:szCs w:val="20"/>
      <w:lang w:val="x-none" w:eastAsia="x-none"/>
    </w:rPr>
  </w:style>
  <w:style w:type="character" w:customStyle="1" w:styleId="TextpoznpodarouChar">
    <w:name w:val="Text pozn. pod čarou Char"/>
    <w:basedOn w:val="Standardnpsmoodstavce"/>
    <w:link w:val="Textpoznpodarou"/>
    <w:uiPriority w:val="99"/>
    <w:qFormat/>
    <w:rsid w:val="0068144A"/>
    <w:rPr>
      <w:rFonts w:ascii="Arial" w:eastAsia="Times New Roman" w:hAnsi="Arial" w:cs="Times New Roman"/>
      <w:sz w:val="16"/>
      <w:szCs w:val="20"/>
      <w:lang w:val="x-none" w:eastAsia="x-none"/>
    </w:rPr>
  </w:style>
  <w:style w:type="paragraph" w:styleId="Zkladntextodsazen2">
    <w:name w:val="Body Text Indent 2"/>
    <w:basedOn w:val="Normln"/>
    <w:link w:val="Zkladntextodsazen2Char"/>
    <w:uiPriority w:val="99"/>
    <w:unhideWhenUsed/>
    <w:rsid w:val="0068144A"/>
    <w:pPr>
      <w:spacing w:after="120" w:line="480" w:lineRule="auto"/>
      <w:ind w:left="283"/>
    </w:pPr>
    <w:rPr>
      <w:lang w:val="x-none"/>
    </w:rPr>
  </w:style>
  <w:style w:type="character" w:customStyle="1" w:styleId="Zkladntextodsazen2Char">
    <w:name w:val="Základní text odsazený 2 Char"/>
    <w:basedOn w:val="Standardnpsmoodstavce"/>
    <w:link w:val="Zkladntextodsazen2"/>
    <w:uiPriority w:val="99"/>
    <w:rsid w:val="0068144A"/>
    <w:rPr>
      <w:rFonts w:ascii="Arial" w:eastAsia="Calibri" w:hAnsi="Arial" w:cs="Times New Roman"/>
      <w:lang w:val="x-none"/>
    </w:rPr>
  </w:style>
  <w:style w:type="character" w:styleId="Odkaznakoment">
    <w:name w:val="annotation reference"/>
    <w:uiPriority w:val="99"/>
    <w:semiHidden/>
    <w:unhideWhenUsed/>
    <w:qFormat/>
    <w:rsid w:val="0068144A"/>
    <w:rPr>
      <w:sz w:val="16"/>
      <w:szCs w:val="16"/>
    </w:rPr>
  </w:style>
  <w:style w:type="table" w:styleId="Mkatabulky">
    <w:name w:val="Table Grid"/>
    <w:basedOn w:val="Normlntabulka"/>
    <w:uiPriority w:val="3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uiPriority w:val="99"/>
    <w:unhideWhenUsed/>
    <w:rsid w:val="0068144A"/>
    <w:pPr>
      <w:spacing w:after="120"/>
      <w:ind w:left="283"/>
    </w:pPr>
    <w:rPr>
      <w:rFonts w:ascii="Times New Roman" w:eastAsia="Times New Roman" w:hAnsi="Times New Roman"/>
      <w:sz w:val="24"/>
      <w:szCs w:val="24"/>
      <w:lang w:val="x-none" w:eastAsia="x-none"/>
    </w:rPr>
  </w:style>
  <w:style w:type="character" w:customStyle="1" w:styleId="ZkladntextodsazenChar">
    <w:name w:val="Základní text odsazený Char"/>
    <w:basedOn w:val="Standardnpsmoodstavce"/>
    <w:link w:val="Zkladntextodsazen"/>
    <w:uiPriority w:val="99"/>
    <w:rsid w:val="0068144A"/>
    <w:rPr>
      <w:rFonts w:ascii="Times New Roman" w:eastAsia="Times New Roman" w:hAnsi="Times New Roman" w:cs="Times New Roman"/>
      <w:sz w:val="24"/>
      <w:szCs w:val="24"/>
      <w:lang w:val="x-none" w:eastAsia="x-none"/>
    </w:rPr>
  </w:style>
  <w:style w:type="table" w:customStyle="1" w:styleId="Mkatabulky4">
    <w:name w:val="Mřížka tabulky4"/>
    <w:basedOn w:val="Normlntabulka"/>
    <w:next w:val="Mkatabulky"/>
    <w:uiPriority w:val="3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Normlntabulka"/>
    <w:next w:val="Mkatabulky"/>
    <w:uiPriority w:val="3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vn0">
    <w:name w:val="číslování"/>
    <w:basedOn w:val="Normln"/>
    <w:rsid w:val="0068144A"/>
    <w:pPr>
      <w:numPr>
        <w:numId w:val="1"/>
      </w:numPr>
      <w:spacing w:after="120"/>
      <w:jc w:val="both"/>
    </w:pPr>
    <w:rPr>
      <w:rFonts w:ascii="Times New Roman" w:eastAsia="Times New Roman" w:hAnsi="Times New Roman"/>
      <w:sz w:val="24"/>
      <w:szCs w:val="20"/>
      <w:lang w:eastAsia="cs-CZ"/>
    </w:rPr>
  </w:style>
  <w:style w:type="paragraph" w:customStyle="1" w:styleId="Podnadpis1">
    <w:name w:val="Podnadpis1"/>
    <w:uiPriority w:val="99"/>
    <w:qFormat/>
    <w:rsid w:val="0068144A"/>
    <w:pPr>
      <w:spacing w:before="72" w:after="72" w:line="240" w:lineRule="auto"/>
      <w:jc w:val="center"/>
    </w:pPr>
    <w:rPr>
      <w:rFonts w:ascii="Arial" w:eastAsia="Times New Roman" w:hAnsi="Arial" w:cs="Times New Roman"/>
      <w:b/>
      <w:color w:val="000000"/>
      <w:sz w:val="26"/>
      <w:szCs w:val="20"/>
      <w:lang w:eastAsia="cs-CZ"/>
    </w:rPr>
  </w:style>
  <w:style w:type="paragraph" w:customStyle="1" w:styleId="Odstavecmj">
    <w:name w:val="Odstavec můj"/>
    <w:basedOn w:val="Normln"/>
    <w:uiPriority w:val="99"/>
    <w:qFormat/>
    <w:rsid w:val="0068144A"/>
    <w:pPr>
      <w:spacing w:after="120"/>
      <w:ind w:firstLine="709"/>
      <w:jc w:val="both"/>
    </w:pPr>
    <w:rPr>
      <w:rFonts w:ascii="Times New Roman" w:eastAsia="Times New Roman" w:hAnsi="Times New Roman"/>
      <w:sz w:val="24"/>
      <w:szCs w:val="20"/>
      <w:lang w:eastAsia="cs-CZ"/>
    </w:rPr>
  </w:style>
  <w:style w:type="paragraph" w:customStyle="1" w:styleId="Znaeka">
    <w:name w:val="Znaeka"/>
    <w:uiPriority w:val="99"/>
    <w:qFormat/>
    <w:rsid w:val="0068144A"/>
    <w:pPr>
      <w:spacing w:after="141" w:line="240" w:lineRule="auto"/>
      <w:ind w:left="838"/>
      <w:jc w:val="both"/>
    </w:pPr>
    <w:rPr>
      <w:rFonts w:ascii="Times New Roman" w:eastAsia="Times New Roman" w:hAnsi="Times New Roman" w:cs="Times New Roman"/>
      <w:color w:val="000000"/>
      <w:sz w:val="24"/>
      <w:szCs w:val="20"/>
      <w:lang w:eastAsia="cs-CZ"/>
    </w:rPr>
  </w:style>
  <w:style w:type="paragraph" w:customStyle="1" w:styleId="Odka">
    <w:name w:val="Oádka"/>
    <w:rsid w:val="0068144A"/>
    <w:pPr>
      <w:spacing w:after="141" w:line="240" w:lineRule="auto"/>
      <w:jc w:val="both"/>
    </w:pPr>
    <w:rPr>
      <w:rFonts w:ascii="Times New Roman" w:eastAsia="Times New Roman" w:hAnsi="Times New Roman" w:cs="Times New Roman"/>
      <w:b/>
      <w:color w:val="000000"/>
      <w:sz w:val="24"/>
      <w:szCs w:val="20"/>
      <w:lang w:eastAsia="cs-CZ"/>
    </w:rPr>
  </w:style>
  <w:style w:type="paragraph" w:styleId="Textvysvtlivek">
    <w:name w:val="endnote text"/>
    <w:basedOn w:val="Normln"/>
    <w:link w:val="TextvysvtlivekChar"/>
    <w:semiHidden/>
    <w:rsid w:val="0068144A"/>
    <w:rPr>
      <w:rFonts w:ascii="Times New Roman" w:eastAsia="Times New Roman" w:hAnsi="Times New Roman"/>
      <w:sz w:val="20"/>
      <w:szCs w:val="20"/>
      <w:lang w:val="x-none" w:eastAsia="x-none"/>
    </w:rPr>
  </w:style>
  <w:style w:type="character" w:customStyle="1" w:styleId="TextvysvtlivekChar">
    <w:name w:val="Text vysvětlivek Char"/>
    <w:basedOn w:val="Standardnpsmoodstavce"/>
    <w:link w:val="Textvysvtlivek"/>
    <w:semiHidden/>
    <w:rsid w:val="0068144A"/>
    <w:rPr>
      <w:rFonts w:ascii="Times New Roman" w:eastAsia="Times New Roman" w:hAnsi="Times New Roman" w:cs="Times New Roman"/>
      <w:sz w:val="20"/>
      <w:szCs w:val="20"/>
      <w:lang w:val="x-none" w:eastAsia="x-none"/>
    </w:rPr>
  </w:style>
  <w:style w:type="character" w:styleId="slostrnky">
    <w:name w:val="page number"/>
    <w:rsid w:val="0068144A"/>
  </w:style>
  <w:style w:type="paragraph" w:customStyle="1" w:styleId="Styl2">
    <w:name w:val="Styl2"/>
    <w:basedOn w:val="Normln"/>
    <w:uiPriority w:val="99"/>
    <w:rsid w:val="0068144A"/>
    <w:pPr>
      <w:numPr>
        <w:numId w:val="2"/>
      </w:numPr>
      <w:spacing w:before="60"/>
      <w:jc w:val="both"/>
    </w:pPr>
    <w:rPr>
      <w:rFonts w:ascii="Times New Roman" w:eastAsia="Times New Roman" w:hAnsi="Times New Roman"/>
      <w:sz w:val="24"/>
      <w:szCs w:val="20"/>
      <w:lang w:eastAsia="cs-CZ"/>
    </w:rPr>
  </w:style>
  <w:style w:type="paragraph" w:customStyle="1" w:styleId="nadpisPP">
    <w:name w:val="nadpisPP"/>
    <w:basedOn w:val="Normln"/>
    <w:qFormat/>
    <w:rsid w:val="0068144A"/>
    <w:pPr>
      <w:spacing w:before="120" w:line="360" w:lineRule="auto"/>
      <w:jc w:val="center"/>
      <w:outlineLvl w:val="0"/>
    </w:pPr>
    <w:rPr>
      <w:rFonts w:eastAsia="Times New Roman"/>
      <w:b/>
      <w:sz w:val="28"/>
      <w:szCs w:val="20"/>
      <w:lang w:eastAsia="cs-CZ"/>
    </w:rPr>
  </w:style>
  <w:style w:type="paragraph" w:styleId="Seznam2">
    <w:name w:val="List 2"/>
    <w:basedOn w:val="Normln"/>
    <w:rsid w:val="0068144A"/>
    <w:pPr>
      <w:ind w:left="566" w:hanging="283"/>
    </w:pPr>
    <w:rPr>
      <w:rFonts w:ascii="Times New Roman" w:eastAsia="Times New Roman" w:hAnsi="Times New Roman"/>
      <w:sz w:val="20"/>
      <w:szCs w:val="20"/>
      <w:lang w:eastAsia="cs-CZ"/>
    </w:rPr>
  </w:style>
  <w:style w:type="paragraph" w:customStyle="1" w:styleId="Textpoznpodarou0">
    <w:name w:val="Text pozn. pod ?arou"/>
    <w:basedOn w:val="Normln"/>
    <w:qFormat/>
    <w:rsid w:val="0068144A"/>
    <w:rPr>
      <w:rFonts w:ascii="Times New Roman" w:eastAsia="Times New Roman" w:hAnsi="Times New Roman"/>
      <w:sz w:val="20"/>
      <w:szCs w:val="20"/>
      <w:lang w:eastAsia="cs-CZ"/>
    </w:rPr>
  </w:style>
  <w:style w:type="paragraph" w:customStyle="1" w:styleId="zkladntextmj">
    <w:name w:val="základní text můj"/>
    <w:basedOn w:val="Normln"/>
    <w:qFormat/>
    <w:rsid w:val="0068144A"/>
    <w:rPr>
      <w:rFonts w:ascii="Times New Roman" w:eastAsia="Times New Roman" w:hAnsi="Times New Roman"/>
      <w:sz w:val="24"/>
      <w:szCs w:val="20"/>
      <w:lang w:eastAsia="cs-CZ"/>
    </w:rPr>
  </w:style>
  <w:style w:type="paragraph" w:styleId="Seznam">
    <w:name w:val="List"/>
    <w:basedOn w:val="Normln"/>
    <w:unhideWhenUsed/>
    <w:rsid w:val="0068144A"/>
    <w:pPr>
      <w:ind w:left="283" w:hanging="283"/>
      <w:contextualSpacing/>
    </w:pPr>
    <w:rPr>
      <w:rFonts w:ascii="Times New Roman" w:eastAsia="Times New Roman" w:hAnsi="Times New Roman"/>
      <w:sz w:val="24"/>
      <w:szCs w:val="24"/>
      <w:lang w:eastAsia="cs-CZ"/>
    </w:rPr>
  </w:style>
  <w:style w:type="paragraph" w:customStyle="1" w:styleId="Zkladntext31">
    <w:name w:val="Základní text 31"/>
    <w:basedOn w:val="Normln"/>
    <w:uiPriority w:val="99"/>
    <w:rsid w:val="0068144A"/>
    <w:pPr>
      <w:jc w:val="both"/>
    </w:pPr>
    <w:rPr>
      <w:rFonts w:ascii="Times New Roman" w:eastAsia="Times New Roman" w:hAnsi="Times New Roman"/>
      <w:b/>
      <w:sz w:val="24"/>
      <w:szCs w:val="20"/>
      <w:lang w:eastAsia="cs-CZ"/>
    </w:rPr>
  </w:style>
  <w:style w:type="paragraph" w:customStyle="1" w:styleId="Textpsmene">
    <w:name w:val="Text písmene"/>
    <w:basedOn w:val="Normln"/>
    <w:rsid w:val="0068144A"/>
    <w:pPr>
      <w:jc w:val="both"/>
      <w:outlineLvl w:val="7"/>
    </w:pPr>
    <w:rPr>
      <w:rFonts w:ascii="Times New Roman" w:eastAsia="Times New Roman" w:hAnsi="Times New Roman"/>
      <w:sz w:val="24"/>
      <w:szCs w:val="20"/>
      <w:lang w:eastAsia="cs-CZ"/>
    </w:rPr>
  </w:style>
  <w:style w:type="paragraph" w:styleId="Zkladntext2">
    <w:name w:val="Body Text 2"/>
    <w:basedOn w:val="Normln"/>
    <w:link w:val="Zkladntext2Char"/>
    <w:uiPriority w:val="99"/>
    <w:semiHidden/>
    <w:unhideWhenUsed/>
    <w:rsid w:val="0068144A"/>
    <w:pPr>
      <w:spacing w:after="120" w:line="480" w:lineRule="auto"/>
    </w:pPr>
    <w:rPr>
      <w:rFonts w:ascii="Times New Roman" w:eastAsia="Times New Roman" w:hAnsi="Times New Roman"/>
      <w:sz w:val="24"/>
      <w:szCs w:val="24"/>
      <w:lang w:val="x-none" w:eastAsia="x-none"/>
    </w:rPr>
  </w:style>
  <w:style w:type="character" w:customStyle="1" w:styleId="Zkladntext2Char">
    <w:name w:val="Základní text 2 Char"/>
    <w:basedOn w:val="Standardnpsmoodstavce"/>
    <w:link w:val="Zkladntext2"/>
    <w:uiPriority w:val="99"/>
    <w:semiHidden/>
    <w:rsid w:val="0068144A"/>
    <w:rPr>
      <w:rFonts w:ascii="Times New Roman" w:eastAsia="Times New Roman" w:hAnsi="Times New Roman" w:cs="Times New Roman"/>
      <w:sz w:val="24"/>
      <w:szCs w:val="24"/>
      <w:lang w:val="x-none" w:eastAsia="x-none"/>
    </w:rPr>
  </w:style>
  <w:style w:type="paragraph" w:styleId="Nzev">
    <w:name w:val="Title"/>
    <w:basedOn w:val="Normln"/>
    <w:link w:val="NzevChar"/>
    <w:qFormat/>
    <w:rsid w:val="0068144A"/>
    <w:pPr>
      <w:jc w:val="center"/>
    </w:pPr>
    <w:rPr>
      <w:rFonts w:ascii="Times New Roman" w:eastAsia="Times New Roman" w:hAnsi="Times New Roman"/>
      <w:b/>
      <w:bCs/>
      <w:sz w:val="24"/>
      <w:szCs w:val="24"/>
      <w:lang w:val="x-none" w:eastAsia="x-none"/>
    </w:rPr>
  </w:style>
  <w:style w:type="character" w:customStyle="1" w:styleId="NzevChar">
    <w:name w:val="Název Char"/>
    <w:basedOn w:val="Standardnpsmoodstavce"/>
    <w:link w:val="Nzev"/>
    <w:rsid w:val="0068144A"/>
    <w:rPr>
      <w:rFonts w:ascii="Times New Roman" w:eastAsia="Times New Roman" w:hAnsi="Times New Roman" w:cs="Times New Roman"/>
      <w:b/>
      <w:bCs/>
      <w:sz w:val="24"/>
      <w:szCs w:val="24"/>
      <w:lang w:val="x-none" w:eastAsia="x-none"/>
    </w:rPr>
  </w:style>
  <w:style w:type="paragraph" w:customStyle="1" w:styleId="Default">
    <w:name w:val="Default"/>
    <w:rsid w:val="0068144A"/>
    <w:pPr>
      <w:autoSpaceDE w:val="0"/>
      <w:autoSpaceDN w:val="0"/>
      <w:adjustRightInd w:val="0"/>
      <w:spacing w:after="0" w:line="240" w:lineRule="auto"/>
    </w:pPr>
    <w:rPr>
      <w:rFonts w:ascii="EUAlbertina" w:eastAsia="Calibri" w:hAnsi="EUAlbertina" w:cs="EUAlbertina"/>
      <w:color w:val="000000"/>
      <w:sz w:val="24"/>
      <w:szCs w:val="24"/>
    </w:rPr>
  </w:style>
  <w:style w:type="character" w:styleId="Siln">
    <w:name w:val="Strong"/>
    <w:qFormat/>
    <w:rsid w:val="0068144A"/>
    <w:rPr>
      <w:b/>
    </w:rPr>
  </w:style>
  <w:style w:type="paragraph" w:customStyle="1" w:styleId="Text1">
    <w:name w:val="Text 1"/>
    <w:basedOn w:val="Normln"/>
    <w:rsid w:val="0068144A"/>
    <w:pPr>
      <w:tabs>
        <w:tab w:val="left" w:pos="851"/>
        <w:tab w:val="left" w:pos="1418"/>
      </w:tabs>
      <w:spacing w:before="120" w:after="120"/>
      <w:ind w:left="851"/>
      <w:jc w:val="both"/>
    </w:pPr>
    <w:rPr>
      <w:rFonts w:ascii="Times New Roman" w:eastAsia="Times New Roman" w:hAnsi="Times New Roman"/>
      <w:sz w:val="24"/>
      <w:szCs w:val="20"/>
      <w:lang w:eastAsia="cs-CZ"/>
    </w:rPr>
  </w:style>
  <w:style w:type="paragraph" w:styleId="Podnadpis">
    <w:name w:val="Subtitle"/>
    <w:aliases w:val="Podtitul"/>
    <w:basedOn w:val="Normln"/>
    <w:link w:val="PodnadpisChar1"/>
    <w:qFormat/>
    <w:rsid w:val="0068144A"/>
    <w:pPr>
      <w:jc w:val="center"/>
    </w:pPr>
    <w:rPr>
      <w:rFonts w:ascii="Times New Roman" w:eastAsia="Times New Roman" w:hAnsi="Times New Roman"/>
      <w:b/>
      <w:bCs/>
      <w:sz w:val="24"/>
      <w:szCs w:val="24"/>
      <w:lang w:val="x-none" w:eastAsia="x-none"/>
    </w:rPr>
  </w:style>
  <w:style w:type="character" w:customStyle="1" w:styleId="PodnadpisChar">
    <w:name w:val="Podnadpis Char"/>
    <w:basedOn w:val="Standardnpsmoodstavce"/>
    <w:uiPriority w:val="11"/>
    <w:rsid w:val="0068144A"/>
    <w:rPr>
      <w:rFonts w:eastAsiaTheme="minorEastAsia"/>
      <w:color w:val="5A5A5A" w:themeColor="text1" w:themeTint="A5"/>
      <w:spacing w:val="15"/>
    </w:rPr>
  </w:style>
  <w:style w:type="character" w:customStyle="1" w:styleId="PodnadpisChar1">
    <w:name w:val="Podnadpis Char1"/>
    <w:aliases w:val="Podtitul Char"/>
    <w:link w:val="Podnadpis"/>
    <w:rsid w:val="0068144A"/>
    <w:rPr>
      <w:rFonts w:ascii="Times New Roman" w:eastAsia="Times New Roman" w:hAnsi="Times New Roman" w:cs="Times New Roman"/>
      <w:b/>
      <w:bCs/>
      <w:sz w:val="24"/>
      <w:szCs w:val="24"/>
      <w:lang w:val="x-none" w:eastAsia="x-none"/>
    </w:rPr>
  </w:style>
  <w:style w:type="paragraph" w:customStyle="1" w:styleId="xl31">
    <w:name w:val="xl31"/>
    <w:basedOn w:val="Normln"/>
    <w:rsid w:val="0068144A"/>
    <w:pPr>
      <w:spacing w:before="100" w:after="100"/>
    </w:pPr>
    <w:rPr>
      <w:rFonts w:eastAsia="Times New Roman" w:cs="Arial"/>
      <w:sz w:val="24"/>
      <w:szCs w:val="24"/>
      <w:lang w:eastAsia="cs-CZ"/>
    </w:rPr>
  </w:style>
  <w:style w:type="paragraph" w:customStyle="1" w:styleId="tverce">
    <w:name w:val="čtverce"/>
    <w:basedOn w:val="Normln"/>
    <w:autoRedefine/>
    <w:qFormat/>
    <w:rsid w:val="0068144A"/>
    <w:pPr>
      <w:spacing w:before="40"/>
      <w:jc w:val="both"/>
    </w:pPr>
    <w:rPr>
      <w:rFonts w:eastAsia="Times New Roman"/>
      <w:sz w:val="24"/>
      <w:szCs w:val="20"/>
      <w:lang w:eastAsia="cs-CZ"/>
    </w:rPr>
  </w:style>
  <w:style w:type="paragraph" w:customStyle="1" w:styleId="odstavec">
    <w:name w:val="odstavec"/>
    <w:basedOn w:val="Normln"/>
    <w:rsid w:val="0068144A"/>
    <w:pPr>
      <w:spacing w:before="120"/>
      <w:ind w:firstLine="709"/>
    </w:pPr>
    <w:rPr>
      <w:rFonts w:eastAsia="Times New Roman"/>
      <w:sz w:val="24"/>
      <w:szCs w:val="20"/>
      <w:lang w:eastAsia="cs-CZ"/>
    </w:rPr>
  </w:style>
  <w:style w:type="paragraph" w:customStyle="1" w:styleId="Normln0">
    <w:name w:val="Norm‡ln’"/>
    <w:rsid w:val="0068144A"/>
    <w:pPr>
      <w:widowControl w:val="0"/>
      <w:spacing w:after="0" w:line="240" w:lineRule="auto"/>
    </w:pPr>
    <w:rPr>
      <w:rFonts w:ascii="Times New Roman" w:eastAsia="Times New Roman" w:hAnsi="Times New Roman" w:cs="Times New Roman"/>
      <w:sz w:val="24"/>
      <w:szCs w:val="20"/>
      <w:lang w:eastAsia="cs-CZ"/>
    </w:rPr>
  </w:style>
  <w:style w:type="paragraph" w:customStyle="1" w:styleId="zkladntextmj0">
    <w:name w:val="zkladntextmj"/>
    <w:basedOn w:val="Normln"/>
    <w:rsid w:val="0068144A"/>
    <w:rPr>
      <w:rFonts w:ascii="Times New Roman" w:eastAsia="Arial Unicode MS" w:hAnsi="Times New Roman"/>
      <w:sz w:val="24"/>
      <w:szCs w:val="24"/>
      <w:lang w:eastAsia="cs-CZ"/>
    </w:rPr>
  </w:style>
  <w:style w:type="paragraph" w:customStyle="1" w:styleId="Zkladntext22">
    <w:name w:val="Základní text 22"/>
    <w:basedOn w:val="Normln"/>
    <w:rsid w:val="0068144A"/>
    <w:rPr>
      <w:rFonts w:ascii="Times New Roman" w:eastAsia="Times New Roman" w:hAnsi="Times New Roman"/>
      <w:b/>
      <w:sz w:val="24"/>
      <w:szCs w:val="20"/>
      <w:lang w:eastAsia="cs-CZ"/>
    </w:rPr>
  </w:style>
  <w:style w:type="paragraph" w:customStyle="1" w:styleId="slovn">
    <w:name w:val="slovn"/>
    <w:basedOn w:val="Normln"/>
    <w:rsid w:val="0068144A"/>
    <w:pPr>
      <w:numPr>
        <w:numId w:val="3"/>
      </w:numPr>
      <w:spacing w:after="120"/>
      <w:jc w:val="both"/>
    </w:pPr>
    <w:rPr>
      <w:rFonts w:ascii="Times New Roman" w:eastAsia="Arial Unicode MS" w:hAnsi="Times New Roman"/>
      <w:sz w:val="24"/>
      <w:szCs w:val="24"/>
      <w:lang w:eastAsia="cs-CZ"/>
    </w:rPr>
  </w:style>
  <w:style w:type="paragraph" w:customStyle="1" w:styleId="mezera">
    <w:name w:val="mezera"/>
    <w:basedOn w:val="Normln"/>
    <w:next w:val="Normln"/>
    <w:rsid w:val="0068144A"/>
    <w:pPr>
      <w:jc w:val="both"/>
    </w:pPr>
    <w:rPr>
      <w:rFonts w:eastAsia="Times New Roman"/>
      <w:sz w:val="24"/>
      <w:szCs w:val="20"/>
      <w:lang w:eastAsia="cs-CZ"/>
    </w:rPr>
  </w:style>
  <w:style w:type="paragraph" w:styleId="FormtovanvHTML">
    <w:name w:val="HTML Preformatted"/>
    <w:basedOn w:val="Normln"/>
    <w:link w:val="FormtovanvHTMLChar"/>
    <w:rsid w:val="00681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eastAsia="x-none"/>
    </w:rPr>
  </w:style>
  <w:style w:type="character" w:customStyle="1" w:styleId="FormtovanvHTMLChar">
    <w:name w:val="Formátovaný v HTML Char"/>
    <w:basedOn w:val="Standardnpsmoodstavce"/>
    <w:link w:val="FormtovanvHTML"/>
    <w:rsid w:val="0068144A"/>
    <w:rPr>
      <w:rFonts w:ascii="Arial Unicode MS" w:eastAsia="Arial Unicode MS" w:hAnsi="Arial Unicode MS" w:cs="Times New Roman"/>
      <w:sz w:val="20"/>
      <w:szCs w:val="20"/>
      <w:lang w:val="x-none" w:eastAsia="x-none"/>
    </w:rPr>
  </w:style>
  <w:style w:type="paragraph" w:customStyle="1" w:styleId="tverce0">
    <w:name w:val="?tverce"/>
    <w:basedOn w:val="Normln"/>
    <w:rsid w:val="0068144A"/>
    <w:pPr>
      <w:tabs>
        <w:tab w:val="left" w:pos="360"/>
      </w:tabs>
      <w:ind w:left="360" w:hanging="360"/>
      <w:jc w:val="both"/>
    </w:pPr>
    <w:rPr>
      <w:rFonts w:eastAsia="Times New Roman"/>
      <w:sz w:val="24"/>
      <w:szCs w:val="20"/>
      <w:lang w:eastAsia="cs-CZ"/>
    </w:rPr>
  </w:style>
  <w:style w:type="paragraph" w:styleId="Normlnweb">
    <w:name w:val="Normal (Web)"/>
    <w:basedOn w:val="Normln"/>
    <w:uiPriority w:val="99"/>
    <w:unhideWhenUsed/>
    <w:rsid w:val="0068144A"/>
    <w:pPr>
      <w:spacing w:before="100" w:beforeAutospacing="1" w:after="100" w:afterAutospacing="1"/>
    </w:pPr>
    <w:rPr>
      <w:rFonts w:ascii="Times New Roman" w:eastAsia="Times New Roman" w:hAnsi="Times New Roman"/>
      <w:sz w:val="24"/>
      <w:szCs w:val="24"/>
      <w:lang w:eastAsia="cs-CZ"/>
    </w:rPr>
  </w:style>
  <w:style w:type="paragraph" w:styleId="Textbubliny">
    <w:name w:val="Balloon Text"/>
    <w:basedOn w:val="Normln"/>
    <w:link w:val="TextbublinyChar"/>
    <w:uiPriority w:val="99"/>
    <w:semiHidden/>
    <w:unhideWhenUsed/>
    <w:qFormat/>
    <w:rsid w:val="0068144A"/>
    <w:rPr>
      <w:rFonts w:ascii="Tahoma" w:eastAsia="Times New Roman" w:hAnsi="Tahoma"/>
      <w:sz w:val="16"/>
      <w:szCs w:val="16"/>
      <w:lang w:val="x-none" w:eastAsia="x-none"/>
    </w:rPr>
  </w:style>
  <w:style w:type="character" w:customStyle="1" w:styleId="TextbublinyChar">
    <w:name w:val="Text bubliny Char"/>
    <w:basedOn w:val="Standardnpsmoodstavce"/>
    <w:link w:val="Textbubliny"/>
    <w:uiPriority w:val="99"/>
    <w:semiHidden/>
    <w:qFormat/>
    <w:rsid w:val="0068144A"/>
    <w:rPr>
      <w:rFonts w:ascii="Tahoma" w:eastAsia="Times New Roman" w:hAnsi="Tahoma" w:cs="Times New Roman"/>
      <w:sz w:val="16"/>
      <w:szCs w:val="16"/>
      <w:lang w:val="x-none" w:eastAsia="x-none"/>
    </w:rPr>
  </w:style>
  <w:style w:type="paragraph" w:customStyle="1" w:styleId="Zkladntext33">
    <w:name w:val="Základní text 33"/>
    <w:basedOn w:val="Normln"/>
    <w:rsid w:val="0068144A"/>
    <w:pPr>
      <w:jc w:val="both"/>
    </w:pPr>
    <w:rPr>
      <w:rFonts w:ascii="Times New Roman" w:eastAsia="Times New Roman" w:hAnsi="Times New Roman"/>
      <w:b/>
      <w:sz w:val="24"/>
      <w:szCs w:val="20"/>
      <w:lang w:eastAsia="cs-CZ"/>
    </w:rPr>
  </w:style>
  <w:style w:type="paragraph" w:styleId="Obsah4">
    <w:name w:val="toc 4"/>
    <w:basedOn w:val="Normln"/>
    <w:next w:val="Normln"/>
    <w:autoRedefine/>
    <w:uiPriority w:val="39"/>
    <w:unhideWhenUsed/>
    <w:rsid w:val="0068144A"/>
    <w:pPr>
      <w:spacing w:after="100" w:line="276" w:lineRule="auto"/>
      <w:ind w:left="660"/>
    </w:pPr>
    <w:rPr>
      <w:rFonts w:ascii="Calibri" w:eastAsia="Times New Roman" w:hAnsi="Calibri"/>
      <w:lang w:eastAsia="cs-CZ"/>
    </w:rPr>
  </w:style>
  <w:style w:type="paragraph" w:styleId="Obsah5">
    <w:name w:val="toc 5"/>
    <w:basedOn w:val="Normln"/>
    <w:next w:val="Normln"/>
    <w:autoRedefine/>
    <w:uiPriority w:val="39"/>
    <w:unhideWhenUsed/>
    <w:rsid w:val="0068144A"/>
    <w:pPr>
      <w:spacing w:after="100" w:line="276" w:lineRule="auto"/>
      <w:ind w:left="880"/>
    </w:pPr>
    <w:rPr>
      <w:rFonts w:ascii="Calibri" w:eastAsia="Times New Roman" w:hAnsi="Calibri"/>
      <w:lang w:eastAsia="cs-CZ"/>
    </w:rPr>
  </w:style>
  <w:style w:type="paragraph" w:styleId="Obsah6">
    <w:name w:val="toc 6"/>
    <w:basedOn w:val="Normln"/>
    <w:next w:val="Normln"/>
    <w:autoRedefine/>
    <w:uiPriority w:val="39"/>
    <w:unhideWhenUsed/>
    <w:rsid w:val="0068144A"/>
    <w:pPr>
      <w:spacing w:after="100" w:line="276" w:lineRule="auto"/>
      <w:ind w:left="1100"/>
    </w:pPr>
    <w:rPr>
      <w:rFonts w:ascii="Calibri" w:eastAsia="Times New Roman" w:hAnsi="Calibri"/>
      <w:lang w:eastAsia="cs-CZ"/>
    </w:rPr>
  </w:style>
  <w:style w:type="paragraph" w:styleId="Obsah7">
    <w:name w:val="toc 7"/>
    <w:basedOn w:val="Normln"/>
    <w:next w:val="Normln"/>
    <w:autoRedefine/>
    <w:uiPriority w:val="39"/>
    <w:unhideWhenUsed/>
    <w:rsid w:val="0068144A"/>
    <w:pPr>
      <w:spacing w:after="100" w:line="276" w:lineRule="auto"/>
      <w:ind w:left="1320"/>
    </w:pPr>
    <w:rPr>
      <w:rFonts w:ascii="Calibri" w:eastAsia="Times New Roman" w:hAnsi="Calibri"/>
      <w:lang w:eastAsia="cs-CZ"/>
    </w:rPr>
  </w:style>
  <w:style w:type="paragraph" w:styleId="Obsah8">
    <w:name w:val="toc 8"/>
    <w:basedOn w:val="Normln"/>
    <w:next w:val="Normln"/>
    <w:autoRedefine/>
    <w:uiPriority w:val="39"/>
    <w:unhideWhenUsed/>
    <w:rsid w:val="0068144A"/>
    <w:pPr>
      <w:spacing w:after="100" w:line="276" w:lineRule="auto"/>
      <w:ind w:left="1540"/>
    </w:pPr>
    <w:rPr>
      <w:rFonts w:ascii="Calibri" w:eastAsia="Times New Roman" w:hAnsi="Calibri"/>
      <w:lang w:eastAsia="cs-CZ"/>
    </w:rPr>
  </w:style>
  <w:style w:type="paragraph" w:styleId="Obsah9">
    <w:name w:val="toc 9"/>
    <w:basedOn w:val="Normln"/>
    <w:next w:val="Normln"/>
    <w:autoRedefine/>
    <w:uiPriority w:val="39"/>
    <w:unhideWhenUsed/>
    <w:rsid w:val="0068144A"/>
    <w:pPr>
      <w:spacing w:after="100" w:line="276" w:lineRule="auto"/>
      <w:ind w:left="1760"/>
    </w:pPr>
    <w:rPr>
      <w:rFonts w:ascii="Calibri" w:eastAsia="Times New Roman" w:hAnsi="Calibri"/>
      <w:lang w:eastAsia="cs-CZ"/>
    </w:rPr>
  </w:style>
  <w:style w:type="table" w:customStyle="1" w:styleId="Mkatabulky1">
    <w:name w:val="Mřížka tabulky1"/>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
    <w:name w:val="Bez seznamu1"/>
    <w:next w:val="Bezseznamu"/>
    <w:uiPriority w:val="99"/>
    <w:semiHidden/>
    <w:unhideWhenUsed/>
    <w:rsid w:val="0068144A"/>
  </w:style>
  <w:style w:type="table" w:customStyle="1" w:styleId="Mkatabulky3">
    <w:name w:val="Mřížka tabulky3"/>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rtxtstd5">
    <w:name w:val="urtxtstd5"/>
    <w:rsid w:val="0068144A"/>
    <w:rPr>
      <w:rFonts w:ascii="Tahoma" w:hAnsi="Tahoma" w:cs="Tahoma" w:hint="default"/>
      <w:b w:val="0"/>
      <w:bCs w:val="0"/>
      <w:i w:val="0"/>
      <w:iCs w:val="0"/>
      <w:color w:val="000000"/>
      <w:sz w:val="17"/>
      <w:szCs w:val="17"/>
    </w:rPr>
  </w:style>
  <w:style w:type="paragraph" w:styleId="Textkomente">
    <w:name w:val="annotation text"/>
    <w:basedOn w:val="Normln"/>
    <w:link w:val="TextkomenteChar"/>
    <w:uiPriority w:val="99"/>
    <w:unhideWhenUsed/>
    <w:qFormat/>
    <w:rsid w:val="0068144A"/>
    <w:rPr>
      <w:rFonts w:ascii="Times New Roman" w:eastAsia="Times New Roman" w:hAnsi="Times New Roman"/>
      <w:sz w:val="20"/>
      <w:szCs w:val="20"/>
      <w:lang w:val="x-none" w:eastAsia="x-none"/>
    </w:rPr>
  </w:style>
  <w:style w:type="character" w:customStyle="1" w:styleId="TextkomenteChar">
    <w:name w:val="Text komentáře Char"/>
    <w:basedOn w:val="Standardnpsmoodstavce"/>
    <w:link w:val="Textkomente"/>
    <w:uiPriority w:val="99"/>
    <w:qFormat/>
    <w:rsid w:val="0068144A"/>
    <w:rPr>
      <w:rFonts w:ascii="Times New Roman" w:eastAsia="Times New Roman" w:hAnsi="Times New Roman" w:cs="Times New Roman"/>
      <w:sz w:val="20"/>
      <w:szCs w:val="20"/>
      <w:lang w:val="x-none" w:eastAsia="x-none"/>
    </w:rPr>
  </w:style>
  <w:style w:type="character" w:customStyle="1" w:styleId="Ukotvenpoznmkypodarou">
    <w:name w:val="Ukotvení poznámky pod čarou"/>
    <w:rsid w:val="0068144A"/>
    <w:rPr>
      <w:vertAlign w:val="superscript"/>
    </w:rPr>
  </w:style>
  <w:style w:type="paragraph" w:customStyle="1" w:styleId="Poznmkapodarou">
    <w:name w:val="Poznámka pod čarou"/>
    <w:basedOn w:val="Normln"/>
    <w:rsid w:val="0068144A"/>
    <w:pPr>
      <w:suppressLineNumbers/>
      <w:ind w:left="339" w:hanging="339"/>
    </w:pPr>
    <w:rPr>
      <w:rFonts w:ascii="Liberation Serif" w:eastAsia="SimSun" w:hAnsi="Liberation Serif" w:cs="Mangal"/>
      <w:sz w:val="20"/>
      <w:szCs w:val="20"/>
      <w:lang w:eastAsia="zh-CN" w:bidi="hi-IN"/>
    </w:rPr>
  </w:style>
  <w:style w:type="paragraph" w:customStyle="1" w:styleId="EntRefer">
    <w:name w:val="EntRefer"/>
    <w:basedOn w:val="Normln"/>
    <w:rsid w:val="0068144A"/>
    <w:pPr>
      <w:widowControl w:val="0"/>
    </w:pPr>
    <w:rPr>
      <w:rFonts w:ascii="Times New Roman" w:eastAsia="Times New Roman" w:hAnsi="Times New Roman"/>
      <w:b/>
      <w:sz w:val="24"/>
      <w:szCs w:val="20"/>
      <w:lang w:eastAsia="cs-CZ"/>
    </w:rPr>
  </w:style>
  <w:style w:type="paragraph" w:customStyle="1" w:styleId="osnova2">
    <w:name w:val="osnova2"/>
    <w:basedOn w:val="Normln"/>
    <w:rsid w:val="0068144A"/>
    <w:pPr>
      <w:numPr>
        <w:numId w:val="4"/>
      </w:numPr>
      <w:tabs>
        <w:tab w:val="left" w:pos="420"/>
        <w:tab w:val="left" w:pos="2260"/>
        <w:tab w:val="left" w:pos="2680"/>
        <w:tab w:val="left" w:pos="5060"/>
        <w:tab w:val="left" w:pos="5660"/>
        <w:tab w:val="left" w:pos="8880"/>
        <w:tab w:val="left" w:pos="14060"/>
      </w:tabs>
      <w:spacing w:before="120"/>
    </w:pPr>
    <w:rPr>
      <w:rFonts w:eastAsia="Times New Roman" w:cs="Arial"/>
      <w:b/>
      <w:sz w:val="20"/>
      <w:szCs w:val="20"/>
      <w:lang w:eastAsia="cs-CZ"/>
    </w:rPr>
  </w:style>
  <w:style w:type="paragraph" w:customStyle="1" w:styleId="osnova3">
    <w:name w:val="osnova3"/>
    <w:basedOn w:val="Normln"/>
    <w:rsid w:val="0068144A"/>
    <w:pPr>
      <w:numPr>
        <w:ilvl w:val="1"/>
        <w:numId w:val="4"/>
      </w:numPr>
      <w:tabs>
        <w:tab w:val="left" w:pos="420"/>
        <w:tab w:val="left" w:pos="2260"/>
        <w:tab w:val="left" w:pos="2680"/>
        <w:tab w:val="left" w:pos="5060"/>
        <w:tab w:val="left" w:pos="5660"/>
        <w:tab w:val="left" w:pos="8880"/>
        <w:tab w:val="left" w:pos="14060"/>
      </w:tabs>
      <w:spacing w:before="60"/>
    </w:pPr>
    <w:rPr>
      <w:rFonts w:eastAsia="Times New Roman" w:cs="Arial"/>
      <w:sz w:val="20"/>
      <w:szCs w:val="20"/>
      <w:lang w:eastAsia="cs-CZ"/>
    </w:rPr>
  </w:style>
  <w:style w:type="paragraph" w:customStyle="1" w:styleId="l4">
    <w:name w:val="l4"/>
    <w:basedOn w:val="Normln"/>
    <w:rsid w:val="0068144A"/>
    <w:pPr>
      <w:spacing w:before="100" w:beforeAutospacing="1" w:after="100" w:afterAutospacing="1"/>
    </w:pPr>
    <w:rPr>
      <w:rFonts w:ascii="Times New Roman" w:eastAsia="Times New Roman" w:hAnsi="Times New Roman"/>
      <w:sz w:val="24"/>
      <w:szCs w:val="24"/>
      <w:lang w:eastAsia="cs-CZ"/>
    </w:rPr>
  </w:style>
  <w:style w:type="character" w:customStyle="1" w:styleId="Internetovodkaz">
    <w:name w:val="Internetový odkaz"/>
    <w:unhideWhenUsed/>
    <w:rsid w:val="0068144A"/>
    <w:rPr>
      <w:color w:val="0563C1"/>
      <w:u w:val="single"/>
    </w:rPr>
  </w:style>
  <w:style w:type="character" w:styleId="Sledovanodkaz">
    <w:name w:val="FollowedHyperlink"/>
    <w:uiPriority w:val="99"/>
    <w:semiHidden/>
    <w:unhideWhenUsed/>
    <w:qFormat/>
    <w:rsid w:val="0068144A"/>
    <w:rPr>
      <w:color w:val="954F72"/>
      <w:u w:val="single"/>
    </w:rPr>
  </w:style>
  <w:style w:type="character" w:customStyle="1" w:styleId="PedmtkomenteChar">
    <w:name w:val="Předmět komentáře Char"/>
    <w:link w:val="Pedmtkomente"/>
    <w:uiPriority w:val="99"/>
    <w:semiHidden/>
    <w:qFormat/>
    <w:rsid w:val="0068144A"/>
    <w:rPr>
      <w:rFonts w:ascii="Times New Roman" w:eastAsia="Times New Roman" w:hAnsi="Times New Roman"/>
      <w:b/>
      <w:bCs/>
    </w:rPr>
  </w:style>
  <w:style w:type="character" w:customStyle="1" w:styleId="Znakypropoznmkupodarou">
    <w:name w:val="Znaky pro poznámku pod čarou"/>
    <w:qFormat/>
    <w:rsid w:val="0068144A"/>
  </w:style>
  <w:style w:type="character" w:customStyle="1" w:styleId="Ukotvenvysvtlivky">
    <w:name w:val="Ukotvení vysvětlivky"/>
    <w:rsid w:val="0068144A"/>
    <w:rPr>
      <w:vertAlign w:val="superscript"/>
    </w:rPr>
  </w:style>
  <w:style w:type="character" w:customStyle="1" w:styleId="Znakyprovysvtlivky">
    <w:name w:val="Znaky pro vysvětlivky"/>
    <w:qFormat/>
    <w:rsid w:val="0068144A"/>
  </w:style>
  <w:style w:type="paragraph" w:customStyle="1" w:styleId="Nadpis">
    <w:name w:val="Nadpis"/>
    <w:basedOn w:val="Normln"/>
    <w:next w:val="Tlotextu"/>
    <w:qFormat/>
    <w:rsid w:val="0068144A"/>
    <w:pPr>
      <w:keepNext/>
      <w:spacing w:before="240" w:after="120" w:line="276" w:lineRule="auto"/>
    </w:pPr>
    <w:rPr>
      <w:rFonts w:ascii="Liberation Sans" w:eastAsia="Microsoft YaHei" w:hAnsi="Liberation Sans" w:cs="Mangal"/>
      <w:sz w:val="28"/>
      <w:szCs w:val="28"/>
      <w:lang w:eastAsia="cs-CZ"/>
    </w:rPr>
  </w:style>
  <w:style w:type="paragraph" w:customStyle="1" w:styleId="Tlotextu">
    <w:name w:val="Tělo textu"/>
    <w:basedOn w:val="Normln"/>
    <w:rsid w:val="0068144A"/>
    <w:pPr>
      <w:spacing w:after="140" w:line="288" w:lineRule="auto"/>
    </w:pPr>
    <w:rPr>
      <w:rFonts w:ascii="Calibri" w:eastAsia="Times New Roman" w:hAnsi="Calibri"/>
      <w:lang w:eastAsia="cs-CZ"/>
    </w:rPr>
  </w:style>
  <w:style w:type="paragraph" w:customStyle="1" w:styleId="Popisek">
    <w:name w:val="Popisek"/>
    <w:basedOn w:val="Normln"/>
    <w:rsid w:val="0068144A"/>
    <w:pPr>
      <w:suppressLineNumbers/>
      <w:spacing w:before="120" w:after="120" w:line="276" w:lineRule="auto"/>
    </w:pPr>
    <w:rPr>
      <w:rFonts w:ascii="Calibri" w:eastAsia="Times New Roman" w:hAnsi="Calibri" w:cs="Mangal"/>
      <w:i/>
      <w:iCs/>
      <w:sz w:val="24"/>
      <w:szCs w:val="24"/>
      <w:lang w:eastAsia="cs-CZ"/>
    </w:rPr>
  </w:style>
  <w:style w:type="paragraph" w:customStyle="1" w:styleId="Rejstk">
    <w:name w:val="Rejstřík"/>
    <w:basedOn w:val="Normln"/>
    <w:qFormat/>
    <w:rsid w:val="0068144A"/>
    <w:pPr>
      <w:suppressLineNumbers/>
      <w:spacing w:after="200" w:line="276" w:lineRule="auto"/>
    </w:pPr>
    <w:rPr>
      <w:rFonts w:ascii="Calibri" w:eastAsia="Times New Roman" w:hAnsi="Calibri" w:cs="Mangal"/>
      <w:lang w:eastAsia="cs-CZ"/>
    </w:rPr>
  </w:style>
  <w:style w:type="paragraph" w:styleId="Pedmtkomente">
    <w:name w:val="annotation subject"/>
    <w:basedOn w:val="Textkomente"/>
    <w:link w:val="PedmtkomenteChar"/>
    <w:uiPriority w:val="99"/>
    <w:semiHidden/>
    <w:unhideWhenUsed/>
    <w:qFormat/>
    <w:rsid w:val="0068144A"/>
    <w:pPr>
      <w:spacing w:after="200"/>
    </w:pPr>
    <w:rPr>
      <w:rFonts w:cstheme="minorBidi"/>
      <w:b/>
      <w:bCs/>
      <w:sz w:val="22"/>
      <w:szCs w:val="22"/>
      <w:lang w:val="cs-CZ" w:eastAsia="en-US"/>
    </w:rPr>
  </w:style>
  <w:style w:type="character" w:customStyle="1" w:styleId="PedmtkomenteChar1">
    <w:name w:val="Předmět komentáře Char1"/>
    <w:basedOn w:val="TextkomenteChar"/>
    <w:uiPriority w:val="99"/>
    <w:semiHidden/>
    <w:rsid w:val="0068144A"/>
    <w:rPr>
      <w:rFonts w:ascii="Times New Roman" w:eastAsia="Times New Roman" w:hAnsi="Times New Roman" w:cs="Times New Roman"/>
      <w:b/>
      <w:bCs/>
      <w:sz w:val="20"/>
      <w:szCs w:val="20"/>
      <w:lang w:val="x-none" w:eastAsia="x-none"/>
    </w:rPr>
  </w:style>
  <w:style w:type="character" w:customStyle="1" w:styleId="TextpoznpodarouChar1">
    <w:name w:val="Text pozn. pod čarou Char1"/>
    <w:rsid w:val="0068144A"/>
    <w:rPr>
      <w:rFonts w:ascii="Calibri" w:eastAsia="Calibri" w:hAnsi="Calibri" w:cs="Times New Roman"/>
      <w:szCs w:val="20"/>
      <w:lang w:eastAsia="en-US" w:bidi="ar-SA"/>
    </w:rPr>
  </w:style>
  <w:style w:type="paragraph" w:customStyle="1" w:styleId="Podnadpis2">
    <w:name w:val="Podnadpis2"/>
    <w:uiPriority w:val="99"/>
    <w:rsid w:val="0068144A"/>
    <w:pPr>
      <w:spacing w:before="72" w:after="72" w:line="240" w:lineRule="auto"/>
      <w:jc w:val="center"/>
    </w:pPr>
    <w:rPr>
      <w:rFonts w:ascii="Arial" w:eastAsia="Times New Roman" w:hAnsi="Arial" w:cs="Times New Roman"/>
      <w:b/>
      <w:color w:val="000000"/>
      <w:sz w:val="26"/>
      <w:szCs w:val="20"/>
      <w:lang w:eastAsia="cs-CZ"/>
    </w:rPr>
  </w:style>
  <w:style w:type="character" w:customStyle="1" w:styleId="WW8Num3z0">
    <w:name w:val="WW8Num3z0"/>
    <w:qFormat/>
    <w:rsid w:val="0068144A"/>
  </w:style>
  <w:style w:type="character" w:customStyle="1" w:styleId="WW8Num4z0">
    <w:name w:val="WW8Num4z0"/>
    <w:qFormat/>
    <w:rsid w:val="0068144A"/>
  </w:style>
  <w:style w:type="character" w:customStyle="1" w:styleId="WW8Num6z0">
    <w:name w:val="WW8Num6z0"/>
    <w:qFormat/>
    <w:rsid w:val="0068144A"/>
  </w:style>
  <w:style w:type="character" w:customStyle="1" w:styleId="WW8Num6z1">
    <w:name w:val="WW8Num6z1"/>
    <w:qFormat/>
    <w:rsid w:val="0068144A"/>
  </w:style>
  <w:style w:type="character" w:customStyle="1" w:styleId="WW8Num6z2">
    <w:name w:val="WW8Num6z2"/>
    <w:qFormat/>
    <w:rsid w:val="0068144A"/>
  </w:style>
  <w:style w:type="character" w:customStyle="1" w:styleId="WW8Num6z3">
    <w:name w:val="WW8Num6z3"/>
    <w:qFormat/>
    <w:rsid w:val="0068144A"/>
  </w:style>
  <w:style w:type="character" w:customStyle="1" w:styleId="WW8Num6z4">
    <w:name w:val="WW8Num6z4"/>
    <w:qFormat/>
    <w:rsid w:val="0068144A"/>
  </w:style>
  <w:style w:type="character" w:customStyle="1" w:styleId="WW8Num6z5">
    <w:name w:val="WW8Num6z5"/>
    <w:qFormat/>
    <w:rsid w:val="0068144A"/>
  </w:style>
  <w:style w:type="character" w:customStyle="1" w:styleId="WW8Num6z6">
    <w:name w:val="WW8Num6z6"/>
    <w:qFormat/>
    <w:rsid w:val="0068144A"/>
  </w:style>
  <w:style w:type="character" w:customStyle="1" w:styleId="WW8Num6z7">
    <w:name w:val="WW8Num6z7"/>
    <w:qFormat/>
    <w:rsid w:val="0068144A"/>
  </w:style>
  <w:style w:type="character" w:customStyle="1" w:styleId="WW8Num6z8">
    <w:name w:val="WW8Num6z8"/>
    <w:qFormat/>
    <w:rsid w:val="0068144A"/>
  </w:style>
  <w:style w:type="character" w:customStyle="1" w:styleId="WW8Num7z0">
    <w:name w:val="WW8Num7z0"/>
    <w:qFormat/>
    <w:rsid w:val="0068144A"/>
  </w:style>
  <w:style w:type="character" w:customStyle="1" w:styleId="WW8Num7z1">
    <w:name w:val="WW8Num7z1"/>
    <w:qFormat/>
    <w:rsid w:val="0068144A"/>
  </w:style>
  <w:style w:type="character" w:customStyle="1" w:styleId="WW8Num7z2">
    <w:name w:val="WW8Num7z2"/>
    <w:qFormat/>
    <w:rsid w:val="0068144A"/>
  </w:style>
  <w:style w:type="character" w:customStyle="1" w:styleId="WW8Num7z3">
    <w:name w:val="WW8Num7z3"/>
    <w:qFormat/>
    <w:rsid w:val="0068144A"/>
  </w:style>
  <w:style w:type="character" w:customStyle="1" w:styleId="WW8Num7z4">
    <w:name w:val="WW8Num7z4"/>
    <w:qFormat/>
    <w:rsid w:val="0068144A"/>
  </w:style>
  <w:style w:type="character" w:customStyle="1" w:styleId="WW8Num7z5">
    <w:name w:val="WW8Num7z5"/>
    <w:qFormat/>
    <w:rsid w:val="0068144A"/>
  </w:style>
  <w:style w:type="character" w:customStyle="1" w:styleId="WW8Num7z6">
    <w:name w:val="WW8Num7z6"/>
    <w:qFormat/>
    <w:rsid w:val="0068144A"/>
  </w:style>
  <w:style w:type="character" w:customStyle="1" w:styleId="WW8Num7z7">
    <w:name w:val="WW8Num7z7"/>
    <w:qFormat/>
    <w:rsid w:val="0068144A"/>
  </w:style>
  <w:style w:type="character" w:customStyle="1" w:styleId="WW8Num7z8">
    <w:name w:val="WW8Num7z8"/>
    <w:qFormat/>
    <w:rsid w:val="0068144A"/>
  </w:style>
  <w:style w:type="character" w:customStyle="1" w:styleId="WW8Num5z0">
    <w:name w:val="WW8Num5z0"/>
    <w:qFormat/>
    <w:rsid w:val="0068144A"/>
  </w:style>
  <w:style w:type="numbering" w:customStyle="1" w:styleId="WW8Num3">
    <w:name w:val="WW8Num3"/>
    <w:rsid w:val="0068144A"/>
  </w:style>
  <w:style w:type="numbering" w:customStyle="1" w:styleId="WW8Num4">
    <w:name w:val="WW8Num4"/>
    <w:rsid w:val="0068144A"/>
  </w:style>
  <w:style w:type="numbering" w:customStyle="1" w:styleId="WW8Num6">
    <w:name w:val="WW8Num6"/>
    <w:rsid w:val="0068144A"/>
  </w:style>
  <w:style w:type="numbering" w:customStyle="1" w:styleId="WW8Num7">
    <w:name w:val="WW8Num7"/>
    <w:rsid w:val="0068144A"/>
  </w:style>
  <w:style w:type="numbering" w:customStyle="1" w:styleId="WW8Num5">
    <w:name w:val="WW8Num5"/>
    <w:rsid w:val="0068144A"/>
  </w:style>
  <w:style w:type="paragraph" w:customStyle="1" w:styleId="UZEI-logo">
    <w:name w:val="UZEI-logo"/>
    <w:basedOn w:val="Normln"/>
    <w:next w:val="M-nzev"/>
    <w:qFormat/>
    <w:rsid w:val="0068144A"/>
    <w:pPr>
      <w:keepNext/>
      <w:spacing w:before="120"/>
      <w:jc w:val="center"/>
    </w:pPr>
    <w:rPr>
      <w:rFonts w:eastAsia="Times New Roman"/>
      <w:b/>
      <w:caps/>
      <w:kern w:val="28"/>
      <w:sz w:val="20"/>
      <w:szCs w:val="24"/>
      <w:lang w:eastAsia="cs-CZ"/>
    </w:rPr>
  </w:style>
  <w:style w:type="paragraph" w:customStyle="1" w:styleId="M-nzev">
    <w:name w:val="MÚ - název"/>
    <w:basedOn w:val="Normln"/>
    <w:next w:val="M-T4102"/>
    <w:qFormat/>
    <w:rsid w:val="0068144A"/>
    <w:pPr>
      <w:pBdr>
        <w:bottom w:val="single" w:sz="4" w:space="1" w:color="548DD4"/>
      </w:pBdr>
      <w:spacing w:before="2160"/>
      <w:jc w:val="center"/>
    </w:pPr>
    <w:rPr>
      <w:rFonts w:eastAsia="Times New Roman" w:cs="Arial"/>
      <w:sz w:val="56"/>
      <w:szCs w:val="56"/>
      <w:lang w:eastAsia="cs-CZ"/>
    </w:rPr>
  </w:style>
  <w:style w:type="paragraph" w:customStyle="1" w:styleId="M-termnodevzdn">
    <w:name w:val="MÚ - termín odevzdání"/>
    <w:basedOn w:val="Normln"/>
    <w:next w:val="Nadpis1"/>
    <w:qFormat/>
    <w:rsid w:val="0068144A"/>
    <w:pPr>
      <w:spacing w:before="5400"/>
      <w:jc w:val="center"/>
    </w:pPr>
    <w:rPr>
      <w:rFonts w:eastAsia="Times New Roman" w:cs="Arial"/>
      <w:sz w:val="20"/>
      <w:szCs w:val="24"/>
      <w:lang w:eastAsia="cs-CZ"/>
    </w:rPr>
  </w:style>
  <w:style w:type="paragraph" w:customStyle="1" w:styleId="M-termnzadn">
    <w:name w:val="MÚ - termín zadání"/>
    <w:basedOn w:val="Normln"/>
    <w:next w:val="M-termnodevzdn"/>
    <w:qFormat/>
    <w:rsid w:val="0068144A"/>
    <w:pPr>
      <w:spacing w:before="240" w:line="300" w:lineRule="atLeast"/>
      <w:ind w:left="1701" w:hanging="1701"/>
      <w:jc w:val="both"/>
    </w:pPr>
    <w:rPr>
      <w:rFonts w:eastAsia="Times New Roman" w:cs="Arial"/>
      <w:sz w:val="20"/>
      <w:szCs w:val="24"/>
      <w:lang w:eastAsia="cs-CZ"/>
    </w:rPr>
  </w:style>
  <w:style w:type="paragraph" w:customStyle="1" w:styleId="M-T4102">
    <w:name w:val="MÚ - TÚ 4102"/>
    <w:basedOn w:val="Normln"/>
    <w:next w:val="M-zadavatel"/>
    <w:qFormat/>
    <w:rsid w:val="0068144A"/>
    <w:pPr>
      <w:spacing w:before="240"/>
      <w:jc w:val="center"/>
    </w:pPr>
    <w:rPr>
      <w:rFonts w:eastAsia="Times New Roman"/>
      <w:sz w:val="20"/>
      <w:szCs w:val="24"/>
      <w:lang w:eastAsia="cs-CZ"/>
    </w:rPr>
  </w:style>
  <w:style w:type="paragraph" w:customStyle="1" w:styleId="M-zadavatel">
    <w:name w:val="MÚ - zadavatel"/>
    <w:basedOn w:val="Normln"/>
    <w:next w:val="M-termnzadn"/>
    <w:qFormat/>
    <w:rsid w:val="0068144A"/>
    <w:pPr>
      <w:spacing w:before="1800" w:line="300" w:lineRule="atLeast"/>
      <w:ind w:left="1701" w:hanging="1701"/>
      <w:jc w:val="both"/>
    </w:pPr>
    <w:rPr>
      <w:rFonts w:eastAsia="Times New Roman" w:cs="Arial"/>
      <w:sz w:val="20"/>
      <w:szCs w:val="24"/>
      <w:lang w:eastAsia="cs-CZ"/>
    </w:rPr>
  </w:style>
  <w:style w:type="table" w:customStyle="1" w:styleId="Mkatabulky5">
    <w:name w:val="Mřížka tabulky5"/>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Normlntabulka"/>
    <w:next w:val="Mkatabulky"/>
    <w:uiPriority w:val="3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rsid w:val="0068144A"/>
    <w:pPr>
      <w:spacing w:after="0" w:line="240" w:lineRule="auto"/>
    </w:pPr>
    <w:rPr>
      <w:rFonts w:ascii="Times New Roman" w:eastAsia="Times New Roman" w:hAnsi="Times New Roman" w:cs="Times New Roman"/>
      <w:sz w:val="24"/>
      <w:szCs w:val="24"/>
      <w:lang w:eastAsia="cs-CZ"/>
    </w:rPr>
  </w:style>
  <w:style w:type="paragraph" w:customStyle="1" w:styleId="zkladntext210">
    <w:name w:val="zkladntext21"/>
    <w:basedOn w:val="Normln"/>
    <w:rsid w:val="0068144A"/>
    <w:pPr>
      <w:spacing w:before="100" w:beforeAutospacing="1" w:after="100" w:afterAutospacing="1"/>
    </w:pPr>
    <w:rPr>
      <w:rFonts w:ascii="Times New Roman" w:hAnsi="Times New Roman"/>
      <w:color w:val="000000"/>
      <w:sz w:val="24"/>
      <w:szCs w:val="24"/>
      <w:lang w:eastAsia="cs-CZ"/>
    </w:rPr>
  </w:style>
  <w:style w:type="numbering" w:customStyle="1" w:styleId="Bezseznamu2">
    <w:name w:val="Bez seznamu2"/>
    <w:next w:val="Bezseznamu"/>
    <w:uiPriority w:val="99"/>
    <w:semiHidden/>
    <w:unhideWhenUsed/>
    <w:rsid w:val="0068144A"/>
  </w:style>
  <w:style w:type="table" w:customStyle="1" w:styleId="Mkatabulky7">
    <w:name w:val="Mřížka tabulky7"/>
    <w:basedOn w:val="Normlntabulka"/>
    <w:next w:val="Mkatabulky"/>
    <w:uiPriority w:val="3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
    <w:name w:val="Mřížka tabulky43"/>
    <w:basedOn w:val="Normlntabulka"/>
    <w:next w:val="Mkatabulky"/>
    <w:uiPriority w:val="3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
    <w:name w:val="Mřížka tabulky421"/>
    <w:basedOn w:val="Normlntabulka"/>
    <w:next w:val="Mkatabulky"/>
    <w:uiPriority w:val="3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
    <w:name w:val="Mřížka tabulky21"/>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
    <w:name w:val="Bez seznamu11"/>
    <w:next w:val="Bezseznamu"/>
    <w:uiPriority w:val="99"/>
    <w:semiHidden/>
    <w:unhideWhenUsed/>
    <w:rsid w:val="0068144A"/>
  </w:style>
  <w:style w:type="table" w:customStyle="1" w:styleId="Mkatabulky31">
    <w:name w:val="Mřížka tabulky31"/>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
    <w:name w:val="WW8Num31"/>
    <w:rsid w:val="0068144A"/>
  </w:style>
  <w:style w:type="numbering" w:customStyle="1" w:styleId="WW8Num41">
    <w:name w:val="WW8Num41"/>
    <w:rsid w:val="0068144A"/>
  </w:style>
  <w:style w:type="numbering" w:customStyle="1" w:styleId="WW8Num61">
    <w:name w:val="WW8Num61"/>
    <w:rsid w:val="0068144A"/>
  </w:style>
  <w:style w:type="numbering" w:customStyle="1" w:styleId="WW8Num71">
    <w:name w:val="WW8Num71"/>
    <w:rsid w:val="0068144A"/>
  </w:style>
  <w:style w:type="numbering" w:customStyle="1" w:styleId="WW8Num51">
    <w:name w:val="WW8Num51"/>
    <w:rsid w:val="0068144A"/>
  </w:style>
  <w:style w:type="table" w:customStyle="1" w:styleId="Mkatabulky51">
    <w:name w:val="Mřížka tabulky51"/>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
    <w:name w:val="Mřížka tabulky61"/>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
    <w:name w:val="Mřížka tabulky411"/>
    <w:basedOn w:val="Normlntabulka"/>
    <w:next w:val="Mkatabulky"/>
    <w:uiPriority w:val="3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
    <w:name w:val="Mřížka tabulky8"/>
    <w:basedOn w:val="Normlntabulka"/>
    <w:next w:val="Mkatabulky"/>
    <w:uiPriority w:val="39"/>
    <w:rsid w:val="0068144A"/>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
    <w:name w:val="Mřížka tabulky9"/>
    <w:basedOn w:val="Normlntabulka"/>
    <w:next w:val="Mkatabulky"/>
    <w:uiPriority w:val="39"/>
    <w:rsid w:val="006814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3">
    <w:name w:val="Bez seznamu3"/>
    <w:next w:val="Bezseznamu"/>
    <w:uiPriority w:val="99"/>
    <w:semiHidden/>
    <w:unhideWhenUsed/>
    <w:rsid w:val="0068144A"/>
  </w:style>
  <w:style w:type="paragraph" w:customStyle="1" w:styleId="footnotedescription">
    <w:name w:val="footnote description"/>
    <w:next w:val="Normln"/>
    <w:link w:val="footnotedescriptionChar"/>
    <w:hidden/>
    <w:rsid w:val="0068144A"/>
    <w:pPr>
      <w:spacing w:after="0"/>
      <w:ind w:left="111"/>
    </w:pPr>
    <w:rPr>
      <w:rFonts w:ascii="Arial" w:eastAsia="Arial" w:hAnsi="Arial" w:cs="Arial"/>
      <w:color w:val="000000"/>
      <w:sz w:val="16"/>
      <w:lang w:eastAsia="cs-CZ"/>
    </w:rPr>
  </w:style>
  <w:style w:type="character" w:customStyle="1" w:styleId="footnotedescriptionChar">
    <w:name w:val="footnote description Char"/>
    <w:link w:val="footnotedescription"/>
    <w:rsid w:val="0068144A"/>
    <w:rPr>
      <w:rFonts w:ascii="Arial" w:eastAsia="Arial" w:hAnsi="Arial" w:cs="Arial"/>
      <w:color w:val="000000"/>
      <w:sz w:val="16"/>
      <w:lang w:eastAsia="cs-CZ"/>
    </w:rPr>
  </w:style>
  <w:style w:type="character" w:customStyle="1" w:styleId="footnotemark">
    <w:name w:val="footnote mark"/>
    <w:hidden/>
    <w:rsid w:val="0068144A"/>
    <w:rPr>
      <w:rFonts w:ascii="Arial" w:eastAsia="Arial" w:hAnsi="Arial" w:cs="Arial"/>
      <w:color w:val="000000"/>
      <w:sz w:val="16"/>
      <w:vertAlign w:val="superscript"/>
    </w:rPr>
  </w:style>
  <w:style w:type="table" w:customStyle="1" w:styleId="TableGrid">
    <w:name w:val="TableGrid"/>
    <w:rsid w:val="0068144A"/>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 w:type="table" w:customStyle="1" w:styleId="Mkatabulky10">
    <w:name w:val="Mřížka tabulky10"/>
    <w:basedOn w:val="Normlntabulka"/>
    <w:next w:val="Mkatabulky"/>
    <w:uiPriority w:val="3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
    <w:name w:val="Mřížka tabulky44"/>
    <w:basedOn w:val="Normlntabulka"/>
    <w:next w:val="Mkatabulky"/>
    <w:uiPriority w:val="3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
    <w:name w:val="Mřížka tabulky422"/>
    <w:basedOn w:val="Normlntabulka"/>
    <w:next w:val="Mkatabulky"/>
    <w:uiPriority w:val="3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
    <w:name w:val="Mřížka tabulky22"/>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2">
    <w:name w:val="Bez seznamu12"/>
    <w:next w:val="Bezseznamu"/>
    <w:uiPriority w:val="99"/>
    <w:semiHidden/>
    <w:unhideWhenUsed/>
    <w:rsid w:val="0068144A"/>
  </w:style>
  <w:style w:type="table" w:customStyle="1" w:styleId="Mkatabulky32">
    <w:name w:val="Mřížka tabulky32"/>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2">
    <w:name w:val="WW8Num32"/>
    <w:rsid w:val="0068144A"/>
  </w:style>
  <w:style w:type="numbering" w:customStyle="1" w:styleId="WW8Num42">
    <w:name w:val="WW8Num42"/>
    <w:rsid w:val="0068144A"/>
  </w:style>
  <w:style w:type="numbering" w:customStyle="1" w:styleId="WW8Num62">
    <w:name w:val="WW8Num62"/>
    <w:rsid w:val="0068144A"/>
  </w:style>
  <w:style w:type="numbering" w:customStyle="1" w:styleId="WW8Num72">
    <w:name w:val="WW8Num72"/>
    <w:rsid w:val="0068144A"/>
  </w:style>
  <w:style w:type="numbering" w:customStyle="1" w:styleId="WW8Num52">
    <w:name w:val="WW8Num52"/>
    <w:rsid w:val="0068144A"/>
  </w:style>
  <w:style w:type="table" w:customStyle="1" w:styleId="Mkatabulky52">
    <w:name w:val="Mřížka tabulky52"/>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
    <w:name w:val="Mřížka tabulky62"/>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
    <w:name w:val="Mřížka tabulky412"/>
    <w:basedOn w:val="Normlntabulka"/>
    <w:next w:val="Mkatabulky"/>
    <w:uiPriority w:val="3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21">
    <w:name w:val="Bez seznamu21"/>
    <w:next w:val="Bezseznamu"/>
    <w:uiPriority w:val="99"/>
    <w:semiHidden/>
    <w:unhideWhenUsed/>
    <w:rsid w:val="0068144A"/>
  </w:style>
  <w:style w:type="table" w:customStyle="1" w:styleId="Mkatabulky71">
    <w:name w:val="Mřížka tabulky71"/>
    <w:basedOn w:val="Normlntabulka"/>
    <w:next w:val="Mkatabulky"/>
    <w:uiPriority w:val="3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
    <w:name w:val="Mřížka tabulky431"/>
    <w:basedOn w:val="Normlntabulka"/>
    <w:next w:val="Mkatabulky"/>
    <w:uiPriority w:val="3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
    <w:name w:val="Mřížka tabulky4211"/>
    <w:basedOn w:val="Normlntabulka"/>
    <w:next w:val="Mkatabulky"/>
    <w:uiPriority w:val="3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
    <w:name w:val="Mřížka tabulky111"/>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
    <w:name w:val="Mřížka tabulky211"/>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1">
    <w:name w:val="Bez seznamu111"/>
    <w:next w:val="Bezseznamu"/>
    <w:uiPriority w:val="99"/>
    <w:semiHidden/>
    <w:unhideWhenUsed/>
    <w:rsid w:val="0068144A"/>
  </w:style>
  <w:style w:type="table" w:customStyle="1" w:styleId="Mkatabulky311">
    <w:name w:val="Mřížka tabulky311"/>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1">
    <w:name w:val="WW8Num311"/>
    <w:rsid w:val="0068144A"/>
  </w:style>
  <w:style w:type="numbering" w:customStyle="1" w:styleId="WW8Num411">
    <w:name w:val="WW8Num411"/>
    <w:rsid w:val="0068144A"/>
  </w:style>
  <w:style w:type="numbering" w:customStyle="1" w:styleId="WW8Num611">
    <w:name w:val="WW8Num611"/>
    <w:rsid w:val="0068144A"/>
  </w:style>
  <w:style w:type="numbering" w:customStyle="1" w:styleId="WW8Num711">
    <w:name w:val="WW8Num711"/>
    <w:rsid w:val="0068144A"/>
  </w:style>
  <w:style w:type="numbering" w:customStyle="1" w:styleId="WW8Num511">
    <w:name w:val="WW8Num511"/>
    <w:rsid w:val="0068144A"/>
  </w:style>
  <w:style w:type="table" w:customStyle="1" w:styleId="Mkatabulky511">
    <w:name w:val="Mřížka tabulky511"/>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
    <w:name w:val="Mřížka tabulky611"/>
    <w:basedOn w:val="Normlntabulka"/>
    <w:next w:val="Mkatabulky"/>
    <w:uiPriority w:val="5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
    <w:name w:val="Mřížka tabulky4111"/>
    <w:basedOn w:val="Normlntabulka"/>
    <w:next w:val="Mkatabulky"/>
    <w:uiPriority w:val="39"/>
    <w:rsid w:val="006814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
    <w:name w:val="Mřížka tabulky81"/>
    <w:basedOn w:val="Normlntabulka"/>
    <w:next w:val="Mkatabulky"/>
    <w:uiPriority w:val="39"/>
    <w:rsid w:val="0068144A"/>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
    <w:name w:val="Mřížka tabulky91"/>
    <w:basedOn w:val="Normlntabulka"/>
    <w:next w:val="Mkatabulky"/>
    <w:uiPriority w:val="39"/>
    <w:rsid w:val="0068144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68144A"/>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6157</Words>
  <Characters>36331</Characters>
  <Application>Microsoft Office Word</Application>
  <DocSecurity>0</DocSecurity>
  <Lines>302</Lines>
  <Paragraphs>84</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42404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2022-12-08T08:04:00Z</dcterms:created>
  <dcterms:modified xsi:type="dcterms:W3CDTF">2022-12-08T08:04:00Z</dcterms:modified>
</cp:coreProperties>
</file>