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3068" w:rsidRPr="00E62603" w:rsidRDefault="00333068" w:rsidP="00333068">
      <w:pPr>
        <w:pStyle w:val="Zkladntext21"/>
        <w:spacing w:after="120"/>
        <w:jc w:val="both"/>
        <w:rPr>
          <w:rFonts w:ascii="Arial" w:hAnsi="Arial" w:cs="Arial"/>
          <w:szCs w:val="24"/>
        </w:rPr>
      </w:pPr>
      <w:proofErr w:type="gramStart"/>
      <w:r w:rsidRPr="00E62603">
        <w:rPr>
          <w:rFonts w:ascii="Arial" w:hAnsi="Arial" w:cs="Arial"/>
          <w:szCs w:val="24"/>
        </w:rPr>
        <w:t>3.h.</w:t>
      </w:r>
      <w:proofErr w:type="gramEnd"/>
      <w:r w:rsidRPr="00E62603">
        <w:rPr>
          <w:rFonts w:ascii="Arial" w:hAnsi="Arial" w:cs="Arial"/>
          <w:szCs w:val="24"/>
        </w:rPr>
        <w:t>   </w:t>
      </w:r>
      <w:r w:rsidRPr="00E62603">
        <w:rPr>
          <w:rFonts w:ascii="Arial" w:hAnsi="Arial" w:cs="Arial"/>
          <w:spacing w:val="-2"/>
          <w:szCs w:val="24"/>
        </w:rPr>
        <w:t>Podpora prevence šíření virových a bakteriálních chorob chmele</w:t>
      </w:r>
    </w:p>
    <w:p w:rsidR="00333068" w:rsidRPr="00E62603" w:rsidRDefault="00333068" w:rsidP="00333068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t>1   Účel dotace</w:t>
      </w:r>
    </w:p>
    <w:p w:rsidR="00333068" w:rsidRPr="00E62603" w:rsidRDefault="00333068" w:rsidP="00333068">
      <w:pPr>
        <w:spacing w:after="120"/>
        <w:jc w:val="both"/>
        <w:rPr>
          <w:rFonts w:cs="Arial"/>
          <w:sz w:val="24"/>
        </w:rPr>
      </w:pPr>
      <w:r w:rsidRPr="00E62603">
        <w:rPr>
          <w:rFonts w:cs="Arial"/>
          <w:sz w:val="24"/>
        </w:rPr>
        <w:t xml:space="preserve">Zvýšení kvality rostlinné produkce cestou náhrady chemického ošetření a prevence </w:t>
      </w:r>
      <w:r w:rsidRPr="00E62603">
        <w:rPr>
          <w:rFonts w:cs="Arial"/>
          <w:spacing w:val="-6"/>
          <w:sz w:val="24"/>
        </w:rPr>
        <w:t>proti šíření hospodářsky závažných virových a bakteriálních chorob a chorob přenosných</w:t>
      </w:r>
      <w:r w:rsidRPr="00E62603">
        <w:rPr>
          <w:rFonts w:cs="Arial"/>
          <w:sz w:val="24"/>
        </w:rPr>
        <w:t xml:space="preserve"> osivem a sadbou.</w:t>
      </w:r>
    </w:p>
    <w:p w:rsidR="00333068" w:rsidRPr="00E62603" w:rsidRDefault="00333068" w:rsidP="00333068">
      <w:pPr>
        <w:spacing w:after="120"/>
        <w:jc w:val="both"/>
        <w:rPr>
          <w:rFonts w:cs="Arial"/>
          <w:spacing w:val="-2"/>
          <w:sz w:val="24"/>
        </w:rPr>
      </w:pPr>
      <w:r w:rsidRPr="00E62603">
        <w:rPr>
          <w:rFonts w:cs="Arial"/>
          <w:spacing w:val="-2"/>
          <w:sz w:val="24"/>
        </w:rPr>
        <w:t>Podpora je poskytována v souladu s AGRI pokyny.</w:t>
      </w:r>
    </w:p>
    <w:p w:rsidR="00333068" w:rsidRPr="00E62603" w:rsidRDefault="00333068" w:rsidP="00333068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t>2   Předmět dotace</w:t>
      </w:r>
    </w:p>
    <w:p w:rsidR="00333068" w:rsidRPr="00E62603" w:rsidRDefault="00333068" w:rsidP="00333068">
      <w:pPr>
        <w:spacing w:after="120"/>
        <w:jc w:val="both"/>
        <w:rPr>
          <w:rFonts w:cs="Arial"/>
          <w:sz w:val="24"/>
        </w:rPr>
      </w:pPr>
      <w:r w:rsidRPr="00E62603">
        <w:rPr>
          <w:rFonts w:cs="Arial"/>
          <w:sz w:val="24"/>
        </w:rPr>
        <w:t xml:space="preserve">Použití uznané certifikované sadby chmele ve zdravotní třídě „VT“ nebo „VF“ (dle § 9 </w:t>
      </w:r>
      <w:r w:rsidRPr="00E62603">
        <w:rPr>
          <w:rFonts w:cs="Arial"/>
          <w:spacing w:val="-4"/>
          <w:sz w:val="24"/>
        </w:rPr>
        <w:t>odst. 1, 2, 3 a 4 vyhlášky č. 332/2006 Sb., o množitelských porostech a rozmnožovacím</w:t>
      </w:r>
      <w:r w:rsidRPr="00E62603">
        <w:rPr>
          <w:rFonts w:cs="Arial"/>
          <w:spacing w:val="-2"/>
          <w:sz w:val="24"/>
        </w:rPr>
        <w:t xml:space="preserve"> </w:t>
      </w:r>
      <w:r w:rsidRPr="00E62603">
        <w:rPr>
          <w:rFonts w:cs="Arial"/>
          <w:sz w:val="24"/>
        </w:rPr>
        <w:t>materiálu chmele, révy, ovocných rodů a druhů a okrasných druhů a jeho uvádění do oběhu).</w:t>
      </w:r>
    </w:p>
    <w:p w:rsidR="00333068" w:rsidRPr="00E62603" w:rsidRDefault="00333068" w:rsidP="00333068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t>3   Žadatel</w:t>
      </w:r>
    </w:p>
    <w:p w:rsidR="00333068" w:rsidRPr="00E62603" w:rsidRDefault="00333068" w:rsidP="00333068">
      <w:pPr>
        <w:spacing w:after="120"/>
        <w:jc w:val="both"/>
        <w:rPr>
          <w:rFonts w:cs="Arial"/>
          <w:sz w:val="24"/>
        </w:rPr>
      </w:pPr>
      <w:r w:rsidRPr="00E62603">
        <w:rPr>
          <w:rFonts w:cs="Arial"/>
          <w:spacing w:val="-2"/>
          <w:sz w:val="24"/>
        </w:rPr>
        <w:t>Zemědělský podnikatel, tj. fyzická nebo právnická osoba, která podniká v zemědělské</w:t>
      </w:r>
      <w:r w:rsidRPr="00E62603">
        <w:rPr>
          <w:rFonts w:cs="Arial"/>
          <w:sz w:val="24"/>
        </w:rPr>
        <w:t xml:space="preserve"> výrobě v souladu se zákonem č. 252/1997 Sb., o zemědělství, ve znění pozdějších předpisů.</w:t>
      </w:r>
    </w:p>
    <w:p w:rsidR="00333068" w:rsidRPr="00E62603" w:rsidRDefault="00333068" w:rsidP="00333068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t>4   Dotace</w:t>
      </w:r>
    </w:p>
    <w:p w:rsidR="00333068" w:rsidRPr="00E62603" w:rsidRDefault="00333068" w:rsidP="00333068">
      <w:pPr>
        <w:spacing w:after="120"/>
        <w:jc w:val="both"/>
        <w:rPr>
          <w:rFonts w:cs="Arial"/>
          <w:spacing w:val="-2"/>
          <w:sz w:val="24"/>
        </w:rPr>
      </w:pPr>
      <w:r w:rsidRPr="00E62603">
        <w:rPr>
          <w:rFonts w:cs="Arial"/>
          <w:spacing w:val="-2"/>
          <w:sz w:val="24"/>
          <w:szCs w:val="24"/>
        </w:rPr>
        <w:t>Forma dotace:</w:t>
      </w:r>
      <w:r w:rsidRPr="00E62603">
        <w:rPr>
          <w:rFonts w:cs="Arial"/>
          <w:spacing w:val="-2"/>
          <w:sz w:val="24"/>
        </w:rPr>
        <w:t xml:space="preserve"> dotace na pořízení dlouhodobého hmotného majetku (dříve investiční).</w:t>
      </w:r>
    </w:p>
    <w:p w:rsidR="00333068" w:rsidRPr="00E62603" w:rsidRDefault="00333068" w:rsidP="00333068">
      <w:pPr>
        <w:spacing w:after="120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Výše dotace: d</w:t>
      </w:r>
      <w:r w:rsidRPr="00E62603">
        <w:rPr>
          <w:rFonts w:cs="Arial"/>
          <w:sz w:val="24"/>
        </w:rPr>
        <w:t>o výše 15 Kč na certifikovanou sazenici chmele ve zdravotní třídě „VF“ nebo zdravotní třídě „VT“.</w:t>
      </w:r>
    </w:p>
    <w:p w:rsidR="00333068" w:rsidRPr="00E62603" w:rsidRDefault="00333068" w:rsidP="00333068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t>5   Podmínky poskytnutí dotace</w:t>
      </w:r>
    </w:p>
    <w:p w:rsidR="00333068" w:rsidRPr="00E62603" w:rsidRDefault="00333068" w:rsidP="00333068">
      <w:pPr>
        <w:pStyle w:val="Odstavecseseznamem"/>
        <w:numPr>
          <w:ilvl w:val="0"/>
          <w:numId w:val="1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E62603">
        <w:rPr>
          <w:rFonts w:ascii="Arial" w:hAnsi="Arial" w:cs="Arial"/>
        </w:rPr>
        <w:t>Použitá uznaná certifikovaná sadba chmele musí být vysázena na pozemcích v užívání žadatele/příjemce dotace.</w:t>
      </w:r>
    </w:p>
    <w:p w:rsidR="00333068" w:rsidRPr="00E62603" w:rsidRDefault="00333068" w:rsidP="00333068">
      <w:pPr>
        <w:pStyle w:val="Odstavecseseznamem"/>
        <w:numPr>
          <w:ilvl w:val="0"/>
          <w:numId w:val="1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E62603">
        <w:rPr>
          <w:rFonts w:ascii="Arial" w:hAnsi="Arial" w:cs="Arial"/>
          <w:spacing w:val="-4"/>
        </w:rPr>
        <w:t xml:space="preserve">Pozemky musí mít žadatel/příjemce dotace v užívání </w:t>
      </w:r>
      <w:r w:rsidRPr="00E62603">
        <w:rPr>
          <w:rFonts w:ascii="Arial" w:hAnsi="Arial" w:cs="Arial"/>
          <w:spacing w:val="-4"/>
          <w:lang w:val="cs-CZ"/>
        </w:rPr>
        <w:t>nejpozději od 30. 9. 2020</w:t>
      </w:r>
      <w:r w:rsidRPr="00E62603">
        <w:rPr>
          <w:rFonts w:ascii="Arial" w:hAnsi="Arial" w:cs="Arial"/>
        </w:rPr>
        <w:t xml:space="preserve"> do 31. 12. 2025.</w:t>
      </w:r>
    </w:p>
    <w:p w:rsidR="00333068" w:rsidRPr="00E62603" w:rsidRDefault="00333068" w:rsidP="00333068">
      <w:pPr>
        <w:pStyle w:val="Odstavecseseznamem"/>
        <w:numPr>
          <w:ilvl w:val="0"/>
          <w:numId w:val="1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E62603">
        <w:rPr>
          <w:rFonts w:ascii="Arial" w:hAnsi="Arial" w:cs="Arial"/>
        </w:rPr>
        <w:t>Žadatel/příjemce dotace musí být</w:t>
      </w:r>
      <w:r w:rsidRPr="00E62603">
        <w:rPr>
          <w:rFonts w:ascii="Arial" w:hAnsi="Arial" w:cs="Arial"/>
          <w:lang w:val="cs-CZ"/>
        </w:rPr>
        <w:t xml:space="preserve"> nejpozději od 30. 9. 2020 </w:t>
      </w:r>
      <w:r w:rsidRPr="00E62603">
        <w:rPr>
          <w:rFonts w:ascii="Arial" w:hAnsi="Arial" w:cs="Arial"/>
        </w:rPr>
        <w:t>do 31. 12. 2025</w:t>
      </w:r>
      <w:r w:rsidRPr="00E62603">
        <w:rPr>
          <w:rFonts w:ascii="Arial" w:hAnsi="Arial" w:cs="Arial"/>
          <w:lang w:eastAsia="cs-CZ"/>
        </w:rPr>
        <w:t xml:space="preserve"> </w:t>
      </w:r>
      <w:r w:rsidRPr="00E62603">
        <w:rPr>
          <w:rFonts w:ascii="Arial" w:hAnsi="Arial" w:cs="Arial"/>
        </w:rPr>
        <w:t>veden jako uživatel u DPB v LPIS.</w:t>
      </w:r>
    </w:p>
    <w:p w:rsidR="00333068" w:rsidRPr="00E62603" w:rsidRDefault="00333068" w:rsidP="00333068">
      <w:pPr>
        <w:pStyle w:val="Odstavecseseznamem"/>
        <w:numPr>
          <w:ilvl w:val="0"/>
          <w:numId w:val="1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E62603">
        <w:rPr>
          <w:rFonts w:ascii="Arial" w:hAnsi="Arial" w:cs="Arial"/>
        </w:rPr>
        <w:t xml:space="preserve">Ozdravená plocha chmelnice musí být osázena certifikovanou sadbou chmele </w:t>
      </w:r>
      <w:r w:rsidRPr="00E62603">
        <w:rPr>
          <w:rFonts w:ascii="Arial" w:hAnsi="Arial" w:cs="Arial"/>
          <w:bCs/>
        </w:rPr>
        <w:t>ve zdravotní třídě „VT“ nebo „VF“ povolených odrůd chmele.</w:t>
      </w:r>
    </w:p>
    <w:p w:rsidR="00333068" w:rsidRPr="00E62603" w:rsidRDefault="00333068" w:rsidP="00333068">
      <w:pPr>
        <w:pStyle w:val="Odstavecseseznamem"/>
        <w:numPr>
          <w:ilvl w:val="0"/>
          <w:numId w:val="1"/>
        </w:numPr>
        <w:spacing w:after="120"/>
        <w:ind w:left="397" w:hanging="397"/>
        <w:jc w:val="both"/>
        <w:rPr>
          <w:rFonts w:ascii="Arial" w:hAnsi="Arial" w:cs="Arial"/>
        </w:rPr>
      </w:pPr>
      <w:r w:rsidRPr="00E62603">
        <w:rPr>
          <w:rFonts w:ascii="Arial" w:hAnsi="Arial" w:cs="Arial"/>
        </w:rPr>
        <w:t>Ozdravená plocha chmelnice musí být minimálně 1 ha v součtu všech ploch DPB uvedených v žádosti o dotaci při použití minimálně 2 500 ks a maximálně 3 400 ks sazenic na ha.</w:t>
      </w:r>
    </w:p>
    <w:p w:rsidR="00333068" w:rsidRPr="00E62603" w:rsidRDefault="00333068" w:rsidP="00333068">
      <w:pPr>
        <w:pStyle w:val="Normaln"/>
        <w:numPr>
          <w:ilvl w:val="0"/>
          <w:numId w:val="1"/>
        </w:numPr>
        <w:spacing w:after="120"/>
        <w:ind w:left="397" w:hanging="397"/>
        <w:rPr>
          <w:rFonts w:cs="Arial"/>
        </w:rPr>
      </w:pPr>
      <w:r w:rsidRPr="00E62603">
        <w:rPr>
          <w:rFonts w:cs="Arial"/>
        </w:rPr>
        <w:t xml:space="preserve">Žadatel/příjemce dotace musí obhospodařovat ozdravenou plochu chmelnice </w:t>
      </w:r>
      <w:r w:rsidRPr="00E62603">
        <w:rPr>
          <w:rFonts w:cs="Arial"/>
          <w:spacing w:val="-4"/>
        </w:rPr>
        <w:t xml:space="preserve">od data </w:t>
      </w:r>
      <w:r w:rsidRPr="00E62603">
        <w:rPr>
          <w:rFonts w:cs="Arial"/>
          <w:bCs/>
          <w:spacing w:val="-4"/>
        </w:rPr>
        <w:t>příjmu dokladů prokazujících nárok na dotaci</w:t>
      </w:r>
      <w:r w:rsidRPr="00E62603">
        <w:rPr>
          <w:rFonts w:cs="Arial"/>
          <w:spacing w:val="-4"/>
        </w:rPr>
        <w:t xml:space="preserve"> do 31. 12. 2025. Za nesplnění </w:t>
      </w:r>
      <w:r w:rsidRPr="00E62603">
        <w:rPr>
          <w:rFonts w:cs="Arial"/>
        </w:rPr>
        <w:t>podmínek se nepovažuje zásah vyšší moci nebo mimořádných okolností. Případy zásahu vyšší moci nebo mimořádných okolností musí žadatel/příjemce dotace bezodkladně oznámit.</w:t>
      </w:r>
    </w:p>
    <w:p w:rsidR="00333068" w:rsidRPr="00E62603" w:rsidRDefault="00333068" w:rsidP="00333068">
      <w:pPr>
        <w:pStyle w:val="Normaln"/>
        <w:numPr>
          <w:ilvl w:val="0"/>
          <w:numId w:val="1"/>
        </w:numPr>
        <w:spacing w:after="120"/>
        <w:ind w:left="397" w:hanging="397"/>
        <w:rPr>
          <w:rFonts w:cs="Arial"/>
        </w:rPr>
      </w:pPr>
      <w:r w:rsidRPr="00E62603">
        <w:rPr>
          <w:rFonts w:cs="Arial"/>
          <w:bCs/>
        </w:rPr>
        <w:t>Snížení ozdravené plochy chmelnice do 5,00 % ze schválené výměry ozdravené plochy chmelnice nebude považováno za nesplnění podmínky.</w:t>
      </w:r>
    </w:p>
    <w:p w:rsidR="00333068" w:rsidRPr="00E62603" w:rsidRDefault="00333068" w:rsidP="00333068">
      <w:pPr>
        <w:pStyle w:val="Normaln"/>
        <w:numPr>
          <w:ilvl w:val="0"/>
          <w:numId w:val="1"/>
        </w:numPr>
        <w:spacing w:after="120"/>
        <w:ind w:left="397" w:hanging="397"/>
        <w:rPr>
          <w:rFonts w:cs="Arial"/>
        </w:rPr>
      </w:pPr>
      <w:r w:rsidRPr="00E62603">
        <w:rPr>
          <w:rFonts w:cs="Arial"/>
          <w:spacing w:val="-2"/>
        </w:rPr>
        <w:t xml:space="preserve">Žadatel musí doložit potvrzení ÚKZÚZ o výskytu původců chorob </w:t>
      </w:r>
      <w:r w:rsidRPr="00E62603">
        <w:rPr>
          <w:rFonts w:cs="Arial"/>
          <w:bCs/>
          <w:spacing w:val="-2"/>
        </w:rPr>
        <w:t>uvedených v bodě</w:t>
      </w:r>
      <w:r w:rsidRPr="00E62603">
        <w:rPr>
          <w:rFonts w:cs="Arial"/>
          <w:bCs/>
        </w:rPr>
        <w:t xml:space="preserve"> 10 </w:t>
      </w:r>
      <w:r w:rsidRPr="00E62603">
        <w:rPr>
          <w:rFonts w:cs="Arial"/>
        </w:rPr>
        <w:t>Seznam původců chorob</w:t>
      </w:r>
      <w:r w:rsidRPr="00E62603">
        <w:rPr>
          <w:rFonts w:eastAsia="Calibri" w:cs="Arial"/>
          <w:szCs w:val="22"/>
          <w:lang w:eastAsia="en-US"/>
        </w:rPr>
        <w:t xml:space="preserve"> </w:t>
      </w:r>
      <w:r w:rsidRPr="00E62603">
        <w:rPr>
          <w:rFonts w:cs="Arial"/>
        </w:rPr>
        <w:t>v oblasti, kde žadatel pěstuje chmel.</w:t>
      </w:r>
    </w:p>
    <w:p w:rsidR="00333068" w:rsidRPr="00E62603" w:rsidRDefault="00333068" w:rsidP="00333068">
      <w:pPr>
        <w:spacing w:before="240" w:after="120"/>
        <w:jc w:val="both"/>
        <w:rPr>
          <w:rFonts w:cs="Arial"/>
          <w:b/>
          <w:sz w:val="24"/>
        </w:rPr>
      </w:pPr>
      <w:r w:rsidRPr="00E62603">
        <w:rPr>
          <w:rFonts w:cs="Arial"/>
          <w:b/>
          <w:sz w:val="24"/>
        </w:rPr>
        <w:lastRenderedPageBreak/>
        <w:t>6</w:t>
      </w:r>
      <w:r w:rsidRPr="00E62603">
        <w:rPr>
          <w:rFonts w:cs="Arial"/>
          <w:b/>
          <w:sz w:val="24"/>
          <w:szCs w:val="24"/>
        </w:rPr>
        <w:t>   </w:t>
      </w:r>
      <w:r w:rsidRPr="00E62603">
        <w:rPr>
          <w:rFonts w:cs="Arial"/>
          <w:b/>
          <w:sz w:val="24"/>
        </w:rPr>
        <w:t>Termín příjmu žádostí o dotaci</w:t>
      </w:r>
    </w:p>
    <w:p w:rsidR="00333068" w:rsidRPr="007F2AE9" w:rsidRDefault="00333068" w:rsidP="00333068">
      <w:pPr>
        <w:spacing w:after="120"/>
        <w:jc w:val="both"/>
        <w:rPr>
          <w:rFonts w:cs="Arial"/>
          <w:sz w:val="24"/>
        </w:rPr>
      </w:pPr>
      <w:r w:rsidRPr="007F2AE9">
        <w:rPr>
          <w:rFonts w:cs="Arial"/>
          <w:bCs/>
          <w:sz w:val="24"/>
        </w:rPr>
        <w:t>Žádost o dotaci musí být podána před zahájením realizace předmětu dotace.</w:t>
      </w:r>
    </w:p>
    <w:p w:rsidR="00333068" w:rsidRPr="00E62603" w:rsidRDefault="00333068" w:rsidP="00333068">
      <w:pPr>
        <w:spacing w:after="120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 xml:space="preserve">Příjem žádostí o dotaci pro rok 2020 </w:t>
      </w:r>
      <w:r w:rsidRPr="00E62603">
        <w:rPr>
          <w:rFonts w:cs="Arial"/>
          <w:bCs/>
          <w:sz w:val="24"/>
          <w:szCs w:val="24"/>
        </w:rPr>
        <w:t xml:space="preserve">začíná </w:t>
      </w:r>
      <w:r>
        <w:rPr>
          <w:rFonts w:cs="Arial"/>
          <w:bCs/>
          <w:sz w:val="24"/>
          <w:szCs w:val="24"/>
        </w:rPr>
        <w:t>6</w:t>
      </w:r>
      <w:r w:rsidRPr="00E62603">
        <w:rPr>
          <w:rFonts w:cs="Arial"/>
          <w:bCs/>
          <w:sz w:val="24"/>
          <w:szCs w:val="24"/>
        </w:rPr>
        <w:t>. 1. </w:t>
      </w:r>
      <w:r w:rsidRPr="00E62603">
        <w:rPr>
          <w:rFonts w:cs="Arial"/>
          <w:sz w:val="24"/>
          <w:szCs w:val="24"/>
        </w:rPr>
        <w:t>2020 a</w:t>
      </w:r>
      <w:r w:rsidRPr="00E62603">
        <w:rPr>
          <w:rFonts w:cs="Arial"/>
          <w:bCs/>
          <w:sz w:val="24"/>
          <w:szCs w:val="24"/>
        </w:rPr>
        <w:t xml:space="preserve"> </w:t>
      </w:r>
      <w:r w:rsidRPr="00E62603">
        <w:rPr>
          <w:rFonts w:cs="Arial"/>
          <w:sz w:val="24"/>
          <w:szCs w:val="24"/>
        </w:rPr>
        <w:t>končí 30. 9. 2020.</w:t>
      </w:r>
    </w:p>
    <w:p w:rsidR="00333068" w:rsidRPr="00E62603" w:rsidRDefault="00333068" w:rsidP="00333068">
      <w:pPr>
        <w:spacing w:after="120"/>
        <w:jc w:val="both"/>
        <w:rPr>
          <w:rFonts w:cs="Arial"/>
          <w:sz w:val="24"/>
        </w:rPr>
      </w:pPr>
      <w:r w:rsidRPr="00E62603">
        <w:rPr>
          <w:rFonts w:cs="Arial"/>
          <w:sz w:val="24"/>
        </w:rPr>
        <w:t>Příjem žádostí o dotaci pro rok 2021 začíná 1. 9. 2020 a končí 30. 9. 2021.</w:t>
      </w:r>
    </w:p>
    <w:p w:rsidR="00333068" w:rsidRPr="00E62603" w:rsidRDefault="00333068" w:rsidP="00333068">
      <w:pPr>
        <w:spacing w:before="240" w:after="120"/>
        <w:jc w:val="both"/>
        <w:rPr>
          <w:rFonts w:cs="Arial"/>
          <w:b/>
          <w:sz w:val="24"/>
        </w:rPr>
      </w:pPr>
      <w:r w:rsidRPr="00E62603">
        <w:rPr>
          <w:rFonts w:cs="Arial"/>
          <w:b/>
          <w:sz w:val="24"/>
        </w:rPr>
        <w:t>7   Termín příjmu dokladů prokazujících nárok na dotaci</w:t>
      </w:r>
    </w:p>
    <w:p w:rsidR="00333068" w:rsidRPr="00E62603" w:rsidRDefault="00333068" w:rsidP="00333068">
      <w:pPr>
        <w:spacing w:after="120"/>
        <w:jc w:val="both"/>
        <w:rPr>
          <w:rFonts w:cs="Arial"/>
          <w:sz w:val="24"/>
        </w:rPr>
      </w:pPr>
      <w:r w:rsidRPr="00E62603">
        <w:rPr>
          <w:rFonts w:cs="Arial"/>
          <w:sz w:val="24"/>
        </w:rPr>
        <w:t>Příjem formuláře s doklady prokazujícími nárok na dotaci začíná 1. 10. 2020 a končí 30. 11. 2020.</w:t>
      </w:r>
    </w:p>
    <w:p w:rsidR="00333068" w:rsidRPr="00E62603" w:rsidRDefault="00333068" w:rsidP="00333068">
      <w:pPr>
        <w:spacing w:after="120"/>
        <w:jc w:val="both"/>
        <w:rPr>
          <w:rFonts w:cs="Arial"/>
          <w:sz w:val="24"/>
        </w:rPr>
      </w:pPr>
      <w:r w:rsidRPr="00E62603">
        <w:rPr>
          <w:rFonts w:cs="Arial"/>
          <w:bCs/>
          <w:spacing w:val="-4"/>
          <w:sz w:val="24"/>
        </w:rPr>
        <w:t>Formulář s doklady prokazujícími nárok na dotaci musí být podán po ukončení realizace</w:t>
      </w:r>
      <w:r w:rsidRPr="00E62603">
        <w:rPr>
          <w:rFonts w:cs="Arial"/>
          <w:bCs/>
          <w:sz w:val="24"/>
        </w:rPr>
        <w:t xml:space="preserve"> předmětu dotace.</w:t>
      </w:r>
    </w:p>
    <w:p w:rsidR="00333068" w:rsidRPr="00E62603" w:rsidRDefault="00333068" w:rsidP="00333068">
      <w:pPr>
        <w:spacing w:before="240" w:after="120"/>
        <w:jc w:val="both"/>
        <w:rPr>
          <w:rFonts w:cs="Arial"/>
          <w:b/>
          <w:sz w:val="24"/>
        </w:rPr>
      </w:pPr>
      <w:r w:rsidRPr="00E62603">
        <w:rPr>
          <w:rFonts w:cs="Arial"/>
          <w:b/>
          <w:sz w:val="24"/>
        </w:rPr>
        <w:t>8   Doklady prokazující nárok na dotaci</w:t>
      </w:r>
    </w:p>
    <w:p w:rsidR="00333068" w:rsidRPr="00E62603" w:rsidRDefault="00333068" w:rsidP="00333068">
      <w:pPr>
        <w:pStyle w:val="Odstavecseseznamem"/>
        <w:numPr>
          <w:ilvl w:val="0"/>
          <w:numId w:val="2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E62603">
        <w:rPr>
          <w:rFonts w:ascii="Arial" w:hAnsi="Arial" w:cs="Arial"/>
        </w:rPr>
        <w:t xml:space="preserve">V případě, že dotovaná certifikovaná sadba chmele bude vysázena pouze na části výměry příslušného DPB, žadatel doloží </w:t>
      </w:r>
      <w:proofErr w:type="spellStart"/>
      <w:r w:rsidRPr="00E62603">
        <w:rPr>
          <w:rFonts w:ascii="Arial" w:hAnsi="Arial" w:cs="Arial"/>
        </w:rPr>
        <w:t>ortofotomapu</w:t>
      </w:r>
      <w:proofErr w:type="spellEnd"/>
      <w:r w:rsidRPr="00E62603">
        <w:rPr>
          <w:rFonts w:ascii="Arial" w:hAnsi="Arial" w:cs="Arial"/>
        </w:rPr>
        <w:t xml:space="preserve"> z LPIS příslušného DPB, v odpovídajícím měřítku, s vyznačením konkrétní části DPB, na které bude sadba vysazena.</w:t>
      </w:r>
    </w:p>
    <w:p w:rsidR="00333068" w:rsidRPr="00E62603" w:rsidRDefault="00333068" w:rsidP="00333068">
      <w:pPr>
        <w:pStyle w:val="Odstavecseseznamem"/>
        <w:numPr>
          <w:ilvl w:val="0"/>
          <w:numId w:val="2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E62603">
        <w:rPr>
          <w:rFonts w:ascii="Arial" w:hAnsi="Arial" w:cs="Arial"/>
        </w:rPr>
        <w:t>Potvrzení ÚKZÚZ o výskytu původců chorob v oblasti, kde žadatel pěstuje chmel.</w:t>
      </w:r>
    </w:p>
    <w:p w:rsidR="00333068" w:rsidRPr="007F2AE9" w:rsidRDefault="00333068" w:rsidP="00333068">
      <w:pPr>
        <w:pStyle w:val="Normlnweb"/>
        <w:numPr>
          <w:ilvl w:val="0"/>
          <w:numId w:val="2"/>
        </w:numPr>
        <w:spacing w:before="60" w:beforeAutospacing="0" w:after="60" w:afterAutospacing="0"/>
        <w:jc w:val="both"/>
        <w:rPr>
          <w:rFonts w:ascii="Arial" w:hAnsi="Arial" w:cs="Arial"/>
          <w:lang w:val="x-none" w:eastAsia="x-none"/>
        </w:rPr>
      </w:pPr>
      <w:r>
        <w:rPr>
          <w:rFonts w:ascii="Arial" w:hAnsi="Arial" w:cs="Arial"/>
          <w:lang w:eastAsia="x-none"/>
        </w:rPr>
        <w:t>Doklady prokazující skutečně vynaložené uznatelné náklady související s předmětem dotace.</w:t>
      </w:r>
    </w:p>
    <w:p w:rsidR="00333068" w:rsidRPr="00D74811" w:rsidRDefault="00333068" w:rsidP="00333068">
      <w:pPr>
        <w:pStyle w:val="Normlnweb"/>
        <w:numPr>
          <w:ilvl w:val="0"/>
          <w:numId w:val="2"/>
        </w:numPr>
        <w:spacing w:before="60" w:beforeAutospacing="0" w:after="60" w:afterAutospacing="0"/>
        <w:jc w:val="both"/>
        <w:rPr>
          <w:rFonts w:ascii="Arial" w:hAnsi="Arial" w:cs="Arial"/>
          <w:lang w:val="x-none" w:eastAsia="x-none"/>
        </w:rPr>
      </w:pPr>
      <w:r w:rsidRPr="00D74811">
        <w:rPr>
          <w:rFonts w:ascii="Arial" w:hAnsi="Arial" w:cs="Arial"/>
          <w:lang w:val="x-none" w:eastAsia="x-none"/>
        </w:rPr>
        <w:t>Doklady prokazující uhrazení skutečně vynaložených uznatelných nákladů (výpis z bankovního účtu, doklad o platbě v hotovosti). Z dokladu o úhradě uskutečněné převodem z bankovního účtu musí být zřejmé, že bankovní účet je ve vlastnictví žadatele. Z příjmového/výdajového dokladu musí být zřejmé, že úhrada v hotovosti byla provedena žadatelem.</w:t>
      </w:r>
    </w:p>
    <w:p w:rsidR="00333068" w:rsidRPr="00E62603" w:rsidRDefault="00333068" w:rsidP="00333068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t>9   Náklady související s předmětem dotace</w:t>
      </w:r>
    </w:p>
    <w:p w:rsidR="00333068" w:rsidRPr="00E62603" w:rsidRDefault="00333068" w:rsidP="00333068">
      <w:pPr>
        <w:spacing w:after="120"/>
        <w:jc w:val="both"/>
        <w:rPr>
          <w:rFonts w:cs="Arial"/>
          <w:sz w:val="24"/>
        </w:rPr>
      </w:pPr>
      <w:r w:rsidRPr="00E62603">
        <w:rPr>
          <w:rFonts w:cs="Arial"/>
          <w:sz w:val="24"/>
        </w:rPr>
        <w:t xml:space="preserve">Použití uznané certifikované sadby chmele ve zdravotní třídě „VT“ nebo „VF“ (dle § 9 </w:t>
      </w:r>
      <w:r w:rsidRPr="00E62603">
        <w:rPr>
          <w:rFonts w:cs="Arial"/>
          <w:spacing w:val="-4"/>
          <w:sz w:val="24"/>
        </w:rPr>
        <w:t>odst. 1, 2, 3 a 4 vyhlášky č. 332/2006 Sb., o množitelských porostech a rozmnožovacím</w:t>
      </w:r>
      <w:r w:rsidRPr="00E62603">
        <w:rPr>
          <w:rFonts w:cs="Arial"/>
          <w:spacing w:val="-2"/>
          <w:sz w:val="24"/>
        </w:rPr>
        <w:t xml:space="preserve"> </w:t>
      </w:r>
      <w:r w:rsidRPr="00E62603">
        <w:rPr>
          <w:rFonts w:cs="Arial"/>
          <w:sz w:val="24"/>
        </w:rPr>
        <w:t>materiálu chmele, révy, ovocných rodů a druhů a okrasných druhů a jeho uvádění do oběhu).</w:t>
      </w:r>
    </w:p>
    <w:p w:rsidR="00333068" w:rsidRPr="00E62603" w:rsidRDefault="00333068" w:rsidP="00333068">
      <w:pPr>
        <w:spacing w:before="240" w:after="120"/>
        <w:jc w:val="both"/>
        <w:rPr>
          <w:rFonts w:cs="Arial"/>
          <w:b/>
          <w:bCs/>
          <w:sz w:val="24"/>
        </w:rPr>
      </w:pPr>
      <w:r w:rsidRPr="00E62603">
        <w:rPr>
          <w:rFonts w:cs="Arial"/>
          <w:b/>
          <w:bCs/>
          <w:sz w:val="24"/>
        </w:rPr>
        <w:t>10   Seznam původců chorob</w:t>
      </w:r>
    </w:p>
    <w:p w:rsidR="00333068" w:rsidRPr="00E62603" w:rsidRDefault="00333068" w:rsidP="00333068">
      <w:pPr>
        <w:pStyle w:val="Normaln"/>
        <w:numPr>
          <w:ilvl w:val="0"/>
          <w:numId w:val="3"/>
        </w:numPr>
        <w:spacing w:after="120"/>
        <w:ind w:left="397" w:hanging="397"/>
        <w:rPr>
          <w:rFonts w:cs="Arial"/>
          <w:bCs/>
          <w:szCs w:val="24"/>
        </w:rPr>
      </w:pPr>
      <w:r w:rsidRPr="00E62603">
        <w:rPr>
          <w:rFonts w:cs="Arial"/>
          <w:szCs w:val="24"/>
        </w:rPr>
        <w:t>viry</w:t>
      </w:r>
    </w:p>
    <w:p w:rsidR="00333068" w:rsidRPr="00E62603" w:rsidRDefault="00333068" w:rsidP="00333068">
      <w:pPr>
        <w:pStyle w:val="Odstavecseseznamem"/>
        <w:numPr>
          <w:ilvl w:val="0"/>
          <w:numId w:val="4"/>
        </w:numPr>
        <w:spacing w:after="120"/>
        <w:ind w:left="426" w:hanging="426"/>
        <w:jc w:val="both"/>
        <w:rPr>
          <w:rFonts w:ascii="Arial" w:hAnsi="Arial" w:cs="Arial"/>
        </w:rPr>
      </w:pPr>
      <w:r w:rsidRPr="00E62603">
        <w:rPr>
          <w:rFonts w:ascii="Arial" w:hAnsi="Arial" w:cs="Arial"/>
        </w:rPr>
        <w:t xml:space="preserve">virus mosaiky jabloně (Apple </w:t>
      </w:r>
      <w:proofErr w:type="spellStart"/>
      <w:r w:rsidRPr="00E62603">
        <w:rPr>
          <w:rFonts w:ascii="Arial" w:hAnsi="Arial" w:cs="Arial"/>
        </w:rPr>
        <w:t>mosaic</w:t>
      </w:r>
      <w:proofErr w:type="spellEnd"/>
      <w:r w:rsidRPr="00E62603">
        <w:rPr>
          <w:rFonts w:ascii="Arial" w:hAnsi="Arial" w:cs="Arial"/>
        </w:rPr>
        <w:t xml:space="preserve"> virus)</w:t>
      </w:r>
    </w:p>
    <w:p w:rsidR="00333068" w:rsidRPr="00E62603" w:rsidRDefault="00333068" w:rsidP="00333068">
      <w:pPr>
        <w:pStyle w:val="Odstavecseseznamem"/>
        <w:numPr>
          <w:ilvl w:val="0"/>
          <w:numId w:val="4"/>
        </w:numPr>
        <w:spacing w:after="120"/>
        <w:ind w:left="426" w:hanging="426"/>
        <w:jc w:val="both"/>
        <w:rPr>
          <w:rFonts w:ascii="Arial" w:hAnsi="Arial" w:cs="Arial"/>
        </w:rPr>
      </w:pPr>
      <w:r w:rsidRPr="00E62603">
        <w:rPr>
          <w:rFonts w:ascii="Arial" w:hAnsi="Arial" w:cs="Arial"/>
        </w:rPr>
        <w:t>virus nekrotické kroužkovitosti třešně (</w:t>
      </w:r>
      <w:proofErr w:type="spellStart"/>
      <w:r w:rsidRPr="00E62603">
        <w:rPr>
          <w:rFonts w:ascii="Arial" w:hAnsi="Arial" w:cs="Arial"/>
        </w:rPr>
        <w:t>Prunus</w:t>
      </w:r>
      <w:proofErr w:type="spellEnd"/>
      <w:r w:rsidRPr="00E62603">
        <w:rPr>
          <w:rFonts w:ascii="Arial" w:hAnsi="Arial" w:cs="Arial"/>
        </w:rPr>
        <w:t xml:space="preserve"> </w:t>
      </w:r>
      <w:proofErr w:type="spellStart"/>
      <w:r w:rsidRPr="00E62603">
        <w:rPr>
          <w:rFonts w:ascii="Arial" w:hAnsi="Arial" w:cs="Arial"/>
        </w:rPr>
        <w:t>necrotic</w:t>
      </w:r>
      <w:proofErr w:type="spellEnd"/>
      <w:r w:rsidRPr="00E62603">
        <w:rPr>
          <w:rFonts w:ascii="Arial" w:hAnsi="Arial" w:cs="Arial"/>
        </w:rPr>
        <w:t xml:space="preserve"> </w:t>
      </w:r>
      <w:proofErr w:type="spellStart"/>
      <w:r w:rsidRPr="00E62603">
        <w:rPr>
          <w:rFonts w:ascii="Arial" w:hAnsi="Arial" w:cs="Arial"/>
        </w:rPr>
        <w:t>ringspot</w:t>
      </w:r>
      <w:proofErr w:type="spellEnd"/>
      <w:r w:rsidRPr="00E62603">
        <w:rPr>
          <w:rFonts w:ascii="Arial" w:hAnsi="Arial" w:cs="Arial"/>
        </w:rPr>
        <w:t xml:space="preserve"> virus)</w:t>
      </w:r>
    </w:p>
    <w:p w:rsidR="00333068" w:rsidRPr="00E62603" w:rsidRDefault="00333068" w:rsidP="00333068">
      <w:pPr>
        <w:pStyle w:val="Odstavecseseznamem"/>
        <w:numPr>
          <w:ilvl w:val="0"/>
          <w:numId w:val="4"/>
        </w:numPr>
        <w:spacing w:after="120"/>
        <w:ind w:left="426" w:hanging="426"/>
        <w:jc w:val="both"/>
        <w:rPr>
          <w:rFonts w:ascii="Arial" w:hAnsi="Arial" w:cs="Arial"/>
        </w:rPr>
      </w:pPr>
      <w:r w:rsidRPr="00E62603">
        <w:rPr>
          <w:rFonts w:ascii="Arial" w:hAnsi="Arial" w:cs="Arial"/>
        </w:rPr>
        <w:t xml:space="preserve">virus mosaiky chmele (Hop </w:t>
      </w:r>
      <w:proofErr w:type="spellStart"/>
      <w:r w:rsidRPr="00E62603">
        <w:rPr>
          <w:rFonts w:ascii="Arial" w:hAnsi="Arial" w:cs="Arial"/>
        </w:rPr>
        <w:t>mosaic</w:t>
      </w:r>
      <w:proofErr w:type="spellEnd"/>
      <w:r w:rsidRPr="00E62603">
        <w:rPr>
          <w:rFonts w:ascii="Arial" w:hAnsi="Arial" w:cs="Arial"/>
        </w:rPr>
        <w:t xml:space="preserve"> virus)</w:t>
      </w:r>
    </w:p>
    <w:p w:rsidR="00333068" w:rsidRPr="00E62603" w:rsidRDefault="00333068" w:rsidP="00333068">
      <w:pPr>
        <w:pStyle w:val="Odstavecseseznamem"/>
        <w:numPr>
          <w:ilvl w:val="0"/>
          <w:numId w:val="4"/>
        </w:numPr>
        <w:spacing w:after="120"/>
        <w:ind w:left="426" w:hanging="426"/>
        <w:jc w:val="both"/>
        <w:rPr>
          <w:rFonts w:ascii="Arial" w:hAnsi="Arial" w:cs="Arial"/>
        </w:rPr>
      </w:pPr>
      <w:r w:rsidRPr="00E62603">
        <w:rPr>
          <w:rFonts w:ascii="Arial" w:hAnsi="Arial" w:cs="Arial"/>
        </w:rPr>
        <w:t xml:space="preserve">latentní virus chmele (Hop </w:t>
      </w:r>
      <w:proofErr w:type="spellStart"/>
      <w:r w:rsidRPr="00E62603">
        <w:rPr>
          <w:rFonts w:ascii="Arial" w:hAnsi="Arial" w:cs="Arial"/>
        </w:rPr>
        <w:t>latent</w:t>
      </w:r>
      <w:proofErr w:type="spellEnd"/>
      <w:r w:rsidRPr="00E62603">
        <w:rPr>
          <w:rFonts w:ascii="Arial" w:hAnsi="Arial" w:cs="Arial"/>
        </w:rPr>
        <w:t xml:space="preserve"> virus)</w:t>
      </w:r>
    </w:p>
    <w:p w:rsidR="00333068" w:rsidRPr="00E62603" w:rsidRDefault="00333068" w:rsidP="00333068">
      <w:pPr>
        <w:pStyle w:val="Normaln"/>
        <w:numPr>
          <w:ilvl w:val="0"/>
          <w:numId w:val="3"/>
        </w:numPr>
        <w:spacing w:after="120"/>
        <w:ind w:left="397" w:hanging="397"/>
        <w:rPr>
          <w:rFonts w:cs="Arial"/>
          <w:bCs/>
          <w:szCs w:val="24"/>
        </w:rPr>
      </w:pPr>
      <w:r w:rsidRPr="00E62603">
        <w:rPr>
          <w:rFonts w:cs="Arial"/>
          <w:szCs w:val="24"/>
        </w:rPr>
        <w:t>viroidy</w:t>
      </w:r>
    </w:p>
    <w:p w:rsidR="00333068" w:rsidRPr="00E62603" w:rsidRDefault="00333068" w:rsidP="00333068">
      <w:pPr>
        <w:pStyle w:val="Odstavecseseznamem"/>
        <w:numPr>
          <w:ilvl w:val="0"/>
          <w:numId w:val="4"/>
        </w:numPr>
        <w:spacing w:after="120"/>
        <w:ind w:left="426" w:hanging="426"/>
        <w:jc w:val="both"/>
        <w:rPr>
          <w:rFonts w:ascii="Arial" w:hAnsi="Arial" w:cs="Arial"/>
        </w:rPr>
      </w:pPr>
      <w:r w:rsidRPr="00E62603">
        <w:rPr>
          <w:rFonts w:ascii="Arial" w:hAnsi="Arial" w:cs="Arial"/>
        </w:rPr>
        <w:t xml:space="preserve">latentní viroid chmele (Hop </w:t>
      </w:r>
      <w:proofErr w:type="spellStart"/>
      <w:r w:rsidRPr="00E62603">
        <w:rPr>
          <w:rFonts w:ascii="Arial" w:hAnsi="Arial" w:cs="Arial"/>
        </w:rPr>
        <w:t>latent</w:t>
      </w:r>
      <w:proofErr w:type="spellEnd"/>
      <w:r w:rsidRPr="00E62603">
        <w:rPr>
          <w:rFonts w:ascii="Arial" w:hAnsi="Arial" w:cs="Arial"/>
        </w:rPr>
        <w:t xml:space="preserve"> viroid)</w:t>
      </w:r>
    </w:p>
    <w:p w:rsidR="00333068" w:rsidRPr="00E62603" w:rsidRDefault="00333068" w:rsidP="00333068">
      <w:pPr>
        <w:spacing w:after="120"/>
        <w:jc w:val="both"/>
        <w:rPr>
          <w:rFonts w:cs="Arial"/>
          <w:spacing w:val="-4"/>
          <w:sz w:val="24"/>
          <w:szCs w:val="24"/>
        </w:rPr>
      </w:pPr>
      <w:r w:rsidRPr="00E62603">
        <w:rPr>
          <w:rFonts w:cs="Arial"/>
          <w:spacing w:val="-4"/>
          <w:sz w:val="24"/>
          <w:szCs w:val="24"/>
        </w:rPr>
        <w:t>Za předpokladu, že tato infekce není jedinou chorobou, která se v dané oblasti vyskytla.</w:t>
      </w:r>
    </w:p>
    <w:p w:rsidR="00333068" w:rsidRPr="00E62603" w:rsidRDefault="00333068" w:rsidP="00333068">
      <w:pPr>
        <w:pStyle w:val="Normaln"/>
        <w:numPr>
          <w:ilvl w:val="0"/>
          <w:numId w:val="3"/>
        </w:numPr>
        <w:spacing w:after="120"/>
        <w:ind w:left="397" w:hanging="397"/>
        <w:rPr>
          <w:rFonts w:cs="Arial"/>
          <w:bCs/>
          <w:szCs w:val="24"/>
        </w:rPr>
      </w:pPr>
      <w:r w:rsidRPr="00E62603">
        <w:rPr>
          <w:rFonts w:cs="Arial"/>
          <w:szCs w:val="24"/>
        </w:rPr>
        <w:t>půdní patogeny</w:t>
      </w:r>
    </w:p>
    <w:p w:rsidR="00333068" w:rsidRPr="00E62603" w:rsidRDefault="00333068" w:rsidP="00333068">
      <w:pPr>
        <w:pStyle w:val="Odstavecseseznamem"/>
        <w:numPr>
          <w:ilvl w:val="0"/>
          <w:numId w:val="4"/>
        </w:numPr>
        <w:spacing w:after="120"/>
        <w:ind w:left="426" w:hanging="426"/>
        <w:jc w:val="both"/>
        <w:rPr>
          <w:rFonts w:ascii="Arial" w:hAnsi="Arial" w:cs="Arial"/>
        </w:rPr>
      </w:pPr>
      <w:proofErr w:type="spellStart"/>
      <w:r w:rsidRPr="00E62603">
        <w:rPr>
          <w:rFonts w:ascii="Arial" w:hAnsi="Arial" w:cs="Arial"/>
        </w:rPr>
        <w:t>Fusarium</w:t>
      </w:r>
      <w:proofErr w:type="spellEnd"/>
      <w:r w:rsidRPr="00E62603">
        <w:rPr>
          <w:rFonts w:ascii="Arial" w:hAnsi="Arial" w:cs="Arial"/>
        </w:rPr>
        <w:t xml:space="preserve"> </w:t>
      </w:r>
      <w:proofErr w:type="spellStart"/>
      <w:r w:rsidRPr="00E62603">
        <w:rPr>
          <w:rFonts w:ascii="Arial" w:hAnsi="Arial" w:cs="Arial"/>
        </w:rPr>
        <w:t>sambucinum</w:t>
      </w:r>
      <w:proofErr w:type="spellEnd"/>
    </w:p>
    <w:p w:rsidR="00333068" w:rsidRPr="00E62603" w:rsidRDefault="00333068" w:rsidP="00333068">
      <w:pPr>
        <w:pStyle w:val="Odstavecseseznamem"/>
        <w:numPr>
          <w:ilvl w:val="0"/>
          <w:numId w:val="4"/>
        </w:numPr>
        <w:spacing w:after="120"/>
        <w:ind w:left="426" w:hanging="426"/>
        <w:jc w:val="both"/>
        <w:rPr>
          <w:rFonts w:ascii="Arial" w:hAnsi="Arial" w:cs="Arial"/>
        </w:rPr>
      </w:pPr>
      <w:proofErr w:type="spellStart"/>
      <w:r w:rsidRPr="00E62603">
        <w:rPr>
          <w:rFonts w:ascii="Arial" w:hAnsi="Arial" w:cs="Arial"/>
        </w:rPr>
        <w:t>Verticillium</w:t>
      </w:r>
      <w:proofErr w:type="spellEnd"/>
      <w:r w:rsidRPr="00E62603">
        <w:rPr>
          <w:rFonts w:ascii="Arial" w:hAnsi="Arial" w:cs="Arial"/>
        </w:rPr>
        <w:t xml:space="preserve"> albo-</w:t>
      </w:r>
      <w:proofErr w:type="spellStart"/>
      <w:r w:rsidRPr="00E62603">
        <w:rPr>
          <w:rFonts w:ascii="Arial" w:hAnsi="Arial" w:cs="Arial"/>
        </w:rPr>
        <w:t>atrum</w:t>
      </w:r>
      <w:proofErr w:type="spellEnd"/>
    </w:p>
    <w:p w:rsidR="00333068" w:rsidRPr="00E62603" w:rsidRDefault="00333068" w:rsidP="00333068">
      <w:pPr>
        <w:pStyle w:val="Odstavecseseznamem"/>
        <w:numPr>
          <w:ilvl w:val="0"/>
          <w:numId w:val="4"/>
        </w:numPr>
        <w:spacing w:after="120"/>
        <w:ind w:left="426" w:hanging="426"/>
        <w:jc w:val="both"/>
        <w:rPr>
          <w:rFonts w:ascii="Arial" w:hAnsi="Arial" w:cs="Arial"/>
        </w:rPr>
      </w:pPr>
      <w:proofErr w:type="spellStart"/>
      <w:r w:rsidRPr="00E62603">
        <w:rPr>
          <w:rFonts w:ascii="Arial" w:hAnsi="Arial" w:cs="Arial"/>
        </w:rPr>
        <w:t>Verticillium</w:t>
      </w:r>
      <w:proofErr w:type="spellEnd"/>
      <w:r w:rsidRPr="00E62603">
        <w:rPr>
          <w:rFonts w:ascii="Arial" w:hAnsi="Arial" w:cs="Arial"/>
        </w:rPr>
        <w:t xml:space="preserve"> </w:t>
      </w:r>
      <w:proofErr w:type="spellStart"/>
      <w:r w:rsidRPr="00E62603">
        <w:rPr>
          <w:rFonts w:ascii="Arial" w:hAnsi="Arial" w:cs="Arial"/>
        </w:rPr>
        <w:t>dahliae</w:t>
      </w:r>
      <w:proofErr w:type="spellEnd"/>
    </w:p>
    <w:p w:rsidR="00333068" w:rsidRPr="00E62603" w:rsidRDefault="00333068" w:rsidP="00333068">
      <w:pPr>
        <w:pStyle w:val="Normaln"/>
        <w:spacing w:after="120"/>
        <w:rPr>
          <w:rFonts w:cs="Arial"/>
          <w:szCs w:val="24"/>
        </w:rPr>
      </w:pPr>
      <w:r w:rsidRPr="00E62603">
        <w:rPr>
          <w:rFonts w:cs="Arial"/>
          <w:spacing w:val="-6"/>
          <w:szCs w:val="24"/>
        </w:rPr>
        <w:lastRenderedPageBreak/>
        <w:t>Pro chmelové rostliny, které jsou napadeny půdními patogeny, platí následující podmínky.</w:t>
      </w:r>
      <w:r w:rsidRPr="00E62603">
        <w:rPr>
          <w:rFonts w:cs="Arial"/>
          <w:spacing w:val="-4"/>
          <w:szCs w:val="24"/>
        </w:rPr>
        <w:t xml:space="preserve"> </w:t>
      </w:r>
      <w:r w:rsidRPr="00E62603">
        <w:rPr>
          <w:rFonts w:cs="Arial"/>
          <w:spacing w:val="-6"/>
          <w:szCs w:val="24"/>
        </w:rPr>
        <w:t>Příslušná půdní plocha chmelnice musí být dezinfikována nebo dotovaná certifikovaná</w:t>
      </w:r>
      <w:r w:rsidRPr="00E62603">
        <w:rPr>
          <w:rFonts w:cs="Arial"/>
          <w:szCs w:val="24"/>
        </w:rPr>
        <w:t xml:space="preserve"> </w:t>
      </w:r>
      <w:r w:rsidRPr="00E62603">
        <w:rPr>
          <w:rFonts w:cs="Arial"/>
          <w:spacing w:val="-4"/>
          <w:szCs w:val="24"/>
        </w:rPr>
        <w:t xml:space="preserve">sadba musí být použita na novém pozemku, na kterém půdní patogeny nebyly zjištěny. </w:t>
      </w:r>
      <w:r w:rsidRPr="00E62603">
        <w:rPr>
          <w:rFonts w:cs="Arial"/>
          <w:szCs w:val="24"/>
        </w:rPr>
        <w:t>Jestliže nebude provedena dezinfekce příslušné půdní plochy chmelnice, smí být příslušný</w:t>
      </w:r>
      <w:r w:rsidRPr="00E62603">
        <w:rPr>
          <w:rFonts w:cs="Arial"/>
          <w:spacing w:val="-6"/>
          <w:szCs w:val="24"/>
        </w:rPr>
        <w:t xml:space="preserve"> pozemek osázen dotovanou certifikovanou sadbou nejdříve po 2 letech,</w:t>
      </w:r>
      <w:r w:rsidRPr="00E62603">
        <w:rPr>
          <w:rFonts w:cs="Arial"/>
          <w:spacing w:val="-2"/>
          <w:szCs w:val="24"/>
        </w:rPr>
        <w:t xml:space="preserve"> kdy bude půda</w:t>
      </w:r>
      <w:r w:rsidRPr="00E62603">
        <w:rPr>
          <w:rFonts w:cs="Arial"/>
          <w:szCs w:val="24"/>
        </w:rPr>
        <w:t xml:space="preserve"> dočasně uvedena do klidu.</w:t>
      </w:r>
    </w:p>
    <w:p w:rsidR="00333068" w:rsidRPr="000E5172" w:rsidRDefault="00333068" w:rsidP="00333068">
      <w:pPr>
        <w:pStyle w:val="Normaln"/>
        <w:numPr>
          <w:ilvl w:val="0"/>
          <w:numId w:val="3"/>
        </w:numPr>
        <w:spacing w:after="120"/>
        <w:ind w:left="397" w:hanging="397"/>
        <w:rPr>
          <w:rFonts w:cs="Arial"/>
          <w:bCs/>
          <w:szCs w:val="24"/>
        </w:rPr>
      </w:pPr>
      <w:r w:rsidRPr="00E62603">
        <w:rPr>
          <w:rFonts w:cs="Arial"/>
          <w:szCs w:val="24"/>
        </w:rPr>
        <w:t xml:space="preserve">nádorovitost sazeček (způsobuje bakterie </w:t>
      </w:r>
      <w:proofErr w:type="spellStart"/>
      <w:r w:rsidRPr="00E62603">
        <w:rPr>
          <w:rFonts w:cs="Arial"/>
          <w:szCs w:val="24"/>
        </w:rPr>
        <w:t>Agrobacterium</w:t>
      </w:r>
      <w:proofErr w:type="spellEnd"/>
      <w:r w:rsidRPr="00E62603">
        <w:rPr>
          <w:rFonts w:cs="Arial"/>
          <w:szCs w:val="24"/>
        </w:rPr>
        <w:t xml:space="preserve"> </w:t>
      </w:r>
      <w:proofErr w:type="spellStart"/>
      <w:r w:rsidRPr="00E62603">
        <w:rPr>
          <w:rFonts w:cs="Arial"/>
          <w:szCs w:val="24"/>
        </w:rPr>
        <w:t>tumefaciens</w:t>
      </w:r>
      <w:proofErr w:type="spellEnd"/>
      <w:r w:rsidRPr="00E62603">
        <w:rPr>
          <w:rFonts w:cs="Arial"/>
          <w:szCs w:val="24"/>
        </w:rPr>
        <w:t>)</w:t>
      </w:r>
    </w:p>
    <w:p w:rsidR="00DF3B41" w:rsidRDefault="00DF3B41" w:rsidP="00333068">
      <w:bookmarkStart w:id="0" w:name="_GoBack"/>
      <w:bookmarkEnd w:id="0"/>
    </w:p>
    <w:sectPr w:rsidR="00DF3B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094"/>
    <w:multiLevelType w:val="hybridMultilevel"/>
    <w:tmpl w:val="7C66FC90"/>
    <w:lvl w:ilvl="0" w:tplc="A784F65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8570E7"/>
    <w:multiLevelType w:val="hybridMultilevel"/>
    <w:tmpl w:val="7932FEF6"/>
    <w:lvl w:ilvl="0" w:tplc="D33A18F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2D538F"/>
    <w:multiLevelType w:val="hybridMultilevel"/>
    <w:tmpl w:val="B28E8CB6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FA96A71"/>
    <w:multiLevelType w:val="hybridMultilevel"/>
    <w:tmpl w:val="1CC87B40"/>
    <w:lvl w:ilvl="0" w:tplc="BF42EBCA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068"/>
    <w:rsid w:val="00333068"/>
    <w:rsid w:val="00DF3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88DB25-A8AF-4804-B36B-A781F5A18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33068"/>
    <w:pPr>
      <w:spacing w:after="0" w:line="240" w:lineRule="auto"/>
    </w:pPr>
    <w:rPr>
      <w:rFonts w:ascii="Arial" w:eastAsia="Calibri" w:hAnsi="Arial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Nad,List Paragraph"/>
    <w:basedOn w:val="Normln"/>
    <w:link w:val="OdstavecseseznamemChar"/>
    <w:uiPriority w:val="34"/>
    <w:qFormat/>
    <w:rsid w:val="00333068"/>
    <w:pPr>
      <w:ind w:left="720"/>
      <w:contextualSpacing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OdstavecseseznamemChar">
    <w:name w:val="Odstavec se seznamem Char"/>
    <w:aliases w:val="Nad Char,List Paragraph Char"/>
    <w:link w:val="Odstavecseseznamem"/>
    <w:uiPriority w:val="34"/>
    <w:locked/>
    <w:rsid w:val="0033306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Zkladntext21">
    <w:name w:val="Základní text 21"/>
    <w:basedOn w:val="Normln"/>
    <w:rsid w:val="00333068"/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Normaln">
    <w:name w:val="Normalní"/>
    <w:basedOn w:val="Normln"/>
    <w:rsid w:val="00333068"/>
    <w:pPr>
      <w:jc w:val="both"/>
    </w:pPr>
    <w:rPr>
      <w:rFonts w:eastAsia="Times New Roman"/>
      <w:sz w:val="24"/>
      <w:szCs w:val="20"/>
      <w:lang w:eastAsia="cs-CZ"/>
    </w:rPr>
  </w:style>
  <w:style w:type="paragraph" w:styleId="Normlnweb">
    <w:name w:val="Normal (Web)"/>
    <w:basedOn w:val="Normln"/>
    <w:uiPriority w:val="99"/>
    <w:unhideWhenUsed/>
    <w:rsid w:val="00333068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699</Words>
  <Characters>4130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4820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Grýgerová Kateřina Ing.</cp:lastModifiedBy>
  <cp:revision>1</cp:revision>
  <dcterms:created xsi:type="dcterms:W3CDTF">2019-12-09T10:28:00Z</dcterms:created>
  <dcterms:modified xsi:type="dcterms:W3CDTF">2019-12-09T10:29:00Z</dcterms:modified>
</cp:coreProperties>
</file>