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064" w:rsidRPr="00B211B0" w:rsidRDefault="00600064" w:rsidP="00600064">
      <w:pPr>
        <w:pStyle w:val="Zkladntext"/>
        <w:spacing w:after="0"/>
        <w:jc w:val="both"/>
        <w:rPr>
          <w:rFonts w:cs="Arial"/>
          <w:b/>
          <w:sz w:val="24"/>
          <w:szCs w:val="24"/>
        </w:rPr>
      </w:pPr>
      <w:proofErr w:type="gramStart"/>
      <w:r w:rsidRPr="00B211B0">
        <w:rPr>
          <w:rFonts w:cs="Arial"/>
          <w:b/>
          <w:sz w:val="24"/>
          <w:szCs w:val="24"/>
        </w:rPr>
        <w:t>3.a.</w:t>
      </w:r>
      <w:proofErr w:type="gramEnd"/>
      <w:r w:rsidRPr="00B211B0">
        <w:rPr>
          <w:rFonts w:cs="Arial"/>
          <w:b/>
          <w:sz w:val="24"/>
          <w:szCs w:val="24"/>
        </w:rPr>
        <w:t>   Biologická ochrana rostlin jako náhrada chemické ochrany</w:t>
      </w:r>
    </w:p>
    <w:p w:rsidR="00600064" w:rsidRPr="00B211B0" w:rsidRDefault="00600064" w:rsidP="00600064">
      <w:pPr>
        <w:pStyle w:val="Zkladntext"/>
        <w:spacing w:before="240"/>
        <w:jc w:val="both"/>
        <w:rPr>
          <w:rFonts w:cs="Arial"/>
          <w:b/>
          <w:sz w:val="24"/>
          <w:szCs w:val="24"/>
        </w:rPr>
      </w:pPr>
      <w:r w:rsidRPr="00B211B0">
        <w:rPr>
          <w:rFonts w:cs="Arial"/>
          <w:b/>
          <w:sz w:val="24"/>
          <w:szCs w:val="24"/>
        </w:rPr>
        <w:t>1   Účel dotace</w:t>
      </w:r>
    </w:p>
    <w:p w:rsidR="00600064" w:rsidRPr="00B211B0" w:rsidRDefault="00600064" w:rsidP="00600064">
      <w:pPr>
        <w:spacing w:after="120"/>
        <w:jc w:val="both"/>
        <w:rPr>
          <w:rFonts w:cs="Arial"/>
          <w:sz w:val="24"/>
          <w:szCs w:val="24"/>
        </w:rPr>
      </w:pPr>
      <w:r w:rsidRPr="00B211B0">
        <w:rPr>
          <w:rFonts w:cs="Arial"/>
          <w:sz w:val="24"/>
          <w:szCs w:val="24"/>
        </w:rPr>
        <w:t xml:space="preserve">Zvýšení kvality rostlinné produkce cestou náhrady chemického ošetření a prevence </w:t>
      </w:r>
      <w:r w:rsidRPr="00B211B0">
        <w:rPr>
          <w:rFonts w:cs="Arial"/>
          <w:spacing w:val="-4"/>
          <w:sz w:val="24"/>
          <w:szCs w:val="24"/>
        </w:rPr>
        <w:t>proti šíření hospodářsky závažných virových a bakteriálních chorob a chorob přenosných</w:t>
      </w:r>
      <w:r w:rsidRPr="00B211B0">
        <w:rPr>
          <w:rFonts w:cs="Arial"/>
          <w:sz w:val="24"/>
          <w:szCs w:val="24"/>
        </w:rPr>
        <w:t xml:space="preserve"> osivem a sadbou.</w:t>
      </w:r>
    </w:p>
    <w:p w:rsidR="00600064" w:rsidRPr="00B211B0" w:rsidRDefault="00600064" w:rsidP="00600064">
      <w:pPr>
        <w:spacing w:after="120"/>
        <w:jc w:val="both"/>
        <w:rPr>
          <w:rFonts w:cs="Arial"/>
          <w:sz w:val="24"/>
          <w:szCs w:val="24"/>
        </w:rPr>
      </w:pPr>
      <w:r w:rsidRPr="00B211B0">
        <w:rPr>
          <w:rFonts w:cs="Arial"/>
          <w:spacing w:val="-4"/>
          <w:sz w:val="24"/>
          <w:szCs w:val="24"/>
        </w:rPr>
        <w:t xml:space="preserve">Podpora je poskytována v souladu s AGRI pokyny. V rámci předmětu </w:t>
      </w:r>
      <w:proofErr w:type="gramStart"/>
      <w:r w:rsidRPr="00B211B0">
        <w:rPr>
          <w:rFonts w:cs="Arial"/>
          <w:spacing w:val="-4"/>
          <w:sz w:val="24"/>
          <w:szCs w:val="24"/>
        </w:rPr>
        <w:t>dotace 3.a.</w:t>
      </w:r>
      <w:proofErr w:type="gramEnd"/>
      <w:r w:rsidRPr="00B211B0">
        <w:rPr>
          <w:rFonts w:cs="Arial"/>
          <w:spacing w:val="-4"/>
          <w:sz w:val="24"/>
          <w:szCs w:val="24"/>
        </w:rPr>
        <w:t> okrasné</w:t>
      </w:r>
      <w:r w:rsidRPr="00B211B0">
        <w:rPr>
          <w:rFonts w:cs="Arial"/>
          <w:sz w:val="24"/>
          <w:szCs w:val="24"/>
        </w:rPr>
        <w:t xml:space="preserve"> </w:t>
      </w:r>
      <w:r w:rsidRPr="00B211B0">
        <w:rPr>
          <w:rFonts w:cs="Arial"/>
          <w:spacing w:val="-7"/>
          <w:sz w:val="24"/>
          <w:szCs w:val="24"/>
        </w:rPr>
        <w:t>rostliny je p</w:t>
      </w:r>
      <w:r w:rsidRPr="00B211B0">
        <w:rPr>
          <w:rFonts w:cs="Arial"/>
          <w:bCs/>
          <w:spacing w:val="-7"/>
          <w:sz w:val="24"/>
          <w:szCs w:val="24"/>
        </w:rPr>
        <w:t xml:space="preserve">odpora poskytována v režimu </w:t>
      </w:r>
      <w:r w:rsidRPr="005B1BDC">
        <w:rPr>
          <w:rFonts w:cs="Arial"/>
          <w:bCs/>
          <w:spacing w:val="-7"/>
          <w:sz w:val="24"/>
          <w:szCs w:val="24"/>
        </w:rPr>
        <w:t>de minimis</w:t>
      </w:r>
      <w:r w:rsidRPr="00B211B0">
        <w:rPr>
          <w:rFonts w:cs="Arial"/>
          <w:bCs/>
          <w:spacing w:val="-7"/>
          <w:sz w:val="24"/>
          <w:szCs w:val="24"/>
        </w:rPr>
        <w:t xml:space="preserve"> dle nařízení Komise (EU) č. 1408/2013.</w:t>
      </w:r>
    </w:p>
    <w:p w:rsidR="00600064" w:rsidRPr="00B211B0" w:rsidRDefault="00600064" w:rsidP="00600064">
      <w:pPr>
        <w:pStyle w:val="Zkladntext"/>
        <w:spacing w:before="240"/>
        <w:jc w:val="both"/>
        <w:rPr>
          <w:rFonts w:cs="Arial"/>
          <w:b/>
          <w:sz w:val="24"/>
          <w:szCs w:val="24"/>
        </w:rPr>
      </w:pPr>
      <w:r w:rsidRPr="00B211B0">
        <w:rPr>
          <w:rFonts w:cs="Arial"/>
          <w:b/>
          <w:sz w:val="24"/>
          <w:szCs w:val="24"/>
        </w:rPr>
        <w:t>2   Předmět dotace</w:t>
      </w:r>
    </w:p>
    <w:p w:rsidR="00600064" w:rsidRPr="00B211B0" w:rsidRDefault="00600064" w:rsidP="00600064">
      <w:pPr>
        <w:pStyle w:val="Zkladntext"/>
        <w:jc w:val="both"/>
        <w:rPr>
          <w:rFonts w:cs="Arial"/>
          <w:sz w:val="24"/>
          <w:szCs w:val="24"/>
        </w:rPr>
      </w:pPr>
      <w:r w:rsidRPr="00B211B0">
        <w:rPr>
          <w:rFonts w:cs="Arial"/>
          <w:sz w:val="24"/>
          <w:szCs w:val="24"/>
        </w:rPr>
        <w:t>Náklady na pořízení biologické ochrany rostlin jako náhrady za aplikování chemické ochrany rostlin.</w:t>
      </w:r>
    </w:p>
    <w:p w:rsidR="00600064" w:rsidRPr="00B211B0" w:rsidRDefault="00600064" w:rsidP="00600064">
      <w:pPr>
        <w:pStyle w:val="Zkladntext"/>
        <w:spacing w:before="240"/>
        <w:jc w:val="both"/>
        <w:rPr>
          <w:rFonts w:cs="Arial"/>
          <w:b/>
          <w:sz w:val="24"/>
          <w:szCs w:val="24"/>
        </w:rPr>
      </w:pPr>
      <w:r w:rsidRPr="00B211B0">
        <w:rPr>
          <w:rFonts w:cs="Arial"/>
          <w:b/>
          <w:sz w:val="24"/>
          <w:szCs w:val="24"/>
        </w:rPr>
        <w:t>3   Žadatel</w:t>
      </w:r>
    </w:p>
    <w:p w:rsidR="00600064" w:rsidRPr="00B211B0" w:rsidRDefault="00600064" w:rsidP="00600064">
      <w:pPr>
        <w:spacing w:after="120"/>
        <w:jc w:val="both"/>
        <w:rPr>
          <w:rFonts w:cs="Arial"/>
          <w:sz w:val="24"/>
          <w:szCs w:val="24"/>
        </w:rPr>
      </w:pPr>
      <w:r w:rsidRPr="00B211B0">
        <w:rPr>
          <w:rFonts w:cs="Arial"/>
          <w:sz w:val="24"/>
          <w:szCs w:val="24"/>
        </w:rPr>
        <w:t>Zemědělský podnikatel, tj. fyzická nebo právnická osoba, která podniká v zemědělské výrobě v souladu se zákonem č. 252/1997 Sb., o zemědělství, ve znění pozdějších předpisů.</w:t>
      </w:r>
    </w:p>
    <w:p w:rsidR="00600064" w:rsidRPr="00B211B0" w:rsidRDefault="00600064" w:rsidP="0060006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B211B0">
        <w:rPr>
          <w:rFonts w:cs="Arial"/>
          <w:b/>
          <w:sz w:val="24"/>
          <w:szCs w:val="24"/>
        </w:rPr>
        <w:t>4   Dotace</w:t>
      </w:r>
    </w:p>
    <w:p w:rsidR="00600064" w:rsidRPr="00B211B0" w:rsidRDefault="00600064" w:rsidP="00600064">
      <w:pPr>
        <w:tabs>
          <w:tab w:val="left" w:pos="720"/>
        </w:tabs>
        <w:spacing w:after="120"/>
        <w:jc w:val="both"/>
        <w:rPr>
          <w:rFonts w:cs="Arial"/>
          <w:sz w:val="24"/>
          <w:szCs w:val="24"/>
        </w:rPr>
      </w:pPr>
      <w:r w:rsidRPr="00B211B0">
        <w:rPr>
          <w:rFonts w:cs="Arial"/>
          <w:sz w:val="24"/>
          <w:szCs w:val="24"/>
        </w:rPr>
        <w:t>Forma dotace: dotace k výsledku hospodaření (dříve neinvestiční).</w:t>
      </w:r>
    </w:p>
    <w:p w:rsidR="00600064" w:rsidRPr="00B211B0" w:rsidRDefault="00600064" w:rsidP="00600064">
      <w:pPr>
        <w:spacing w:after="120"/>
        <w:jc w:val="both"/>
        <w:rPr>
          <w:rFonts w:cs="Arial"/>
          <w:sz w:val="24"/>
          <w:szCs w:val="24"/>
        </w:rPr>
      </w:pPr>
      <w:r w:rsidRPr="00B211B0">
        <w:rPr>
          <w:rFonts w:cs="Arial"/>
          <w:sz w:val="24"/>
          <w:szCs w:val="24"/>
        </w:rPr>
        <w:t>Výše dotace:</w:t>
      </w:r>
    </w:p>
    <w:p w:rsidR="00600064" w:rsidRPr="00B211B0" w:rsidRDefault="00600064" w:rsidP="00600064">
      <w:pPr>
        <w:pStyle w:val="Odstavecseseznamem"/>
        <w:numPr>
          <w:ilvl w:val="0"/>
          <w:numId w:val="1"/>
        </w:numPr>
        <w:spacing w:before="180" w:after="120"/>
        <w:ind w:left="397" w:hanging="397"/>
        <w:jc w:val="both"/>
        <w:rPr>
          <w:rFonts w:ascii="Arial" w:hAnsi="Arial" w:cs="Arial"/>
        </w:rPr>
      </w:pPr>
      <w:r w:rsidRPr="00B211B0">
        <w:rPr>
          <w:rFonts w:ascii="Arial" w:hAnsi="Arial" w:cs="Arial"/>
          <w:b/>
          <w:spacing w:val="-4"/>
        </w:rPr>
        <w:t>do výše 80 %</w:t>
      </w:r>
      <w:r w:rsidRPr="00B211B0">
        <w:rPr>
          <w:rFonts w:ascii="Arial" w:hAnsi="Arial" w:cs="Arial"/>
          <w:spacing w:val="-4"/>
        </w:rPr>
        <w:t xml:space="preserve"> skutečně vynaložených uznatelných nákladů souvisejících s pořízením</w:t>
      </w:r>
      <w:r w:rsidRPr="00B211B0">
        <w:rPr>
          <w:rFonts w:ascii="Arial" w:hAnsi="Arial" w:cs="Arial"/>
        </w:rPr>
        <w:t xml:space="preserve"> biologické ochrany rostlin a odborného servisu u zeleninových druhů pěstovaných ve skleníku, maximálně však</w:t>
      </w:r>
      <w:r w:rsidRPr="00B211B0">
        <w:rPr>
          <w:rFonts w:ascii="Arial" w:hAnsi="Arial" w:cs="Arial"/>
          <w:lang w:val="cs-CZ"/>
        </w:rPr>
        <w:t xml:space="preserve"> do výše u druhu</w:t>
      </w:r>
      <w:r w:rsidRPr="00B211B0">
        <w:rPr>
          <w:rFonts w:ascii="Arial" w:hAnsi="Arial" w:cs="Arial"/>
        </w:rPr>
        <w:t>:</w:t>
      </w:r>
    </w:p>
    <w:p w:rsidR="00600064" w:rsidRPr="00B211B0" w:rsidRDefault="00600064" w:rsidP="00600064">
      <w:pPr>
        <w:pStyle w:val="Odstavecseseznamem"/>
        <w:numPr>
          <w:ilvl w:val="0"/>
          <w:numId w:val="2"/>
        </w:numPr>
        <w:spacing w:after="120"/>
        <w:ind w:left="794" w:hanging="397"/>
        <w:jc w:val="both"/>
        <w:rPr>
          <w:rFonts w:ascii="Arial" w:hAnsi="Arial" w:cs="Arial"/>
        </w:rPr>
      </w:pPr>
      <w:r w:rsidRPr="00B211B0">
        <w:rPr>
          <w:rFonts w:ascii="Arial" w:hAnsi="Arial" w:cs="Arial"/>
          <w:b/>
        </w:rPr>
        <w:t>okurky:</w:t>
      </w:r>
      <w:r w:rsidRPr="00B211B0">
        <w:rPr>
          <w:rFonts w:ascii="Arial" w:hAnsi="Arial" w:cs="Arial"/>
          <w:b/>
        </w:rPr>
        <w:tab/>
      </w:r>
      <w:r w:rsidRPr="00B211B0">
        <w:rPr>
          <w:rFonts w:ascii="Arial" w:hAnsi="Arial" w:cs="Arial"/>
        </w:rPr>
        <w:t>227 200 Kč/ha</w:t>
      </w:r>
    </w:p>
    <w:p w:rsidR="00600064" w:rsidRPr="00B211B0" w:rsidRDefault="00600064" w:rsidP="00600064">
      <w:pPr>
        <w:pStyle w:val="Odstavecseseznamem"/>
        <w:numPr>
          <w:ilvl w:val="0"/>
          <w:numId w:val="2"/>
        </w:numPr>
        <w:spacing w:after="120"/>
        <w:ind w:left="794" w:hanging="397"/>
        <w:jc w:val="both"/>
        <w:rPr>
          <w:rFonts w:ascii="Arial" w:hAnsi="Arial" w:cs="Arial"/>
        </w:rPr>
      </w:pPr>
      <w:r w:rsidRPr="00B211B0">
        <w:rPr>
          <w:rFonts w:ascii="Arial" w:hAnsi="Arial" w:cs="Arial"/>
          <w:b/>
        </w:rPr>
        <w:t>rajčata:</w:t>
      </w:r>
      <w:r w:rsidRPr="00B211B0">
        <w:rPr>
          <w:rFonts w:ascii="Arial" w:hAnsi="Arial" w:cs="Arial"/>
          <w:b/>
        </w:rPr>
        <w:tab/>
      </w:r>
      <w:r w:rsidRPr="00B211B0">
        <w:rPr>
          <w:rFonts w:ascii="Arial" w:hAnsi="Arial" w:cs="Arial"/>
        </w:rPr>
        <w:t>181 906 Kč/ha</w:t>
      </w:r>
    </w:p>
    <w:p w:rsidR="00600064" w:rsidRPr="00B211B0" w:rsidRDefault="00600064" w:rsidP="00600064">
      <w:pPr>
        <w:pStyle w:val="Odstavecseseznamem"/>
        <w:numPr>
          <w:ilvl w:val="0"/>
          <w:numId w:val="2"/>
        </w:numPr>
        <w:spacing w:after="120"/>
        <w:ind w:left="709" w:hanging="312"/>
        <w:jc w:val="both"/>
        <w:rPr>
          <w:rFonts w:ascii="Arial" w:hAnsi="Arial" w:cs="Arial"/>
        </w:rPr>
      </w:pPr>
      <w:r w:rsidRPr="00B211B0">
        <w:rPr>
          <w:rFonts w:ascii="Arial" w:hAnsi="Arial" w:cs="Arial"/>
          <w:b/>
        </w:rPr>
        <w:t>papriky:</w:t>
      </w:r>
      <w:r w:rsidRPr="00B211B0">
        <w:rPr>
          <w:rFonts w:ascii="Arial" w:hAnsi="Arial" w:cs="Arial"/>
        </w:rPr>
        <w:tab/>
      </w:r>
      <w:r w:rsidRPr="00B211B0">
        <w:rPr>
          <w:rFonts w:ascii="Arial" w:hAnsi="Arial" w:cs="Arial"/>
          <w:lang w:val="cs-CZ"/>
        </w:rPr>
        <w:t xml:space="preserve">  </w:t>
      </w:r>
      <w:r w:rsidRPr="00B211B0">
        <w:rPr>
          <w:rFonts w:ascii="Arial" w:hAnsi="Arial" w:cs="Arial"/>
        </w:rPr>
        <w:t>74 560</w:t>
      </w:r>
      <w:r w:rsidRPr="00B211B0">
        <w:rPr>
          <w:rFonts w:ascii="Arial" w:hAnsi="Arial" w:cs="Arial"/>
          <w:lang w:val="cs-CZ"/>
        </w:rPr>
        <w:t> </w:t>
      </w:r>
      <w:r w:rsidRPr="00B211B0">
        <w:rPr>
          <w:rFonts w:ascii="Arial" w:hAnsi="Arial" w:cs="Arial"/>
        </w:rPr>
        <w:t>Kč/ha</w:t>
      </w:r>
    </w:p>
    <w:p w:rsidR="00600064" w:rsidRPr="00B211B0" w:rsidRDefault="00600064" w:rsidP="00600064">
      <w:pPr>
        <w:pStyle w:val="Odstavecseseznamem"/>
        <w:numPr>
          <w:ilvl w:val="0"/>
          <w:numId w:val="1"/>
        </w:numPr>
        <w:spacing w:before="180" w:after="120"/>
        <w:ind w:left="397" w:hanging="397"/>
        <w:jc w:val="both"/>
        <w:rPr>
          <w:rFonts w:ascii="Arial" w:hAnsi="Arial" w:cs="Arial"/>
        </w:rPr>
      </w:pPr>
      <w:r w:rsidRPr="00B211B0">
        <w:rPr>
          <w:rFonts w:ascii="Arial" w:hAnsi="Arial" w:cs="Arial"/>
          <w:b/>
          <w:spacing w:val="-4"/>
        </w:rPr>
        <w:t>do výše 50 %</w:t>
      </w:r>
      <w:r w:rsidRPr="00B211B0">
        <w:rPr>
          <w:rFonts w:ascii="Arial" w:hAnsi="Arial" w:cs="Arial"/>
          <w:spacing w:val="-4"/>
        </w:rPr>
        <w:t xml:space="preserve"> skutečně vynaložených uznatelných nákladů souvisejících s pořízením</w:t>
      </w:r>
      <w:r w:rsidRPr="00B211B0">
        <w:rPr>
          <w:rFonts w:ascii="Arial" w:hAnsi="Arial" w:cs="Arial"/>
        </w:rPr>
        <w:t xml:space="preserve"> </w:t>
      </w:r>
      <w:r w:rsidRPr="00B211B0">
        <w:rPr>
          <w:rFonts w:ascii="Arial" w:hAnsi="Arial" w:cs="Arial"/>
          <w:spacing w:val="-4"/>
        </w:rPr>
        <w:t xml:space="preserve">biologické ochrany rostlin a odborného servisu u slunečnice, </w:t>
      </w:r>
      <w:r w:rsidRPr="00B211B0">
        <w:rPr>
          <w:rFonts w:ascii="Arial" w:hAnsi="Arial" w:cs="Arial"/>
          <w:spacing w:val="-4"/>
          <w:lang w:val="cs-CZ"/>
        </w:rPr>
        <w:t>maximálně však do výše</w:t>
      </w:r>
      <w:r w:rsidRPr="00B211B0">
        <w:rPr>
          <w:rFonts w:ascii="Arial" w:hAnsi="Arial" w:cs="Arial"/>
          <w:spacing w:val="-4"/>
        </w:rPr>
        <w:t>:</w:t>
      </w:r>
    </w:p>
    <w:p w:rsidR="00600064" w:rsidRPr="00B211B0" w:rsidRDefault="00600064" w:rsidP="00600064">
      <w:pPr>
        <w:pStyle w:val="Odstavecseseznamem"/>
        <w:numPr>
          <w:ilvl w:val="0"/>
          <w:numId w:val="2"/>
        </w:numPr>
        <w:spacing w:after="120"/>
        <w:ind w:left="794" w:hanging="397"/>
        <w:jc w:val="both"/>
        <w:rPr>
          <w:rFonts w:ascii="Arial" w:hAnsi="Arial" w:cs="Arial"/>
        </w:rPr>
      </w:pPr>
      <w:r w:rsidRPr="00B211B0">
        <w:rPr>
          <w:rFonts w:ascii="Arial" w:hAnsi="Arial" w:cs="Arial"/>
          <w:b/>
        </w:rPr>
        <w:t>slunečnice:</w:t>
      </w:r>
      <w:r w:rsidRPr="00B211B0">
        <w:rPr>
          <w:rFonts w:ascii="Arial" w:hAnsi="Arial" w:cs="Arial"/>
        </w:rPr>
        <w:tab/>
        <w:t>290 Kč/ha</w:t>
      </w:r>
    </w:p>
    <w:p w:rsidR="00600064" w:rsidRPr="00B211B0" w:rsidRDefault="00600064" w:rsidP="00600064">
      <w:pPr>
        <w:pStyle w:val="Odstavecseseznamem"/>
        <w:numPr>
          <w:ilvl w:val="0"/>
          <w:numId w:val="1"/>
        </w:numPr>
        <w:spacing w:before="180" w:after="120"/>
        <w:ind w:left="397" w:hanging="397"/>
        <w:jc w:val="both"/>
        <w:rPr>
          <w:rFonts w:ascii="Arial" w:hAnsi="Arial" w:cs="Arial"/>
        </w:rPr>
      </w:pPr>
      <w:r w:rsidRPr="00B211B0">
        <w:rPr>
          <w:rFonts w:ascii="Arial" w:hAnsi="Arial" w:cs="Arial"/>
          <w:b/>
          <w:spacing w:val="-4"/>
        </w:rPr>
        <w:t>do výše 25 %</w:t>
      </w:r>
      <w:r w:rsidRPr="00B211B0">
        <w:rPr>
          <w:rFonts w:ascii="Arial" w:hAnsi="Arial" w:cs="Arial"/>
          <w:spacing w:val="-4"/>
        </w:rPr>
        <w:t xml:space="preserve"> skutečně vynaložených uznatelných nákladů souvisejících s pořízením</w:t>
      </w:r>
      <w:r w:rsidRPr="00B211B0">
        <w:rPr>
          <w:rFonts w:ascii="Arial" w:hAnsi="Arial" w:cs="Arial"/>
        </w:rPr>
        <w:t xml:space="preserve"> biologické ochrany rostlin a odborného servisu u polních plodin</w:t>
      </w:r>
      <w:r w:rsidRPr="00B211B0">
        <w:rPr>
          <w:rFonts w:ascii="Arial" w:hAnsi="Arial" w:cs="Arial"/>
          <w:lang w:val="cs-CZ"/>
        </w:rPr>
        <w:t>/u skupiny polních plodin</w:t>
      </w:r>
      <w:r w:rsidRPr="00B211B0">
        <w:rPr>
          <w:rFonts w:ascii="Arial" w:hAnsi="Arial" w:cs="Arial"/>
        </w:rPr>
        <w:t xml:space="preserve">, </w:t>
      </w:r>
      <w:r w:rsidRPr="00B211B0">
        <w:rPr>
          <w:rFonts w:ascii="Arial" w:hAnsi="Arial" w:cs="Arial"/>
          <w:lang w:val="cs-CZ"/>
        </w:rPr>
        <w:t>maximálně však do výše u druhu</w:t>
      </w:r>
      <w:r w:rsidRPr="00B211B0">
        <w:rPr>
          <w:rFonts w:ascii="Arial" w:hAnsi="Arial" w:cs="Arial"/>
        </w:rPr>
        <w:t>:</w:t>
      </w:r>
    </w:p>
    <w:p w:rsidR="00600064" w:rsidRPr="00B211B0" w:rsidRDefault="00600064" w:rsidP="00600064">
      <w:pPr>
        <w:pStyle w:val="Odstavecseseznamem"/>
        <w:numPr>
          <w:ilvl w:val="0"/>
          <w:numId w:val="2"/>
        </w:numPr>
        <w:spacing w:after="120"/>
        <w:ind w:left="794" w:hanging="397"/>
        <w:jc w:val="both"/>
        <w:rPr>
          <w:rFonts w:ascii="Arial" w:hAnsi="Arial" w:cs="Arial"/>
        </w:rPr>
      </w:pPr>
      <w:r w:rsidRPr="00B211B0">
        <w:rPr>
          <w:rFonts w:ascii="Arial" w:hAnsi="Arial" w:cs="Arial"/>
          <w:b/>
        </w:rPr>
        <w:t>řepka olejka:</w:t>
      </w:r>
      <w:r w:rsidRPr="00B211B0">
        <w:rPr>
          <w:rFonts w:ascii="Arial" w:hAnsi="Arial" w:cs="Arial"/>
          <w:b/>
        </w:rPr>
        <w:tab/>
      </w:r>
      <w:r w:rsidRPr="00B211B0">
        <w:rPr>
          <w:rFonts w:ascii="Arial" w:hAnsi="Arial" w:cs="Arial"/>
        </w:rPr>
        <w:t>384 Kč/ha</w:t>
      </w:r>
    </w:p>
    <w:p w:rsidR="00600064" w:rsidRPr="00B211B0" w:rsidRDefault="00600064" w:rsidP="00600064">
      <w:pPr>
        <w:pStyle w:val="Odstavecseseznamem"/>
        <w:numPr>
          <w:ilvl w:val="0"/>
          <w:numId w:val="2"/>
        </w:numPr>
        <w:spacing w:after="120"/>
        <w:ind w:left="794" w:hanging="397"/>
        <w:jc w:val="both"/>
        <w:rPr>
          <w:rFonts w:ascii="Arial" w:hAnsi="Arial" w:cs="Arial"/>
        </w:rPr>
      </w:pPr>
      <w:r w:rsidRPr="00B211B0">
        <w:rPr>
          <w:rFonts w:ascii="Arial" w:hAnsi="Arial" w:cs="Arial"/>
          <w:b/>
        </w:rPr>
        <w:t>kukuřice:</w:t>
      </w:r>
      <w:r w:rsidRPr="00B211B0">
        <w:rPr>
          <w:rFonts w:ascii="Arial" w:hAnsi="Arial" w:cs="Arial"/>
          <w:b/>
        </w:rPr>
        <w:tab/>
      </w:r>
      <w:r w:rsidRPr="00B211B0">
        <w:rPr>
          <w:rFonts w:ascii="Arial" w:hAnsi="Arial" w:cs="Arial"/>
          <w:b/>
        </w:rPr>
        <w:tab/>
      </w:r>
      <w:r w:rsidRPr="00B211B0">
        <w:rPr>
          <w:rFonts w:ascii="Arial" w:hAnsi="Arial" w:cs="Arial"/>
        </w:rPr>
        <w:t>450 Kč/ha</w:t>
      </w:r>
    </w:p>
    <w:p w:rsidR="00600064" w:rsidRPr="00B211B0" w:rsidRDefault="00600064" w:rsidP="00600064">
      <w:pPr>
        <w:pStyle w:val="Odstavecseseznamem"/>
        <w:numPr>
          <w:ilvl w:val="0"/>
          <w:numId w:val="2"/>
        </w:numPr>
        <w:spacing w:after="120"/>
        <w:ind w:left="794" w:hanging="397"/>
        <w:jc w:val="both"/>
        <w:rPr>
          <w:rFonts w:ascii="Arial" w:hAnsi="Arial" w:cs="Arial"/>
        </w:rPr>
      </w:pPr>
      <w:r w:rsidRPr="00B211B0">
        <w:rPr>
          <w:rFonts w:ascii="Arial" w:hAnsi="Arial" w:cs="Arial"/>
          <w:b/>
        </w:rPr>
        <w:t>obiloviny:</w:t>
      </w:r>
      <w:r w:rsidRPr="00B211B0">
        <w:rPr>
          <w:rFonts w:ascii="Arial" w:hAnsi="Arial" w:cs="Arial"/>
          <w:b/>
        </w:rPr>
        <w:tab/>
      </w:r>
      <w:r w:rsidRPr="00B211B0">
        <w:rPr>
          <w:rFonts w:ascii="Arial" w:hAnsi="Arial" w:cs="Arial"/>
          <w:b/>
        </w:rPr>
        <w:tab/>
      </w:r>
      <w:r w:rsidRPr="00B211B0">
        <w:rPr>
          <w:rFonts w:ascii="Arial" w:hAnsi="Arial" w:cs="Arial"/>
        </w:rPr>
        <w:t>518 Kč/ha</w:t>
      </w:r>
    </w:p>
    <w:p w:rsidR="00600064" w:rsidRPr="00B211B0" w:rsidRDefault="00600064" w:rsidP="00600064">
      <w:pPr>
        <w:pStyle w:val="Odstavecseseznamem"/>
        <w:numPr>
          <w:ilvl w:val="0"/>
          <w:numId w:val="2"/>
        </w:numPr>
        <w:spacing w:after="120"/>
        <w:ind w:left="794" w:hanging="397"/>
        <w:jc w:val="both"/>
        <w:rPr>
          <w:rFonts w:ascii="Arial" w:hAnsi="Arial" w:cs="Arial"/>
        </w:rPr>
      </w:pPr>
      <w:r w:rsidRPr="00B211B0">
        <w:rPr>
          <w:rFonts w:ascii="Arial" w:hAnsi="Arial" w:cs="Arial"/>
          <w:b/>
        </w:rPr>
        <w:t>luskoviny:</w:t>
      </w:r>
      <w:r w:rsidRPr="00B211B0">
        <w:rPr>
          <w:rFonts w:ascii="Arial" w:hAnsi="Arial" w:cs="Arial"/>
          <w:b/>
        </w:rPr>
        <w:tab/>
      </w:r>
      <w:r w:rsidRPr="00B211B0">
        <w:rPr>
          <w:rFonts w:ascii="Arial" w:hAnsi="Arial" w:cs="Arial"/>
          <w:b/>
        </w:rPr>
        <w:tab/>
      </w:r>
      <w:r w:rsidRPr="00B211B0">
        <w:rPr>
          <w:rFonts w:ascii="Arial" w:hAnsi="Arial" w:cs="Arial"/>
        </w:rPr>
        <w:t>366 Kč/ha</w:t>
      </w:r>
    </w:p>
    <w:p w:rsidR="00600064" w:rsidRPr="00B211B0" w:rsidRDefault="00600064" w:rsidP="00600064">
      <w:pPr>
        <w:pStyle w:val="Odstavecseseznamem"/>
        <w:numPr>
          <w:ilvl w:val="0"/>
          <w:numId w:val="1"/>
        </w:numPr>
        <w:spacing w:before="180" w:after="120"/>
        <w:ind w:left="397" w:hanging="397"/>
        <w:jc w:val="both"/>
        <w:rPr>
          <w:rFonts w:ascii="Arial" w:hAnsi="Arial" w:cs="Arial"/>
        </w:rPr>
      </w:pPr>
      <w:r w:rsidRPr="00B211B0">
        <w:rPr>
          <w:rFonts w:ascii="Arial" w:hAnsi="Arial" w:cs="Arial"/>
          <w:b/>
          <w:spacing w:val="-4"/>
        </w:rPr>
        <w:t>do výše 40 %</w:t>
      </w:r>
      <w:r w:rsidRPr="00B211B0">
        <w:rPr>
          <w:rFonts w:ascii="Arial" w:hAnsi="Arial" w:cs="Arial"/>
          <w:spacing w:val="-4"/>
        </w:rPr>
        <w:t xml:space="preserve"> skutečně vynaložených uznatelných nákladů souvisejících s pořízením</w:t>
      </w:r>
      <w:r w:rsidRPr="00B211B0">
        <w:rPr>
          <w:rFonts w:ascii="Arial" w:hAnsi="Arial" w:cs="Arial"/>
        </w:rPr>
        <w:t xml:space="preserve"> biologické ochrany rostlin a odborného servisu </w:t>
      </w:r>
      <w:r w:rsidRPr="00B211B0">
        <w:rPr>
          <w:rFonts w:ascii="Arial" w:hAnsi="Arial" w:cs="Arial"/>
          <w:b/>
        </w:rPr>
        <w:t>u okrasných rostlin</w:t>
      </w:r>
      <w:r w:rsidRPr="00B211B0">
        <w:rPr>
          <w:rFonts w:ascii="Arial" w:hAnsi="Arial" w:cs="Arial"/>
        </w:rPr>
        <w:t>.</w:t>
      </w:r>
    </w:p>
    <w:p w:rsidR="00600064" w:rsidRDefault="00600064" w:rsidP="0060006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B211B0">
        <w:rPr>
          <w:rFonts w:cs="Arial"/>
          <w:b/>
          <w:sz w:val="24"/>
          <w:szCs w:val="24"/>
        </w:rPr>
        <w:t>5   Podmínky poskytnutí dotace</w:t>
      </w:r>
    </w:p>
    <w:p w:rsidR="00600064" w:rsidRDefault="00600064" w:rsidP="00600064">
      <w:pPr>
        <w:pStyle w:val="Zkladntext21"/>
        <w:numPr>
          <w:ilvl w:val="0"/>
          <w:numId w:val="6"/>
        </w:numPr>
        <w:spacing w:after="120"/>
        <w:ind w:left="397" w:hanging="397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  <w:bCs/>
          <w:spacing w:val="-6"/>
        </w:rPr>
        <w:t>Uznatelnými náklady jsou náklady uskutečněné ve sledovaném období od 1. 10. 2019</w:t>
      </w:r>
      <w:r>
        <w:rPr>
          <w:rFonts w:ascii="Arial" w:hAnsi="Arial" w:cs="Arial"/>
          <w:b w:val="0"/>
          <w:bCs/>
          <w:spacing w:val="-4"/>
        </w:rPr>
        <w:t xml:space="preserve"> </w:t>
      </w:r>
      <w:r>
        <w:rPr>
          <w:rFonts w:ascii="Arial" w:hAnsi="Arial" w:cs="Arial"/>
          <w:b w:val="0"/>
          <w:bCs/>
        </w:rPr>
        <w:t>do 30. 9. 2020.</w:t>
      </w:r>
    </w:p>
    <w:p w:rsidR="00600064" w:rsidRPr="00B211B0" w:rsidRDefault="00600064" w:rsidP="00600064">
      <w:pPr>
        <w:pStyle w:val="Odstavecseseznamem"/>
        <w:numPr>
          <w:ilvl w:val="0"/>
          <w:numId w:val="6"/>
        </w:numPr>
        <w:spacing w:afterLines="60" w:after="144"/>
        <w:ind w:left="397" w:hanging="397"/>
        <w:jc w:val="both"/>
        <w:rPr>
          <w:rFonts w:ascii="Arial" w:eastAsia="Calibri" w:hAnsi="Arial" w:cs="Arial"/>
          <w:lang w:val="cs-CZ" w:eastAsia="en-US"/>
        </w:rPr>
      </w:pPr>
      <w:r w:rsidRPr="00B211B0">
        <w:rPr>
          <w:rFonts w:ascii="Arial" w:hAnsi="Arial" w:cs="Arial"/>
          <w:lang w:val="cs-CZ"/>
        </w:rPr>
        <w:t>Dotace je poskytována žadateli každý rok 5 letého závazku, v případě splnění podmínek pro poskytnutí dotace v příslušném roce.</w:t>
      </w:r>
    </w:p>
    <w:p w:rsidR="00600064" w:rsidRPr="00B211B0" w:rsidRDefault="00600064" w:rsidP="00600064">
      <w:pPr>
        <w:pStyle w:val="Normaln"/>
        <w:numPr>
          <w:ilvl w:val="0"/>
          <w:numId w:val="6"/>
        </w:numPr>
        <w:spacing w:afterLines="60" w:after="144"/>
        <w:ind w:left="397" w:hanging="397"/>
        <w:rPr>
          <w:rFonts w:cs="Arial"/>
          <w:szCs w:val="24"/>
        </w:rPr>
      </w:pPr>
      <w:r w:rsidRPr="00B211B0">
        <w:rPr>
          <w:rFonts w:cs="Arial"/>
          <w:szCs w:val="24"/>
        </w:rPr>
        <w:lastRenderedPageBreak/>
        <w:t xml:space="preserve">Žadatel podá jednu společnou žádost o dotaci za všechny plodiny uvedené v bodě </w:t>
      </w:r>
      <w:r w:rsidRPr="00B211B0">
        <w:rPr>
          <w:rFonts w:cs="Arial"/>
          <w:spacing w:val="-4"/>
          <w:szCs w:val="24"/>
        </w:rPr>
        <w:t>4   Dotace, u kterých se zavázal použít biologickou ochranu rostlin. Nelze poskytnout</w:t>
      </w:r>
      <w:r w:rsidRPr="00B211B0">
        <w:rPr>
          <w:rFonts w:cs="Arial"/>
          <w:szCs w:val="24"/>
        </w:rPr>
        <w:t xml:space="preserve"> dotaci na plodinu, kterou žadatel neuvedl v žádosti o dotaci.</w:t>
      </w:r>
    </w:p>
    <w:p w:rsidR="00600064" w:rsidRPr="00B211B0" w:rsidRDefault="00600064" w:rsidP="00600064">
      <w:pPr>
        <w:pStyle w:val="Odstavecseseznamem"/>
        <w:numPr>
          <w:ilvl w:val="0"/>
          <w:numId w:val="6"/>
        </w:numPr>
        <w:spacing w:afterLines="60" w:after="144"/>
        <w:ind w:left="397" w:hanging="397"/>
        <w:contextualSpacing w:val="0"/>
        <w:jc w:val="both"/>
        <w:rPr>
          <w:rFonts w:ascii="Arial" w:eastAsia="Calibri" w:hAnsi="Arial" w:cs="Arial"/>
          <w:lang w:val="cs-CZ" w:eastAsia="en-US"/>
        </w:rPr>
      </w:pPr>
      <w:r w:rsidRPr="00B211B0">
        <w:rPr>
          <w:rFonts w:ascii="Arial" w:eastAsia="Calibri" w:hAnsi="Arial" w:cs="Arial"/>
          <w:lang w:val="cs-CZ" w:eastAsia="en-US"/>
        </w:rPr>
        <w:t xml:space="preserve">Dotace je určena pouze na vyjmenované polní plodiny/skupinu polních plodin, </w:t>
      </w:r>
      <w:r w:rsidRPr="00B211B0">
        <w:rPr>
          <w:rFonts w:ascii="Arial" w:eastAsia="Calibri" w:hAnsi="Arial" w:cs="Arial"/>
          <w:spacing w:val="-6"/>
          <w:lang w:val="cs-CZ" w:eastAsia="en-US"/>
        </w:rPr>
        <w:t>zeleninové druhy pěstované ve skleníku a okrasné rostliny uvedené v bodě 4   Dotace.</w:t>
      </w:r>
    </w:p>
    <w:p w:rsidR="00600064" w:rsidRPr="00B211B0" w:rsidRDefault="00600064" w:rsidP="00600064">
      <w:pPr>
        <w:pStyle w:val="Odstavecseseznamem"/>
        <w:numPr>
          <w:ilvl w:val="0"/>
          <w:numId w:val="6"/>
        </w:numPr>
        <w:spacing w:afterLines="60" w:after="144"/>
        <w:ind w:left="397" w:hanging="397"/>
        <w:contextualSpacing w:val="0"/>
        <w:jc w:val="both"/>
        <w:rPr>
          <w:rFonts w:ascii="Arial" w:eastAsia="Calibri" w:hAnsi="Arial" w:cs="Arial"/>
          <w:lang w:val="cs-CZ" w:eastAsia="en-US"/>
        </w:rPr>
      </w:pPr>
      <w:r w:rsidRPr="00B211B0">
        <w:rPr>
          <w:rFonts w:ascii="Arial" w:eastAsia="Calibri" w:hAnsi="Arial" w:cs="Arial"/>
          <w:lang w:val="cs-CZ" w:eastAsia="en-US"/>
        </w:rPr>
        <w:t>Žadatel musí uvést, o jakou okrasnou rostlinu a polní plodinu se konkrétně jedná, jedná-li se o skupinu polních plodin obiloviny a luskoviny a okrasné rostliny.</w:t>
      </w:r>
    </w:p>
    <w:p w:rsidR="00600064" w:rsidRPr="00B211B0" w:rsidRDefault="00600064" w:rsidP="00600064">
      <w:pPr>
        <w:pStyle w:val="Odstavecseseznamem"/>
        <w:numPr>
          <w:ilvl w:val="0"/>
          <w:numId w:val="6"/>
        </w:numPr>
        <w:spacing w:afterLines="60" w:after="144"/>
        <w:ind w:left="397" w:hanging="397"/>
        <w:contextualSpacing w:val="0"/>
        <w:jc w:val="both"/>
        <w:rPr>
          <w:rFonts w:ascii="Arial" w:eastAsia="Calibri" w:hAnsi="Arial" w:cs="Arial"/>
          <w:lang w:val="cs-CZ" w:eastAsia="en-US"/>
        </w:rPr>
      </w:pPr>
      <w:r w:rsidRPr="00B211B0">
        <w:rPr>
          <w:rFonts w:ascii="Arial" w:hAnsi="Arial" w:cs="Arial"/>
          <w:lang w:val="cs-CZ"/>
        </w:rPr>
        <w:t>Minimální výměra vyjmenované polní plodiny/skupiny polních plodin, na kterou lze poskytnout dotaci, je 1 ha.</w:t>
      </w:r>
    </w:p>
    <w:p w:rsidR="00600064" w:rsidRPr="00B211B0" w:rsidRDefault="00600064" w:rsidP="00600064">
      <w:pPr>
        <w:pStyle w:val="Odstavecseseznamem"/>
        <w:numPr>
          <w:ilvl w:val="0"/>
          <w:numId w:val="6"/>
        </w:numPr>
        <w:spacing w:afterLines="60" w:after="144"/>
        <w:ind w:left="397" w:hanging="397"/>
        <w:contextualSpacing w:val="0"/>
        <w:jc w:val="both"/>
        <w:rPr>
          <w:rFonts w:ascii="Arial" w:eastAsia="Calibri" w:hAnsi="Arial" w:cs="Arial"/>
          <w:lang w:val="cs-CZ" w:eastAsia="en-US"/>
        </w:rPr>
      </w:pPr>
      <w:r w:rsidRPr="00B211B0">
        <w:rPr>
          <w:rFonts w:ascii="Arial" w:eastAsia="Calibri" w:hAnsi="Arial" w:cs="Arial"/>
          <w:lang w:val="cs-CZ" w:eastAsia="en-US"/>
        </w:rPr>
        <w:t>Dotace je určena na náklady spojené s aplikací biologické ochrany rostlin pouze na zemědělské orné půdě a ve sklenících u žadatelů působících v prvovýrobě.</w:t>
      </w:r>
    </w:p>
    <w:p w:rsidR="00600064" w:rsidRPr="00B211B0" w:rsidRDefault="00600064" w:rsidP="00600064">
      <w:pPr>
        <w:pStyle w:val="Odstavecseseznamem"/>
        <w:numPr>
          <w:ilvl w:val="0"/>
          <w:numId w:val="6"/>
        </w:numPr>
        <w:spacing w:afterLines="60" w:after="144"/>
        <w:ind w:left="397" w:hanging="397"/>
        <w:contextualSpacing w:val="0"/>
        <w:jc w:val="both"/>
        <w:rPr>
          <w:rFonts w:ascii="Arial" w:eastAsia="Calibri" w:hAnsi="Arial" w:cs="Arial"/>
          <w:lang w:val="cs-CZ" w:eastAsia="en-US"/>
        </w:rPr>
      </w:pPr>
      <w:r w:rsidRPr="00B211B0">
        <w:rPr>
          <w:rFonts w:ascii="Arial" w:eastAsia="Calibri" w:hAnsi="Arial" w:cs="Arial"/>
          <w:spacing w:val="-2"/>
          <w:lang w:val="cs-CZ" w:eastAsia="en-US"/>
        </w:rPr>
        <w:t xml:space="preserve">Dotace je určena pouze na pořízení přípravků biologické ochrany rostlin uvedených v registru přípravků na ochranu rostlin, který je veden ÚKZÚZ a na odborný servis </w:t>
      </w:r>
      <w:r w:rsidRPr="00B211B0">
        <w:rPr>
          <w:rFonts w:ascii="Arial" w:eastAsia="Calibri" w:hAnsi="Arial" w:cs="Arial"/>
          <w:spacing w:val="-6"/>
          <w:lang w:val="cs-CZ" w:eastAsia="en-US"/>
        </w:rPr>
        <w:t>vyjma nezpůsobilých nákladů uvedených v bodě 10   Náklady související s předmětem</w:t>
      </w:r>
      <w:r w:rsidRPr="00B211B0">
        <w:rPr>
          <w:rFonts w:ascii="Arial" w:eastAsia="Calibri" w:hAnsi="Arial" w:cs="Arial"/>
          <w:spacing w:val="-2"/>
          <w:lang w:val="cs-CZ" w:eastAsia="en-US"/>
        </w:rPr>
        <w:t xml:space="preserve"> dotace. Správnost použití registrovaného přípravku na ochranu rostlin a odborného servisu bude potvrzena ÚKZÚZ.</w:t>
      </w:r>
    </w:p>
    <w:p w:rsidR="00600064" w:rsidRPr="00B211B0" w:rsidRDefault="00600064" w:rsidP="00600064">
      <w:pPr>
        <w:pStyle w:val="Odstavecseseznamem"/>
        <w:numPr>
          <w:ilvl w:val="0"/>
          <w:numId w:val="6"/>
        </w:numPr>
        <w:spacing w:afterLines="60" w:after="144"/>
        <w:ind w:left="397" w:hanging="397"/>
        <w:contextualSpacing w:val="0"/>
        <w:jc w:val="both"/>
        <w:rPr>
          <w:rFonts w:ascii="Arial" w:eastAsia="Calibri" w:hAnsi="Arial" w:cs="Arial"/>
          <w:spacing w:val="-2"/>
          <w:lang w:val="cs-CZ" w:eastAsia="en-US"/>
        </w:rPr>
      </w:pPr>
      <w:r w:rsidRPr="00B211B0">
        <w:rPr>
          <w:rFonts w:ascii="Arial" w:eastAsia="Calibri" w:hAnsi="Arial" w:cs="Arial"/>
          <w:spacing w:val="-2"/>
          <w:lang w:val="cs-CZ" w:eastAsia="en-US"/>
        </w:rPr>
        <w:t>Za odborný servis lze považovat úkony spojené s aplikací biologické ochrany rostlin.</w:t>
      </w:r>
    </w:p>
    <w:p w:rsidR="00600064" w:rsidRPr="00B211B0" w:rsidRDefault="00600064" w:rsidP="00600064">
      <w:pPr>
        <w:pStyle w:val="Odstavecseseznamem"/>
        <w:numPr>
          <w:ilvl w:val="0"/>
          <w:numId w:val="6"/>
        </w:numPr>
        <w:spacing w:afterLines="60" w:after="144"/>
        <w:ind w:left="397" w:hanging="397"/>
        <w:contextualSpacing w:val="0"/>
        <w:jc w:val="both"/>
        <w:rPr>
          <w:rFonts w:ascii="Arial" w:eastAsia="Calibri" w:hAnsi="Arial" w:cs="Arial"/>
          <w:lang w:val="cs-CZ" w:eastAsia="en-US"/>
        </w:rPr>
      </w:pPr>
      <w:r w:rsidRPr="00B211B0">
        <w:rPr>
          <w:rFonts w:ascii="Arial" w:eastAsia="Calibri" w:hAnsi="Arial" w:cs="Arial"/>
          <w:lang w:val="cs-CZ" w:eastAsia="en-US"/>
        </w:rPr>
        <w:t>Biologickou ochranu rostlin lze doplnit chemickými přípravky pouze výjimečně při mimořádném tlaku chorob a škůdců. Daná skutečnost musí být dopředu nahlášena ÚKZÚZ, který následně nezbytnost použití chemického zásahu potvrdí.</w:t>
      </w:r>
    </w:p>
    <w:p w:rsidR="00600064" w:rsidRPr="00B211B0" w:rsidRDefault="00600064" w:rsidP="00600064">
      <w:pPr>
        <w:pStyle w:val="Odstavecseseznamem"/>
        <w:numPr>
          <w:ilvl w:val="0"/>
          <w:numId w:val="6"/>
        </w:numPr>
        <w:spacing w:afterLines="60" w:after="144"/>
        <w:ind w:left="397" w:hanging="397"/>
        <w:contextualSpacing w:val="0"/>
        <w:jc w:val="both"/>
        <w:rPr>
          <w:rFonts w:ascii="Arial" w:eastAsia="Calibri" w:hAnsi="Arial" w:cs="Arial"/>
          <w:lang w:val="cs-CZ" w:eastAsia="en-US"/>
        </w:rPr>
      </w:pPr>
      <w:r w:rsidRPr="00B211B0">
        <w:rPr>
          <w:rFonts w:ascii="Arial" w:eastAsia="Calibri" w:hAnsi="Arial" w:cs="Arial"/>
          <w:lang w:val="cs-CZ" w:eastAsia="en-US"/>
        </w:rPr>
        <w:t xml:space="preserve">Aplikace biologického přípravku na ochranu rostlin, který je registrován pouze </w:t>
      </w:r>
      <w:r w:rsidRPr="00B211B0">
        <w:rPr>
          <w:rFonts w:ascii="Arial" w:eastAsia="Calibri" w:hAnsi="Arial" w:cs="Arial"/>
          <w:spacing w:val="-4"/>
          <w:lang w:val="cs-CZ" w:eastAsia="en-US"/>
        </w:rPr>
        <w:t>pro použití profesionálním uživatelem dle zákona č. 326/2004 Sb., o rostlinolékařské</w:t>
      </w:r>
      <w:r w:rsidRPr="00B211B0">
        <w:rPr>
          <w:rFonts w:ascii="Arial" w:eastAsia="Calibri" w:hAnsi="Arial" w:cs="Arial"/>
          <w:lang w:val="cs-CZ" w:eastAsia="en-US"/>
        </w:rPr>
        <w:t xml:space="preserve"> péči, ve znění pozdějších předpisů, musí být provedena osobou, která je držitelem </w:t>
      </w:r>
      <w:r w:rsidRPr="00B211B0">
        <w:rPr>
          <w:rFonts w:ascii="Arial" w:eastAsia="Calibri" w:hAnsi="Arial" w:cs="Arial"/>
          <w:spacing w:val="-4"/>
          <w:lang w:val="cs-CZ" w:eastAsia="en-US"/>
        </w:rPr>
        <w:t>osvědčení o odborné způsobilosti pro nakládání s přípravky dle § 86 tohoto zákona.</w:t>
      </w:r>
    </w:p>
    <w:p w:rsidR="00600064" w:rsidRPr="00B211B0" w:rsidRDefault="00600064" w:rsidP="00600064">
      <w:pPr>
        <w:pStyle w:val="Odstavecseseznamem"/>
        <w:numPr>
          <w:ilvl w:val="0"/>
          <w:numId w:val="6"/>
        </w:numPr>
        <w:spacing w:afterLines="60" w:after="144"/>
        <w:ind w:left="397" w:hanging="397"/>
        <w:contextualSpacing w:val="0"/>
        <w:jc w:val="both"/>
        <w:rPr>
          <w:rFonts w:ascii="Arial" w:hAnsi="Arial" w:cs="Arial"/>
        </w:rPr>
      </w:pPr>
      <w:r w:rsidRPr="00B211B0">
        <w:rPr>
          <w:rFonts w:ascii="Arial" w:hAnsi="Arial" w:cs="Arial"/>
          <w:bCs/>
          <w:spacing w:val="-4"/>
        </w:rPr>
        <w:t>Protokolem o kontrole ÚKZÚZ garantuje</w:t>
      </w:r>
      <w:r w:rsidRPr="00B211B0">
        <w:rPr>
          <w:rFonts w:ascii="Arial" w:hAnsi="Arial" w:cs="Arial"/>
          <w:spacing w:val="-4"/>
        </w:rPr>
        <w:t>, zda byla biologická ochrana rostlin použita</w:t>
      </w:r>
      <w:r w:rsidRPr="00B211B0">
        <w:rPr>
          <w:rFonts w:ascii="Arial" w:hAnsi="Arial" w:cs="Arial"/>
        </w:rPr>
        <w:t xml:space="preserve"> účelně, hospodárně a v souladu se Seznamem povolených přípravků na ochranu </w:t>
      </w:r>
      <w:r w:rsidRPr="00B211B0">
        <w:rPr>
          <w:rFonts w:ascii="Arial" w:hAnsi="Arial" w:cs="Arial"/>
          <w:spacing w:val="-4"/>
        </w:rPr>
        <w:t xml:space="preserve">rostlin pro příslušný rok </w:t>
      </w:r>
      <w:r w:rsidRPr="00B211B0">
        <w:rPr>
          <w:rFonts w:ascii="Arial" w:hAnsi="Arial" w:cs="Arial"/>
          <w:spacing w:val="-4"/>
          <w:lang w:val="cs-CZ"/>
        </w:rPr>
        <w:t>(</w:t>
      </w:r>
      <w:hyperlink r:id="rId5" w:history="1">
        <w:r w:rsidRPr="00B211B0">
          <w:rPr>
            <w:rStyle w:val="Hypertextovodkaz"/>
            <w:rFonts w:ascii="Arial" w:hAnsi="Arial" w:cs="Arial"/>
            <w:spacing w:val="-4"/>
          </w:rPr>
          <w:t>http://eagri.cz/public/app/eagriapp/POR/</w:t>
        </w:r>
      </w:hyperlink>
      <w:r w:rsidRPr="00B211B0">
        <w:rPr>
          <w:rFonts w:ascii="Arial" w:hAnsi="Arial" w:cs="Arial"/>
          <w:spacing w:val="-4"/>
          <w:lang w:val="cs-CZ"/>
        </w:rPr>
        <w:t xml:space="preserve">) </w:t>
      </w:r>
      <w:r w:rsidRPr="00B211B0">
        <w:rPr>
          <w:rFonts w:ascii="Arial" w:hAnsi="Arial" w:cs="Arial"/>
          <w:spacing w:val="-4"/>
        </w:rPr>
        <w:t>a na odborný servis</w:t>
      </w:r>
      <w:r w:rsidRPr="00B211B0">
        <w:rPr>
          <w:rFonts w:ascii="Arial" w:hAnsi="Arial" w:cs="Arial"/>
        </w:rPr>
        <w:t xml:space="preserve"> s tím spojený, dále kontrolu záznamů o použití biologické ochrany rostlin a</w:t>
      </w:r>
      <w:r>
        <w:rPr>
          <w:rFonts w:ascii="Arial" w:hAnsi="Arial" w:cs="Arial"/>
          <w:lang w:val="cs-CZ"/>
        </w:rPr>
        <w:t> </w:t>
      </w:r>
      <w:r w:rsidRPr="00B211B0">
        <w:rPr>
          <w:rFonts w:ascii="Arial" w:hAnsi="Arial" w:cs="Arial"/>
          <w:lang w:val="cs-CZ"/>
        </w:rPr>
        <w:t>z</w:t>
      </w:r>
      <w:r w:rsidRPr="00B211B0">
        <w:rPr>
          <w:rFonts w:ascii="Arial" w:hAnsi="Arial" w:cs="Arial"/>
        </w:rPr>
        <w:t xml:space="preserve">da </w:t>
      </w:r>
      <w:r w:rsidRPr="00B211B0">
        <w:rPr>
          <w:rFonts w:ascii="Arial" w:hAnsi="Arial" w:cs="Arial"/>
          <w:spacing w:val="-4"/>
        </w:rPr>
        <w:t>nedošlo k poškození systému biologické ochrany rostlin.</w:t>
      </w:r>
      <w:r w:rsidRPr="00B211B0">
        <w:rPr>
          <w:rFonts w:ascii="Arial" w:hAnsi="Arial" w:cs="Arial"/>
          <w:spacing w:val="-4"/>
          <w:lang w:val="cs-CZ"/>
        </w:rPr>
        <w:t xml:space="preserve"> </w:t>
      </w:r>
      <w:r w:rsidRPr="00B211B0">
        <w:rPr>
          <w:rFonts w:ascii="Arial" w:hAnsi="Arial" w:cs="Arial"/>
          <w:spacing w:val="-4"/>
        </w:rPr>
        <w:t>Dále, zda biologická ochran</w:t>
      </w:r>
      <w:r w:rsidRPr="00B211B0">
        <w:rPr>
          <w:rFonts w:ascii="Arial" w:hAnsi="Arial" w:cs="Arial"/>
          <w:spacing w:val="-4"/>
          <w:lang w:val="cs-CZ"/>
        </w:rPr>
        <w:t>a</w:t>
      </w:r>
      <w:r w:rsidRPr="00B211B0">
        <w:rPr>
          <w:rFonts w:ascii="Arial" w:hAnsi="Arial" w:cs="Arial"/>
          <w:spacing w:val="-4"/>
        </w:rPr>
        <w:t xml:space="preserve"> rostlin byla použita na vyjmenované polní plodiny/skupiny polních plodin, zeleninové </w:t>
      </w:r>
      <w:r w:rsidRPr="00B211B0">
        <w:rPr>
          <w:rFonts w:ascii="Arial" w:hAnsi="Arial" w:cs="Arial"/>
        </w:rPr>
        <w:t xml:space="preserve">druhy pěstované ve skleníku a okrasné rostliny uvedené </w:t>
      </w:r>
      <w:r w:rsidRPr="00B211B0">
        <w:rPr>
          <w:rFonts w:ascii="Arial" w:hAnsi="Arial" w:cs="Arial"/>
          <w:lang w:val="cs-CZ"/>
        </w:rPr>
        <w:t>v bodě 4   Dotace</w:t>
      </w:r>
      <w:r w:rsidRPr="00B211B0">
        <w:rPr>
          <w:rFonts w:ascii="Arial" w:hAnsi="Arial" w:cs="Arial"/>
        </w:rPr>
        <w:t>.</w:t>
      </w:r>
      <w:r w:rsidRPr="00B211B0">
        <w:rPr>
          <w:rFonts w:ascii="Arial" w:hAnsi="Arial" w:cs="Arial"/>
          <w:lang w:val="cs-CZ"/>
        </w:rPr>
        <w:t xml:space="preserve"> </w:t>
      </w:r>
      <w:r w:rsidRPr="00B211B0">
        <w:rPr>
          <w:rFonts w:ascii="Arial" w:hAnsi="Arial" w:cs="Arial"/>
        </w:rPr>
        <w:t xml:space="preserve">O kontrolu použití biologické ochrany rostlin je žadatel ÚKZÚZ povinen požádat v dostatečném předstihu před použitím biologického prostředku ochrany rostlin </w:t>
      </w:r>
      <w:r w:rsidRPr="00B211B0">
        <w:rPr>
          <w:rFonts w:ascii="Arial" w:hAnsi="Arial" w:cs="Arial"/>
          <w:spacing w:val="-4"/>
        </w:rPr>
        <w:t>a umožnit ÚKZÚZ provedení případné kontroly samotné aplikace biologické ochrany</w:t>
      </w:r>
      <w:r w:rsidRPr="00B211B0">
        <w:rPr>
          <w:rFonts w:ascii="Arial" w:hAnsi="Arial" w:cs="Arial"/>
        </w:rPr>
        <w:t xml:space="preserve"> rostlin v terénu (v polních či skleníkových podmínkách).</w:t>
      </w:r>
    </w:p>
    <w:p w:rsidR="00600064" w:rsidRPr="00B211B0" w:rsidRDefault="00600064" w:rsidP="00600064">
      <w:pPr>
        <w:pStyle w:val="Odstavecseseznamem"/>
        <w:numPr>
          <w:ilvl w:val="0"/>
          <w:numId w:val="6"/>
        </w:numPr>
        <w:spacing w:afterLines="60" w:after="144"/>
        <w:ind w:left="397" w:hanging="397"/>
        <w:contextualSpacing w:val="0"/>
        <w:jc w:val="both"/>
        <w:rPr>
          <w:rFonts w:ascii="Arial" w:eastAsia="Calibri" w:hAnsi="Arial" w:cs="Arial"/>
          <w:lang w:val="cs-CZ" w:eastAsia="en-US"/>
        </w:rPr>
      </w:pPr>
      <w:r w:rsidRPr="00B211B0">
        <w:rPr>
          <w:rFonts w:ascii="Arial" w:eastAsia="Calibri" w:hAnsi="Arial" w:cs="Arial"/>
          <w:lang w:val="cs-CZ" w:eastAsia="en-US"/>
        </w:rPr>
        <w:t>U ploch plodin uvedených v bodě 4   Dotace evidovaných v LPIS musí být jako uživatel u DPB v LPIS veden žadatel od data podání žádosti o dotaci do data příjmu dokladů prokazujících nárok na dotaci.</w:t>
      </w:r>
    </w:p>
    <w:p w:rsidR="00600064" w:rsidRPr="00B211B0" w:rsidRDefault="00600064" w:rsidP="00600064">
      <w:pPr>
        <w:pStyle w:val="Odstavecseseznamem"/>
        <w:numPr>
          <w:ilvl w:val="0"/>
          <w:numId w:val="6"/>
        </w:numPr>
        <w:spacing w:afterLines="60" w:after="144"/>
        <w:ind w:left="397" w:hanging="397"/>
        <w:contextualSpacing w:val="0"/>
        <w:jc w:val="both"/>
        <w:rPr>
          <w:rFonts w:ascii="Arial" w:eastAsia="Calibri" w:hAnsi="Arial" w:cs="Arial"/>
          <w:lang w:val="cs-CZ" w:eastAsia="en-US"/>
        </w:rPr>
      </w:pPr>
      <w:r w:rsidRPr="00B211B0">
        <w:rPr>
          <w:rFonts w:ascii="Arial" w:eastAsia="Calibri" w:hAnsi="Arial" w:cs="Arial"/>
          <w:spacing w:val="-4"/>
          <w:lang w:val="cs-CZ" w:eastAsia="en-US"/>
        </w:rPr>
        <w:t xml:space="preserve">V případě ploch plodin uvedených v bodě 4   Dotace, které nejsou evidovány v LPIS, </w:t>
      </w:r>
      <w:r w:rsidRPr="00B211B0">
        <w:rPr>
          <w:rFonts w:ascii="Arial" w:eastAsia="Calibri" w:hAnsi="Arial" w:cs="Arial"/>
          <w:spacing w:val="-7"/>
          <w:lang w:val="cs-CZ" w:eastAsia="en-US"/>
        </w:rPr>
        <w:t>a zároveň v případě, že plodiny budou vysety/vysázeny na pronajatém/propachtovaném</w:t>
      </w:r>
      <w:r w:rsidRPr="00B211B0">
        <w:rPr>
          <w:rFonts w:ascii="Arial" w:eastAsia="Calibri" w:hAnsi="Arial" w:cs="Arial"/>
          <w:lang w:val="cs-CZ" w:eastAsia="en-US"/>
        </w:rPr>
        <w:t xml:space="preserve"> pozemku nebo na pozemku, ke kterému je zřízeno právo stavby, musí žadatel prokázat oprávnění k užívání pozemku nebo právo stavby od data podání </w:t>
      </w:r>
      <w:r w:rsidRPr="00B211B0">
        <w:rPr>
          <w:rFonts w:ascii="Arial" w:eastAsia="Calibri" w:hAnsi="Arial" w:cs="Arial"/>
          <w:spacing w:val="-4"/>
          <w:lang w:val="cs-CZ" w:eastAsia="en-US"/>
        </w:rPr>
        <w:t>žádosti o dotaci do data příjmu dokladů prokazujících nárok na dotaci. Žadatel doloží</w:t>
      </w:r>
      <w:r w:rsidRPr="00B211B0">
        <w:rPr>
          <w:rFonts w:ascii="Arial" w:eastAsia="Calibri" w:hAnsi="Arial" w:cs="Arial"/>
          <w:lang w:val="cs-CZ" w:eastAsia="en-US"/>
        </w:rPr>
        <w:t xml:space="preserve"> nájemní/pachtovní smlouvu </w:t>
      </w:r>
      <w:r w:rsidRPr="00B211B0">
        <w:rPr>
          <w:rFonts w:ascii="Arial" w:hAnsi="Arial" w:cs="Arial"/>
        </w:rPr>
        <w:t>nebo list vlastnictví, na kterém je zaneseno právo stavby příjemce dotace</w:t>
      </w:r>
      <w:r w:rsidRPr="00B211B0">
        <w:rPr>
          <w:rFonts w:ascii="Arial" w:eastAsia="Calibri" w:hAnsi="Arial" w:cs="Arial"/>
          <w:lang w:val="cs-CZ" w:eastAsia="en-US"/>
        </w:rPr>
        <w:t xml:space="preserve"> nebo jiný doklad prokazující oprávnění k užívání pozemku </w:t>
      </w:r>
      <w:r w:rsidRPr="00B211B0">
        <w:rPr>
          <w:rFonts w:ascii="Arial" w:eastAsia="Calibri" w:hAnsi="Arial" w:cs="Arial"/>
          <w:lang w:val="cs-CZ" w:eastAsia="en-US"/>
        </w:rPr>
        <w:lastRenderedPageBreak/>
        <w:t>na dobu určitou minimálně do data příjmu dokladů prokazujících nárok na dotaci nebo na dobu neurčitou s výpovědní lhůtou 1 rok.</w:t>
      </w:r>
    </w:p>
    <w:p w:rsidR="00600064" w:rsidRPr="00B211B0" w:rsidRDefault="00600064" w:rsidP="00600064">
      <w:pPr>
        <w:pStyle w:val="Normaln"/>
        <w:numPr>
          <w:ilvl w:val="0"/>
          <w:numId w:val="6"/>
        </w:numPr>
        <w:spacing w:afterLines="60" w:after="144"/>
        <w:ind w:left="397" w:hanging="397"/>
        <w:rPr>
          <w:rFonts w:cs="Arial"/>
          <w:szCs w:val="24"/>
        </w:rPr>
      </w:pPr>
      <w:r w:rsidRPr="00B211B0">
        <w:rPr>
          <w:rFonts w:cs="Arial"/>
          <w:szCs w:val="24"/>
        </w:rPr>
        <w:t>Dotaci nelze poskytnout na závazky, které jsou kryty v rámci opatření týkajícího se ekologického zemědělství.</w:t>
      </w:r>
    </w:p>
    <w:p w:rsidR="00600064" w:rsidRPr="00B211B0" w:rsidRDefault="00600064" w:rsidP="00600064">
      <w:pPr>
        <w:pStyle w:val="Normaln"/>
        <w:numPr>
          <w:ilvl w:val="0"/>
          <w:numId w:val="6"/>
        </w:numPr>
        <w:spacing w:afterLines="60" w:after="144"/>
        <w:ind w:left="397" w:hanging="397"/>
        <w:rPr>
          <w:rFonts w:cs="Arial"/>
          <w:szCs w:val="24"/>
        </w:rPr>
      </w:pPr>
      <w:r w:rsidRPr="00B211B0">
        <w:rPr>
          <w:rFonts w:cs="Arial"/>
          <w:szCs w:val="24"/>
        </w:rPr>
        <w:t>Žadatel o dotaci se musí v prvním roce u vyjmenovaných plodin uvedených v bodě 4   Dotace jednorázově zavázat na pevně stanovenou dobu 5 po sobě jdoucích let, že v případech, kdy bude nutné zasáhnout proti škodlivým organizmům, na jejichž regulaci existuje a je povolen registrovaný prostředek biologické ochrany rostlin, při vhodných podmínkách použije biologickou ochranu rostlin. Po uplynutí 5 letého závazku není pro žadatele povinnost závazek obnovovat.</w:t>
      </w:r>
    </w:p>
    <w:p w:rsidR="00600064" w:rsidRPr="00B211B0" w:rsidRDefault="00600064" w:rsidP="00600064">
      <w:pPr>
        <w:pStyle w:val="Normaln"/>
        <w:numPr>
          <w:ilvl w:val="0"/>
          <w:numId w:val="6"/>
        </w:numPr>
        <w:spacing w:afterLines="60" w:after="144"/>
        <w:ind w:left="397" w:hanging="397"/>
        <w:rPr>
          <w:rFonts w:cs="Arial"/>
          <w:szCs w:val="24"/>
        </w:rPr>
      </w:pPr>
      <w:r w:rsidRPr="00B211B0">
        <w:rPr>
          <w:rFonts w:cs="Arial"/>
          <w:spacing w:val="-6"/>
          <w:szCs w:val="24"/>
        </w:rPr>
        <w:t>V případě, že v některém roce z 5 letého závazku žadatel nepoužil biologickou ochranu</w:t>
      </w:r>
      <w:r w:rsidRPr="00B211B0">
        <w:rPr>
          <w:rFonts w:cs="Arial"/>
          <w:szCs w:val="24"/>
        </w:rPr>
        <w:t xml:space="preserve"> </w:t>
      </w:r>
      <w:r w:rsidRPr="00B211B0">
        <w:rPr>
          <w:rFonts w:cs="Arial"/>
          <w:spacing w:val="-6"/>
          <w:szCs w:val="24"/>
        </w:rPr>
        <w:t xml:space="preserve">rostlin, musí vyplnit příslušný formulář, ve kterém uvede, z jakého závažného důvodu </w:t>
      </w:r>
      <w:r w:rsidRPr="00B211B0">
        <w:rPr>
          <w:rFonts w:cs="Arial"/>
          <w:szCs w:val="24"/>
        </w:rPr>
        <w:t xml:space="preserve">nemohla být biologická ochrana použita. Za závažné důvody lze pokládat např. neexistenci </w:t>
      </w:r>
      <w:r w:rsidRPr="00B211B0">
        <w:rPr>
          <w:rFonts w:cs="Arial"/>
          <w:spacing w:val="-6"/>
          <w:szCs w:val="24"/>
        </w:rPr>
        <w:t>jedné z vyjmenovaných plodin v osevu příslušného roku, slabý výskyt škodlivých</w:t>
      </w:r>
      <w:r w:rsidRPr="00B211B0">
        <w:rPr>
          <w:rFonts w:cs="Arial"/>
          <w:szCs w:val="24"/>
        </w:rPr>
        <w:t xml:space="preserve"> organismů, na jejichž regulaci je povolen některý z prostředků biologické </w:t>
      </w:r>
      <w:r w:rsidRPr="00B211B0">
        <w:rPr>
          <w:rFonts w:cs="Arial"/>
          <w:spacing w:val="-4"/>
          <w:szCs w:val="24"/>
        </w:rPr>
        <w:t>ochrany rostlin. Současně musí žadatel požádat včas ÚKZÚZ o kontrolu, tj. v období,</w:t>
      </w:r>
      <w:r w:rsidRPr="00B211B0">
        <w:rPr>
          <w:rFonts w:cs="Arial"/>
          <w:szCs w:val="24"/>
        </w:rPr>
        <w:t xml:space="preserve"> </w:t>
      </w:r>
      <w:r w:rsidRPr="00B211B0">
        <w:rPr>
          <w:rFonts w:cs="Arial"/>
          <w:spacing w:val="-6"/>
          <w:szCs w:val="24"/>
        </w:rPr>
        <w:t>kdy je možné danou skutečnost ověřit. ÚKZÚZ potvrdí pravdivost žadatelova prohlášení</w:t>
      </w:r>
      <w:r w:rsidRPr="00B211B0">
        <w:rPr>
          <w:rFonts w:cs="Arial"/>
          <w:szCs w:val="24"/>
        </w:rPr>
        <w:t xml:space="preserve"> o nepoužití biologické ochrany rostlin do příslušného formuláře, který žadatel podá nejpozději do 30. 9. roku, v němž nemohl závazek splnit.</w:t>
      </w:r>
    </w:p>
    <w:p w:rsidR="00600064" w:rsidRPr="00B211B0" w:rsidRDefault="00600064" w:rsidP="00600064">
      <w:pPr>
        <w:pStyle w:val="Odstavecseseznamem"/>
        <w:numPr>
          <w:ilvl w:val="0"/>
          <w:numId w:val="6"/>
        </w:numPr>
        <w:spacing w:afterLines="60" w:after="144"/>
        <w:ind w:left="397" w:hanging="397"/>
        <w:contextualSpacing w:val="0"/>
        <w:jc w:val="both"/>
        <w:rPr>
          <w:rFonts w:ascii="Arial" w:hAnsi="Arial" w:cs="Arial"/>
        </w:rPr>
      </w:pPr>
      <w:r w:rsidRPr="00B211B0">
        <w:rPr>
          <w:rFonts w:ascii="Arial" w:hAnsi="Arial" w:cs="Arial"/>
          <w:spacing w:val="-6"/>
          <w:lang w:val="cs-CZ"/>
        </w:rPr>
        <w:t xml:space="preserve">Pokud žadatel doloží jím vyplněný a ÚKZÚZ potvrzený formulář o nepoužití biologické </w:t>
      </w:r>
      <w:r w:rsidRPr="00B211B0">
        <w:rPr>
          <w:rFonts w:ascii="Arial" w:hAnsi="Arial" w:cs="Arial"/>
          <w:lang w:val="cs-CZ"/>
        </w:rPr>
        <w:t>ochrany rostlin v některém roce z 5 letého závazku, dotace se nevrací.</w:t>
      </w:r>
    </w:p>
    <w:p w:rsidR="00600064" w:rsidRPr="00B211B0" w:rsidRDefault="00600064" w:rsidP="00600064">
      <w:pPr>
        <w:pStyle w:val="Normaln"/>
        <w:numPr>
          <w:ilvl w:val="0"/>
          <w:numId w:val="6"/>
        </w:numPr>
        <w:spacing w:afterLines="60" w:after="144"/>
        <w:ind w:left="397" w:hanging="397"/>
        <w:rPr>
          <w:rFonts w:cs="Arial"/>
          <w:szCs w:val="24"/>
        </w:rPr>
      </w:pPr>
      <w:r w:rsidRPr="00B211B0">
        <w:rPr>
          <w:rFonts w:cs="Arial"/>
          <w:szCs w:val="24"/>
        </w:rPr>
        <w:t xml:space="preserve">Pokud žadatel nedodrží 5 letý závazek používat biologickou ochranu rostlin bez </w:t>
      </w:r>
      <w:r w:rsidRPr="00B211B0">
        <w:rPr>
          <w:rFonts w:cs="Arial"/>
          <w:spacing w:val="-2"/>
          <w:szCs w:val="24"/>
        </w:rPr>
        <w:t>závažného důvodu, jehož správnost bude potvrzena ÚKZÚZ, bude po datu uzavření</w:t>
      </w:r>
      <w:r w:rsidRPr="00B211B0">
        <w:rPr>
          <w:rFonts w:cs="Arial"/>
          <w:szCs w:val="24"/>
        </w:rPr>
        <w:t xml:space="preserve"> 5 letého závazku zpětně vracet celou dotaci.</w:t>
      </w:r>
    </w:p>
    <w:p w:rsidR="00600064" w:rsidRPr="00B211B0" w:rsidRDefault="00600064" w:rsidP="00600064">
      <w:pPr>
        <w:pStyle w:val="Zkladntext21"/>
        <w:spacing w:before="240" w:after="120"/>
        <w:jc w:val="both"/>
        <w:rPr>
          <w:rFonts w:ascii="Arial" w:hAnsi="Arial" w:cs="Arial"/>
          <w:bCs/>
          <w:szCs w:val="24"/>
        </w:rPr>
      </w:pPr>
      <w:r w:rsidRPr="00B211B0">
        <w:rPr>
          <w:rFonts w:ascii="Arial" w:hAnsi="Arial" w:cs="Arial"/>
          <w:bCs/>
          <w:szCs w:val="24"/>
        </w:rPr>
        <w:t>6</w:t>
      </w:r>
      <w:r w:rsidRPr="00B211B0">
        <w:rPr>
          <w:rFonts w:ascii="Arial" w:hAnsi="Arial" w:cs="Arial"/>
          <w:b w:val="0"/>
          <w:szCs w:val="24"/>
          <w:lang w:eastAsia="x-none"/>
        </w:rPr>
        <w:t>   </w:t>
      </w:r>
      <w:r w:rsidRPr="00B211B0">
        <w:rPr>
          <w:rFonts w:ascii="Arial" w:hAnsi="Arial" w:cs="Arial"/>
          <w:bCs/>
          <w:szCs w:val="24"/>
        </w:rPr>
        <w:t>Termín příjmu žádostí o dotaci</w:t>
      </w:r>
    </w:p>
    <w:p w:rsidR="00600064" w:rsidRPr="00B211B0" w:rsidRDefault="00600064" w:rsidP="00600064">
      <w:pPr>
        <w:pStyle w:val="Zkladntext21"/>
        <w:spacing w:after="120"/>
        <w:jc w:val="both"/>
        <w:rPr>
          <w:rFonts w:ascii="Arial" w:hAnsi="Arial" w:cs="Arial"/>
          <w:b w:val="0"/>
          <w:bCs/>
          <w:szCs w:val="24"/>
        </w:rPr>
      </w:pPr>
      <w:r w:rsidRPr="00B211B0">
        <w:rPr>
          <w:rFonts w:ascii="Arial" w:hAnsi="Arial" w:cs="Arial"/>
          <w:b w:val="0"/>
          <w:bCs/>
          <w:szCs w:val="24"/>
        </w:rPr>
        <w:t xml:space="preserve">Žádost o dotaci pro rok 2020 byla podána prostřednictvím </w:t>
      </w:r>
      <w:r w:rsidRPr="00B211B0">
        <w:rPr>
          <w:rFonts w:ascii="Arial" w:hAnsi="Arial" w:cs="Arial"/>
          <w:b w:val="0"/>
          <w:szCs w:val="24"/>
        </w:rPr>
        <w:t>předběžných žádostí</w:t>
      </w:r>
      <w:r w:rsidRPr="00B211B0">
        <w:rPr>
          <w:rFonts w:ascii="Arial" w:hAnsi="Arial" w:cs="Arial"/>
          <w:b w:val="0"/>
          <w:bCs/>
          <w:szCs w:val="24"/>
        </w:rPr>
        <w:t xml:space="preserve"> podaných v letech 2017, 2018 a 2019.</w:t>
      </w:r>
    </w:p>
    <w:p w:rsidR="00600064" w:rsidRPr="00B211B0" w:rsidRDefault="00600064" w:rsidP="00600064">
      <w:pPr>
        <w:pStyle w:val="Zkladntext21"/>
        <w:spacing w:after="120"/>
        <w:jc w:val="both"/>
        <w:rPr>
          <w:rFonts w:ascii="Arial" w:hAnsi="Arial" w:cs="Arial"/>
          <w:b w:val="0"/>
          <w:bCs/>
          <w:szCs w:val="24"/>
        </w:rPr>
      </w:pPr>
      <w:r w:rsidRPr="00B211B0">
        <w:rPr>
          <w:rFonts w:ascii="Arial" w:hAnsi="Arial" w:cs="Arial"/>
          <w:b w:val="0"/>
          <w:bCs/>
          <w:szCs w:val="24"/>
        </w:rPr>
        <w:t xml:space="preserve">Příjem žádostí o dotaci pro rok 2021 začíná 1. 9. 2020 a končí </w:t>
      </w:r>
      <w:r w:rsidRPr="00B211B0">
        <w:rPr>
          <w:rFonts w:ascii="Arial" w:hAnsi="Arial" w:cs="Arial"/>
          <w:b w:val="0"/>
          <w:bCs/>
          <w:spacing w:val="-2"/>
          <w:szCs w:val="24"/>
        </w:rPr>
        <w:t>30. 9. 2020.</w:t>
      </w:r>
    </w:p>
    <w:p w:rsidR="00600064" w:rsidRPr="00B211B0" w:rsidRDefault="00600064" w:rsidP="00600064">
      <w:pPr>
        <w:pStyle w:val="Zkladntext21"/>
        <w:spacing w:after="120"/>
        <w:jc w:val="both"/>
        <w:rPr>
          <w:rFonts w:ascii="Arial" w:hAnsi="Arial" w:cs="Arial"/>
          <w:b w:val="0"/>
          <w:bCs/>
          <w:szCs w:val="24"/>
        </w:rPr>
      </w:pPr>
      <w:r w:rsidRPr="00B211B0">
        <w:rPr>
          <w:rFonts w:ascii="Arial" w:hAnsi="Arial" w:cs="Arial"/>
          <w:b w:val="0"/>
          <w:bCs/>
          <w:szCs w:val="24"/>
        </w:rPr>
        <w:t>Žádost o dotaci musí být podána před zahájením realizace předmětu dotace.</w:t>
      </w:r>
    </w:p>
    <w:p w:rsidR="00600064" w:rsidRPr="00B211B0" w:rsidRDefault="00600064" w:rsidP="00600064">
      <w:pPr>
        <w:pStyle w:val="Zkladntext21"/>
        <w:spacing w:before="240" w:after="120"/>
        <w:jc w:val="both"/>
        <w:rPr>
          <w:rFonts w:ascii="Arial" w:hAnsi="Arial" w:cs="Arial"/>
          <w:bCs/>
          <w:szCs w:val="24"/>
        </w:rPr>
      </w:pPr>
      <w:r w:rsidRPr="00B211B0">
        <w:rPr>
          <w:rFonts w:ascii="Arial" w:hAnsi="Arial" w:cs="Arial"/>
          <w:bCs/>
          <w:szCs w:val="24"/>
        </w:rPr>
        <w:t>7   Přílohy k žádosti o dotaci</w:t>
      </w:r>
    </w:p>
    <w:p w:rsidR="00600064" w:rsidRPr="00B211B0" w:rsidRDefault="00600064" w:rsidP="00600064">
      <w:pPr>
        <w:pStyle w:val="Odstavecseseznamem"/>
        <w:numPr>
          <w:ilvl w:val="0"/>
          <w:numId w:val="3"/>
        </w:numPr>
        <w:spacing w:after="120"/>
        <w:ind w:left="397" w:hanging="397"/>
        <w:jc w:val="both"/>
        <w:rPr>
          <w:rFonts w:ascii="Arial" w:hAnsi="Arial" w:cs="Arial"/>
        </w:rPr>
      </w:pPr>
      <w:r w:rsidRPr="00B211B0">
        <w:rPr>
          <w:rFonts w:ascii="Arial" w:hAnsi="Arial" w:cs="Arial"/>
          <w:spacing w:val="-6"/>
        </w:rPr>
        <w:t>Nájemní/pachtovní smlouva nebo jiný doklad prokazující oprávnění k užívání pozemku</w:t>
      </w:r>
      <w:r w:rsidRPr="00B211B0">
        <w:rPr>
          <w:rFonts w:ascii="Arial" w:hAnsi="Arial" w:cs="Arial"/>
        </w:rPr>
        <w:t xml:space="preserve"> </w:t>
      </w:r>
      <w:r w:rsidRPr="00B211B0">
        <w:rPr>
          <w:rFonts w:ascii="Arial" w:eastAsia="Calibri" w:hAnsi="Arial" w:cs="Arial"/>
          <w:lang w:val="cs-CZ" w:eastAsia="en-US"/>
        </w:rPr>
        <w:t xml:space="preserve">od data podání </w:t>
      </w:r>
      <w:r w:rsidRPr="00B211B0">
        <w:rPr>
          <w:rFonts w:ascii="Arial" w:eastAsia="Calibri" w:hAnsi="Arial" w:cs="Arial"/>
          <w:spacing w:val="-4"/>
          <w:lang w:val="cs-CZ" w:eastAsia="en-US"/>
        </w:rPr>
        <w:t>žádosti o dotaci do data příjmu dokladů prokazujících nárok na dotaci</w:t>
      </w:r>
      <w:r w:rsidRPr="00B211B0">
        <w:rPr>
          <w:rFonts w:ascii="Arial" w:hAnsi="Arial" w:cs="Arial"/>
        </w:rPr>
        <w:t xml:space="preserve"> </w:t>
      </w:r>
      <w:r w:rsidRPr="00B211B0">
        <w:rPr>
          <w:rFonts w:ascii="Arial" w:hAnsi="Arial" w:cs="Arial"/>
          <w:spacing w:val="-6"/>
        </w:rPr>
        <w:t>v případě ploch</w:t>
      </w:r>
      <w:r w:rsidRPr="00B211B0">
        <w:rPr>
          <w:rFonts w:ascii="Arial" w:hAnsi="Arial" w:cs="Arial"/>
          <w:spacing w:val="-6"/>
          <w:lang w:val="cs-CZ"/>
        </w:rPr>
        <w:t xml:space="preserve">, </w:t>
      </w:r>
      <w:r w:rsidRPr="00B211B0">
        <w:rPr>
          <w:rFonts w:ascii="Arial" w:hAnsi="Arial" w:cs="Arial"/>
          <w:spacing w:val="-6"/>
        </w:rPr>
        <w:t xml:space="preserve">které nejsou evidovány v LPIS, </w:t>
      </w:r>
      <w:r w:rsidRPr="00B211B0">
        <w:rPr>
          <w:rFonts w:ascii="Arial" w:hAnsi="Arial" w:cs="Arial"/>
          <w:spacing w:val="-6"/>
          <w:lang w:val="cs-CZ"/>
        </w:rPr>
        <w:t>a zároveň v případě, že plodiny budou</w:t>
      </w:r>
      <w:r w:rsidRPr="00B211B0">
        <w:rPr>
          <w:rFonts w:ascii="Arial" w:hAnsi="Arial" w:cs="Arial"/>
          <w:lang w:val="cs-CZ"/>
        </w:rPr>
        <w:t xml:space="preserve"> vysety/vysázeny na pronajatém/propachtovaném pozemku</w:t>
      </w:r>
      <w:r w:rsidRPr="00B211B0">
        <w:rPr>
          <w:rFonts w:ascii="Arial" w:eastAsia="Calibri" w:hAnsi="Arial" w:cs="Arial"/>
          <w:lang w:val="cs-CZ" w:eastAsia="en-US"/>
        </w:rPr>
        <w:t>.</w:t>
      </w:r>
    </w:p>
    <w:p w:rsidR="00600064" w:rsidRPr="00B211B0" w:rsidRDefault="00600064" w:rsidP="00600064">
      <w:pPr>
        <w:pStyle w:val="Zkladntext21"/>
        <w:spacing w:before="240" w:after="120"/>
        <w:jc w:val="both"/>
        <w:rPr>
          <w:rFonts w:ascii="Arial" w:hAnsi="Arial" w:cs="Arial"/>
          <w:bCs/>
          <w:szCs w:val="24"/>
        </w:rPr>
      </w:pPr>
      <w:r w:rsidRPr="00B211B0">
        <w:rPr>
          <w:rFonts w:ascii="Arial" w:hAnsi="Arial" w:cs="Arial"/>
          <w:bCs/>
          <w:szCs w:val="24"/>
        </w:rPr>
        <w:t>8   Termín příjmu dokladů prokazujících nárok na dotaci</w:t>
      </w:r>
    </w:p>
    <w:p w:rsidR="00600064" w:rsidRPr="00B211B0" w:rsidRDefault="00600064" w:rsidP="00600064">
      <w:pPr>
        <w:spacing w:after="120"/>
        <w:jc w:val="both"/>
        <w:rPr>
          <w:rFonts w:cs="Arial"/>
          <w:bCs/>
          <w:sz w:val="24"/>
          <w:szCs w:val="24"/>
        </w:rPr>
      </w:pPr>
      <w:r w:rsidRPr="00B211B0">
        <w:rPr>
          <w:rFonts w:cs="Arial"/>
          <w:bCs/>
          <w:sz w:val="24"/>
          <w:szCs w:val="24"/>
        </w:rPr>
        <w:t>Příjem formuláře s doklady prokazujícími nárok na dotaci začíná 1. 10. 2020 a končí 15. 10. 2020.</w:t>
      </w:r>
    </w:p>
    <w:p w:rsidR="00600064" w:rsidRDefault="00600064" w:rsidP="00600064">
      <w:pPr>
        <w:spacing w:after="120"/>
        <w:jc w:val="both"/>
        <w:rPr>
          <w:rFonts w:cs="Arial"/>
          <w:bCs/>
          <w:sz w:val="24"/>
          <w:szCs w:val="24"/>
        </w:rPr>
      </w:pPr>
      <w:r w:rsidRPr="00B211B0">
        <w:rPr>
          <w:rFonts w:cs="Arial"/>
          <w:bCs/>
          <w:sz w:val="24"/>
          <w:szCs w:val="24"/>
        </w:rPr>
        <w:t>Formulář s doklady prokazujícími nárok na dotaci musí být podán po ukončení realizace předmětu dotace.</w:t>
      </w:r>
    </w:p>
    <w:p w:rsidR="00600064" w:rsidRDefault="00600064" w:rsidP="00600064">
      <w:pPr>
        <w:spacing w:after="120"/>
        <w:jc w:val="both"/>
        <w:rPr>
          <w:rFonts w:cs="Arial"/>
          <w:bCs/>
          <w:sz w:val="24"/>
          <w:szCs w:val="24"/>
        </w:rPr>
      </w:pPr>
    </w:p>
    <w:p w:rsidR="00600064" w:rsidRPr="00B211B0" w:rsidRDefault="00600064" w:rsidP="00600064">
      <w:pPr>
        <w:spacing w:after="120"/>
        <w:jc w:val="both"/>
        <w:rPr>
          <w:rFonts w:cs="Arial"/>
          <w:bCs/>
          <w:sz w:val="24"/>
          <w:szCs w:val="24"/>
        </w:rPr>
      </w:pPr>
      <w:bookmarkStart w:id="0" w:name="_GoBack"/>
      <w:bookmarkEnd w:id="0"/>
    </w:p>
    <w:p w:rsidR="00600064" w:rsidRPr="00B211B0" w:rsidRDefault="00600064" w:rsidP="00600064">
      <w:pPr>
        <w:pStyle w:val="Zkladntext21"/>
        <w:spacing w:before="240" w:after="120"/>
        <w:jc w:val="both"/>
        <w:rPr>
          <w:rFonts w:ascii="Arial" w:hAnsi="Arial" w:cs="Arial"/>
          <w:bCs/>
          <w:szCs w:val="24"/>
        </w:rPr>
      </w:pPr>
      <w:r w:rsidRPr="00B211B0">
        <w:rPr>
          <w:rFonts w:ascii="Arial" w:hAnsi="Arial" w:cs="Arial"/>
          <w:bCs/>
          <w:szCs w:val="24"/>
        </w:rPr>
        <w:lastRenderedPageBreak/>
        <w:t>9   Doklady prokazující nárok na dotaci</w:t>
      </w:r>
    </w:p>
    <w:p w:rsidR="00600064" w:rsidRPr="00B211B0" w:rsidRDefault="00600064" w:rsidP="00600064">
      <w:pPr>
        <w:pStyle w:val="Odstavecseseznamem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</w:rPr>
      </w:pPr>
      <w:r w:rsidRPr="00B211B0">
        <w:rPr>
          <w:rFonts w:ascii="Arial" w:hAnsi="Arial" w:cs="Arial"/>
          <w:spacing w:val="-2"/>
          <w:lang w:val="cs-CZ"/>
        </w:rPr>
        <w:t xml:space="preserve">Ortofotomapa z LPIS </w:t>
      </w:r>
      <w:r w:rsidRPr="00B211B0">
        <w:rPr>
          <w:rFonts w:ascii="Arial" w:hAnsi="Arial" w:cs="Arial"/>
          <w:spacing w:val="-2"/>
        </w:rPr>
        <w:t>příslušného DPB s vyznačením konkrétní části DPB, na které b</w:t>
      </w:r>
      <w:r w:rsidRPr="00B211B0">
        <w:rPr>
          <w:rFonts w:ascii="Arial" w:hAnsi="Arial" w:cs="Arial"/>
          <w:spacing w:val="-2"/>
          <w:lang w:val="cs-CZ"/>
        </w:rPr>
        <w:t xml:space="preserve">ude prováděna aplikace biologické ochrany rostlin v případě, že aplikace biologické </w:t>
      </w:r>
      <w:r w:rsidRPr="00B211B0">
        <w:rPr>
          <w:rFonts w:ascii="Arial" w:hAnsi="Arial" w:cs="Arial"/>
          <w:lang w:val="cs-CZ"/>
        </w:rPr>
        <w:t>ochrany rostlin bude prováděna na části výměry daného DPB.</w:t>
      </w:r>
    </w:p>
    <w:p w:rsidR="00600064" w:rsidRPr="00B211B0" w:rsidRDefault="00600064" w:rsidP="00600064">
      <w:pPr>
        <w:pStyle w:val="Zkladntext21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b w:val="0"/>
          <w:bCs/>
          <w:szCs w:val="24"/>
        </w:rPr>
      </w:pPr>
      <w:r w:rsidRPr="00B211B0">
        <w:rPr>
          <w:rFonts w:ascii="Arial" w:hAnsi="Arial" w:cs="Arial"/>
          <w:b w:val="0"/>
          <w:spacing w:val="-4"/>
          <w:szCs w:val="24"/>
        </w:rPr>
        <w:t>Katastrální mapa příslušné parcely, v odpovídajícím měřítku, s vyznačením konkrétní</w:t>
      </w:r>
      <w:r w:rsidRPr="00B211B0">
        <w:rPr>
          <w:rFonts w:ascii="Arial" w:hAnsi="Arial" w:cs="Arial"/>
          <w:b w:val="0"/>
          <w:szCs w:val="24"/>
        </w:rPr>
        <w:t xml:space="preserve"> části parcely, na které budou plodiny vysety/vysázeny, ze které bude patrné číslo </w:t>
      </w:r>
      <w:r w:rsidRPr="00B211B0">
        <w:rPr>
          <w:rFonts w:ascii="Arial" w:hAnsi="Arial" w:cs="Arial"/>
          <w:b w:val="0"/>
          <w:spacing w:val="-4"/>
          <w:szCs w:val="24"/>
        </w:rPr>
        <w:t xml:space="preserve">parcely, název katastrálního území, hranice parcely a měřítko mapy v případě ploch, </w:t>
      </w:r>
      <w:r w:rsidRPr="00B211B0">
        <w:rPr>
          <w:rFonts w:ascii="Arial" w:hAnsi="Arial" w:cs="Arial"/>
          <w:b w:val="0"/>
          <w:spacing w:val="-6"/>
          <w:szCs w:val="24"/>
        </w:rPr>
        <w:t>které nejsou evidovány v LPIS, a zároveň v případě, že plodiny budou vysety/vysázeny</w:t>
      </w:r>
      <w:r w:rsidRPr="00B211B0">
        <w:rPr>
          <w:rFonts w:ascii="Arial" w:hAnsi="Arial" w:cs="Arial"/>
          <w:b w:val="0"/>
          <w:szCs w:val="24"/>
        </w:rPr>
        <w:t xml:space="preserve"> pouze na části výměry příslušné parcely.</w:t>
      </w:r>
    </w:p>
    <w:p w:rsidR="00600064" w:rsidRPr="00B211B0" w:rsidRDefault="00600064" w:rsidP="00600064">
      <w:pPr>
        <w:pStyle w:val="Zkladntext21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b w:val="0"/>
          <w:spacing w:val="-4"/>
          <w:szCs w:val="24"/>
        </w:rPr>
      </w:pPr>
      <w:r w:rsidRPr="00B211B0">
        <w:rPr>
          <w:rFonts w:ascii="Arial" w:hAnsi="Arial" w:cs="Arial"/>
          <w:b w:val="0"/>
          <w:spacing w:val="-4"/>
          <w:szCs w:val="24"/>
        </w:rPr>
        <w:t xml:space="preserve">Doklady prokazující skutečně vynaložené uznatelné náklady související s předmětem dotace. </w:t>
      </w:r>
    </w:p>
    <w:p w:rsidR="00600064" w:rsidRPr="00B211B0" w:rsidRDefault="00600064" w:rsidP="00600064">
      <w:pPr>
        <w:pStyle w:val="Zkladntext21"/>
        <w:numPr>
          <w:ilvl w:val="0"/>
          <w:numId w:val="4"/>
        </w:numPr>
        <w:spacing w:after="120"/>
        <w:jc w:val="both"/>
        <w:rPr>
          <w:rFonts w:ascii="Arial" w:hAnsi="Arial" w:cs="Arial"/>
          <w:b w:val="0"/>
          <w:spacing w:val="-4"/>
          <w:szCs w:val="24"/>
        </w:rPr>
      </w:pPr>
      <w:r w:rsidRPr="00B211B0">
        <w:rPr>
          <w:rFonts w:ascii="Arial" w:hAnsi="Arial" w:cs="Arial"/>
          <w:b w:val="0"/>
          <w:spacing w:val="-4"/>
          <w:szCs w:val="24"/>
        </w:rPr>
        <w:t>Doklady prokazující uhrazení skutečně vynaložených uznatelných nákladů (výpis</w:t>
      </w:r>
      <w:r>
        <w:rPr>
          <w:rFonts w:ascii="Arial" w:hAnsi="Arial" w:cs="Arial"/>
          <w:b w:val="0"/>
          <w:spacing w:val="-4"/>
          <w:szCs w:val="24"/>
        </w:rPr>
        <w:t xml:space="preserve"> z </w:t>
      </w:r>
      <w:r w:rsidRPr="00B211B0">
        <w:rPr>
          <w:rFonts w:ascii="Arial" w:hAnsi="Arial" w:cs="Arial"/>
          <w:b w:val="0"/>
          <w:spacing w:val="-4"/>
          <w:szCs w:val="24"/>
        </w:rPr>
        <w:t>bankovního účtu, doklad o platbě v hotovosti). Z dokladu o úhradě uskutečněné převodem z bankovního účtu musí být zřejmé, že bankovní účet je ve vlastnictví žadatele. Z příjmového/výdajového dokladu musí být zřejmé, že úhrada v hotovosti byla provedena žadatelem</w:t>
      </w:r>
    </w:p>
    <w:p w:rsidR="00600064" w:rsidRPr="00B211B0" w:rsidRDefault="00600064" w:rsidP="00600064">
      <w:pPr>
        <w:pStyle w:val="Zkladntext21"/>
        <w:numPr>
          <w:ilvl w:val="0"/>
          <w:numId w:val="4"/>
        </w:numPr>
        <w:spacing w:after="120"/>
        <w:ind w:left="397" w:hanging="397"/>
        <w:jc w:val="both"/>
        <w:rPr>
          <w:rFonts w:ascii="Arial" w:hAnsi="Arial" w:cs="Arial"/>
          <w:b w:val="0"/>
          <w:bCs/>
          <w:szCs w:val="24"/>
        </w:rPr>
      </w:pPr>
      <w:r w:rsidRPr="00B211B0">
        <w:rPr>
          <w:rFonts w:ascii="Arial" w:hAnsi="Arial" w:cs="Arial"/>
          <w:b w:val="0"/>
          <w:bCs/>
          <w:szCs w:val="24"/>
        </w:rPr>
        <w:t>Protokol o kontrole ÚKZÚZ.</w:t>
      </w:r>
    </w:p>
    <w:p w:rsidR="00600064" w:rsidRPr="00B211B0" w:rsidRDefault="00600064" w:rsidP="00600064">
      <w:pPr>
        <w:pStyle w:val="Zkladntext32"/>
        <w:numPr>
          <w:ilvl w:val="0"/>
          <w:numId w:val="4"/>
        </w:numPr>
        <w:spacing w:after="120"/>
        <w:rPr>
          <w:rFonts w:ascii="Arial" w:hAnsi="Arial" w:cs="Arial"/>
          <w:b w:val="0"/>
          <w:szCs w:val="24"/>
        </w:rPr>
      </w:pPr>
      <w:r w:rsidRPr="00B211B0">
        <w:rPr>
          <w:rFonts w:ascii="Arial" w:hAnsi="Arial" w:cs="Arial"/>
          <w:b w:val="0"/>
          <w:szCs w:val="24"/>
        </w:rPr>
        <w:t xml:space="preserve">Potvrzení ÚKZÚZ o nepoužití biologické ochrany rostlin na formuláři </w:t>
      </w:r>
      <w:r w:rsidRPr="00B211B0">
        <w:rPr>
          <w:rFonts w:ascii="Arial" w:eastAsia="Calibri" w:hAnsi="Arial" w:cs="Arial"/>
          <w:b w:val="0"/>
          <w:szCs w:val="24"/>
          <w:lang w:eastAsia="en-US"/>
        </w:rPr>
        <w:t>Fondu</w:t>
      </w:r>
      <w:r>
        <w:rPr>
          <w:rFonts w:ascii="Arial" w:eastAsia="Calibri" w:hAnsi="Arial" w:cs="Arial"/>
          <w:b w:val="0"/>
          <w:szCs w:val="24"/>
          <w:lang w:eastAsia="en-US"/>
        </w:rPr>
        <w:t xml:space="preserve"> v </w:t>
      </w:r>
      <w:r w:rsidRPr="00B211B0">
        <w:rPr>
          <w:rFonts w:ascii="Arial" w:eastAsia="Calibri" w:hAnsi="Arial" w:cs="Arial"/>
          <w:b w:val="0"/>
          <w:szCs w:val="24"/>
          <w:lang w:eastAsia="en-US"/>
        </w:rPr>
        <w:t>případě, že žadatel nepoužil biologickou ochranu rostlin</w:t>
      </w:r>
      <w:r w:rsidRPr="00B211B0">
        <w:rPr>
          <w:rFonts w:ascii="Arial" w:hAnsi="Arial" w:cs="Arial"/>
          <w:b w:val="0"/>
          <w:szCs w:val="24"/>
        </w:rPr>
        <w:t>.</w:t>
      </w:r>
    </w:p>
    <w:p w:rsidR="00600064" w:rsidRPr="00B211B0" w:rsidRDefault="00600064" w:rsidP="00600064">
      <w:pPr>
        <w:pStyle w:val="Zkladntext32"/>
        <w:numPr>
          <w:ilvl w:val="0"/>
          <w:numId w:val="4"/>
        </w:numPr>
        <w:spacing w:after="120"/>
        <w:rPr>
          <w:rFonts w:ascii="Arial" w:hAnsi="Arial" w:cs="Arial"/>
          <w:b w:val="0"/>
          <w:szCs w:val="24"/>
        </w:rPr>
      </w:pPr>
      <w:r w:rsidRPr="00B211B0">
        <w:rPr>
          <w:rFonts w:ascii="Arial" w:hAnsi="Arial" w:cs="Arial"/>
          <w:b w:val="0"/>
          <w:szCs w:val="24"/>
        </w:rPr>
        <w:t xml:space="preserve">Potvrzení ÚKZÚZ o použití chemické ochrany rostlin na formuláři </w:t>
      </w:r>
      <w:r w:rsidRPr="00B211B0">
        <w:rPr>
          <w:rFonts w:ascii="Arial" w:eastAsia="Calibri" w:hAnsi="Arial" w:cs="Arial"/>
          <w:b w:val="0"/>
          <w:szCs w:val="24"/>
          <w:lang w:eastAsia="en-US"/>
        </w:rPr>
        <w:t>Fondu</w:t>
      </w:r>
      <w:r>
        <w:rPr>
          <w:rFonts w:ascii="Arial" w:eastAsia="Calibri" w:hAnsi="Arial" w:cs="Arial"/>
          <w:b w:val="0"/>
          <w:szCs w:val="24"/>
          <w:lang w:eastAsia="en-US"/>
        </w:rPr>
        <w:t xml:space="preserve"> v </w:t>
      </w:r>
      <w:r w:rsidRPr="00B211B0">
        <w:rPr>
          <w:rFonts w:ascii="Arial" w:eastAsia="Calibri" w:hAnsi="Arial" w:cs="Arial"/>
          <w:b w:val="0"/>
          <w:szCs w:val="24"/>
          <w:lang w:eastAsia="en-US"/>
        </w:rPr>
        <w:t>případě, že byly použity chemické přípravky</w:t>
      </w:r>
      <w:r w:rsidRPr="00B211B0">
        <w:rPr>
          <w:rFonts w:ascii="Arial" w:hAnsi="Arial" w:cs="Arial"/>
          <w:b w:val="0"/>
          <w:szCs w:val="24"/>
        </w:rPr>
        <w:t>.</w:t>
      </w:r>
    </w:p>
    <w:p w:rsidR="00600064" w:rsidRPr="00B211B0" w:rsidRDefault="00600064" w:rsidP="0060006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B211B0">
        <w:rPr>
          <w:rFonts w:cs="Arial"/>
          <w:b/>
          <w:sz w:val="24"/>
          <w:szCs w:val="24"/>
        </w:rPr>
        <w:t>10   Náklady související s předmětem dotace</w:t>
      </w:r>
    </w:p>
    <w:p w:rsidR="00600064" w:rsidRPr="00B211B0" w:rsidRDefault="00600064" w:rsidP="00600064">
      <w:pPr>
        <w:pStyle w:val="Zkladntext21"/>
        <w:spacing w:after="120"/>
        <w:rPr>
          <w:rFonts w:ascii="Arial" w:hAnsi="Arial" w:cs="Arial"/>
          <w:b w:val="0"/>
          <w:bCs/>
          <w:szCs w:val="24"/>
        </w:rPr>
      </w:pPr>
      <w:r w:rsidRPr="00B211B0">
        <w:rPr>
          <w:rFonts w:ascii="Arial" w:hAnsi="Arial" w:cs="Arial"/>
          <w:b w:val="0"/>
          <w:bCs/>
          <w:szCs w:val="24"/>
        </w:rPr>
        <w:t>Seznam uznatelných nákladů souvisejících s předmětem dotace:</w:t>
      </w:r>
    </w:p>
    <w:p w:rsidR="00600064" w:rsidRPr="00B211B0" w:rsidRDefault="00600064" w:rsidP="00600064">
      <w:pPr>
        <w:pStyle w:val="Zkladntext21"/>
        <w:spacing w:after="120"/>
        <w:rPr>
          <w:rFonts w:ascii="Arial" w:hAnsi="Arial" w:cs="Arial"/>
          <w:b w:val="0"/>
          <w:bCs/>
          <w:szCs w:val="24"/>
        </w:rPr>
      </w:pPr>
      <w:r w:rsidRPr="00B211B0">
        <w:rPr>
          <w:rFonts w:ascii="Arial" w:hAnsi="Arial" w:cs="Arial"/>
          <w:b w:val="0"/>
          <w:bCs/>
          <w:szCs w:val="24"/>
        </w:rPr>
        <w:t>a) náklady na pořízení přípravků biologické ochrany rostlin,</w:t>
      </w:r>
    </w:p>
    <w:p w:rsidR="00600064" w:rsidRPr="00B211B0" w:rsidRDefault="00600064" w:rsidP="00600064">
      <w:pPr>
        <w:pStyle w:val="Zkladntext21"/>
        <w:spacing w:after="120"/>
        <w:rPr>
          <w:rFonts w:ascii="Arial" w:hAnsi="Arial" w:cs="Arial"/>
          <w:b w:val="0"/>
          <w:bCs/>
          <w:szCs w:val="24"/>
        </w:rPr>
      </w:pPr>
      <w:r w:rsidRPr="00B211B0">
        <w:rPr>
          <w:rFonts w:ascii="Arial" w:hAnsi="Arial" w:cs="Arial"/>
          <w:b w:val="0"/>
          <w:bCs/>
          <w:szCs w:val="24"/>
        </w:rPr>
        <w:t>b) náklady na odborný servis spojený s aplikací biologické ochrany rostlin.</w:t>
      </w:r>
    </w:p>
    <w:p w:rsidR="00600064" w:rsidRPr="00B211B0" w:rsidRDefault="00600064" w:rsidP="00600064">
      <w:pPr>
        <w:pStyle w:val="Zkladntext21"/>
        <w:spacing w:after="120"/>
        <w:rPr>
          <w:rFonts w:ascii="Arial" w:hAnsi="Arial" w:cs="Arial"/>
          <w:b w:val="0"/>
          <w:bCs/>
          <w:szCs w:val="24"/>
        </w:rPr>
      </w:pPr>
    </w:p>
    <w:p w:rsidR="00600064" w:rsidRPr="00B211B0" w:rsidRDefault="00600064" w:rsidP="00600064">
      <w:pPr>
        <w:pStyle w:val="Zkladntext21"/>
        <w:spacing w:after="120"/>
        <w:rPr>
          <w:rFonts w:ascii="Arial" w:hAnsi="Arial" w:cs="Arial"/>
          <w:b w:val="0"/>
          <w:bCs/>
          <w:szCs w:val="24"/>
        </w:rPr>
      </w:pPr>
      <w:r w:rsidRPr="00B211B0">
        <w:rPr>
          <w:rFonts w:ascii="Arial" w:hAnsi="Arial" w:cs="Arial"/>
          <w:b w:val="0"/>
          <w:bCs/>
          <w:szCs w:val="24"/>
        </w:rPr>
        <w:t>Seznam neuznatelných nákladů souvisejících s předmětem dotace:</w:t>
      </w:r>
    </w:p>
    <w:p w:rsidR="00600064" w:rsidRPr="00B211B0" w:rsidRDefault="00600064" w:rsidP="00600064">
      <w:pPr>
        <w:pStyle w:val="Zkladntext21"/>
        <w:numPr>
          <w:ilvl w:val="0"/>
          <w:numId w:val="5"/>
        </w:numPr>
        <w:spacing w:after="120"/>
        <w:ind w:left="397" w:hanging="397"/>
        <w:jc w:val="both"/>
        <w:rPr>
          <w:rFonts w:ascii="Arial" w:hAnsi="Arial" w:cs="Arial"/>
          <w:b w:val="0"/>
          <w:bCs/>
          <w:szCs w:val="24"/>
        </w:rPr>
      </w:pPr>
      <w:r w:rsidRPr="00B211B0">
        <w:rPr>
          <w:rFonts w:ascii="Arial" w:hAnsi="Arial" w:cs="Arial"/>
          <w:b w:val="0"/>
          <w:bCs/>
          <w:szCs w:val="24"/>
        </w:rPr>
        <w:t>náklady na dopravu,</w:t>
      </w:r>
    </w:p>
    <w:p w:rsidR="00600064" w:rsidRPr="00B211B0" w:rsidRDefault="00600064" w:rsidP="00600064">
      <w:pPr>
        <w:pStyle w:val="Zkladntext21"/>
        <w:numPr>
          <w:ilvl w:val="0"/>
          <w:numId w:val="5"/>
        </w:numPr>
        <w:spacing w:after="120"/>
        <w:ind w:left="397" w:hanging="397"/>
        <w:jc w:val="both"/>
        <w:rPr>
          <w:rFonts w:ascii="Arial" w:hAnsi="Arial" w:cs="Arial"/>
          <w:b w:val="0"/>
          <w:bCs/>
          <w:szCs w:val="24"/>
        </w:rPr>
      </w:pPr>
      <w:r w:rsidRPr="00B211B0">
        <w:rPr>
          <w:rFonts w:ascii="Arial" w:hAnsi="Arial" w:cs="Arial"/>
          <w:b w:val="0"/>
          <w:bCs/>
          <w:szCs w:val="24"/>
        </w:rPr>
        <w:t>transakční náklady.</w:t>
      </w:r>
    </w:p>
    <w:p w:rsidR="00DF3B41" w:rsidRDefault="00DF3B41" w:rsidP="00600064"/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B2AD5"/>
    <w:multiLevelType w:val="hybridMultilevel"/>
    <w:tmpl w:val="E4B8E844"/>
    <w:lvl w:ilvl="0" w:tplc="7D9653C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A5073"/>
    <w:multiLevelType w:val="hybridMultilevel"/>
    <w:tmpl w:val="7092152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9340EC"/>
    <w:multiLevelType w:val="hybridMultilevel"/>
    <w:tmpl w:val="DDD4B6CA"/>
    <w:lvl w:ilvl="0" w:tplc="D33A18FC">
      <w:numFmt w:val="bullet"/>
      <w:lvlText w:val="-"/>
      <w:lvlJc w:val="left"/>
      <w:pPr>
        <w:ind w:left="111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 w15:restartNumberingAfterBreak="0">
    <w:nsid w:val="356220FA"/>
    <w:multiLevelType w:val="hybridMultilevel"/>
    <w:tmpl w:val="7092152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937D1A"/>
    <w:multiLevelType w:val="hybridMultilevel"/>
    <w:tmpl w:val="37BA350A"/>
    <w:lvl w:ilvl="0" w:tplc="927E7AA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1C6258"/>
    <w:multiLevelType w:val="hybridMultilevel"/>
    <w:tmpl w:val="48704168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064"/>
    <w:rsid w:val="00600064"/>
    <w:rsid w:val="00D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213D2"/>
  <w15:chartTrackingRefBased/>
  <w15:docId w15:val="{11895F05-34EF-4BB2-9EFD-62A470A92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00064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600064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600064"/>
    <w:rPr>
      <w:rFonts w:ascii="Arial" w:eastAsia="Calibri" w:hAnsi="Arial" w:cs="Times New Roman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600064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60006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rsid w:val="00600064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rsid w:val="00600064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rsid w:val="00600064"/>
    <w:pPr>
      <w:jc w:val="both"/>
    </w:pPr>
    <w:rPr>
      <w:rFonts w:eastAsia="Times New Roman"/>
      <w:sz w:val="24"/>
      <w:szCs w:val="20"/>
      <w:lang w:eastAsia="cs-CZ"/>
    </w:rPr>
  </w:style>
  <w:style w:type="character" w:styleId="Hypertextovodkaz">
    <w:name w:val="Hyperlink"/>
    <w:uiPriority w:val="99"/>
    <w:unhideWhenUsed/>
    <w:rsid w:val="006000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agri.cz/public/app/eagriapp/PO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1427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9833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2019-12-09T10:25:00Z</dcterms:created>
  <dcterms:modified xsi:type="dcterms:W3CDTF">2019-12-09T10:25:00Z</dcterms:modified>
</cp:coreProperties>
</file>