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CDB" w:rsidRPr="00E62603" w:rsidRDefault="00CC7CDB" w:rsidP="00CC7CDB">
      <w:pPr>
        <w:pStyle w:val="Nadpis2"/>
      </w:pPr>
      <w:bookmarkStart w:id="0" w:name="_Toc16749377"/>
      <w:bookmarkStart w:id="1" w:name="_Toc26427960"/>
      <w:proofErr w:type="gramStart"/>
      <w:r w:rsidRPr="00E62603">
        <w:t>9.E.</w:t>
      </w:r>
      <w:proofErr w:type="gramEnd"/>
      <w:r w:rsidRPr="00E62603">
        <w:t xml:space="preserve"> Školní závody</w:t>
      </w:r>
      <w:bookmarkEnd w:id="0"/>
      <w:bookmarkEnd w:id="1"/>
    </w:p>
    <w:p w:rsidR="00CC7CDB" w:rsidRPr="00E62603" w:rsidRDefault="00CC7CDB" w:rsidP="00CC7CDB">
      <w:pPr>
        <w:spacing w:before="18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1   Účel dotace</w:t>
      </w:r>
    </w:p>
    <w:p w:rsidR="00CC7CDB" w:rsidRPr="00E62603" w:rsidRDefault="00CC7CDB" w:rsidP="00CC7CDB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E62603">
        <w:rPr>
          <w:rFonts w:eastAsia="Times New Roman" w:cs="Arial"/>
          <w:spacing w:val="-2"/>
          <w:sz w:val="24"/>
          <w:szCs w:val="24"/>
          <w:lang w:eastAsia="cs-CZ"/>
        </w:rPr>
        <w:t>Podpora propojení praxe a odborného vzdělávání formou spolupráce podnikatelských subjektů, které obdržely statut Školní závod, se středními školami a vyššími odbornými školami zabezpečujícími přípravu budoucích pracovníků resortu.</w:t>
      </w:r>
    </w:p>
    <w:p w:rsidR="00CC7CDB" w:rsidRPr="00E62603" w:rsidRDefault="00CC7CDB" w:rsidP="00CC7CDB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Podpora je poskytována v souladu s čl. 31 nařízení Komise (EU) č. 651/2014.</w:t>
      </w:r>
    </w:p>
    <w:p w:rsidR="00CC7CDB" w:rsidRPr="00E62603" w:rsidRDefault="00CC7CDB" w:rsidP="00CC7CDB">
      <w:pPr>
        <w:spacing w:before="18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CC7CDB" w:rsidRPr="00E62603" w:rsidRDefault="00CC7CDB" w:rsidP="00CC7CD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Podpora k vytváření podmínek pro praktické vyučování žáků středních škol a vyšších odborných škol stanovených resortních oborů na pracovištích podnikatelských subjektů jmenovaných Školním závodem.</w:t>
      </w:r>
    </w:p>
    <w:p w:rsidR="00CC7CDB" w:rsidRPr="00E62603" w:rsidRDefault="00CC7CDB" w:rsidP="00CC7CDB">
      <w:pPr>
        <w:spacing w:before="18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CC7CDB" w:rsidRPr="00E62603" w:rsidRDefault="00CC7CDB" w:rsidP="00CC7CD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Podnikatelský subjekt, který se zabývá prvovýrobou v </w:t>
      </w:r>
      <w:r w:rsidRPr="00E62603">
        <w:rPr>
          <w:rFonts w:eastAsia="Times New Roman" w:cs="Arial"/>
          <w:bCs/>
          <w:sz w:val="24"/>
          <w:szCs w:val="24"/>
          <w:lang w:eastAsia="cs-CZ"/>
        </w:rPr>
        <w:t xml:space="preserve">resortních oborech </w:t>
      </w:r>
      <w:r w:rsidRPr="00E62603">
        <w:rPr>
          <w:rFonts w:eastAsia="Times New Roman" w:cs="Arial"/>
          <w:sz w:val="24"/>
          <w:szCs w:val="24"/>
          <w:lang w:eastAsia="cs-CZ"/>
        </w:rPr>
        <w:t>a který je jmenován Školním závodem podle Pravidel Ministerstva zemědělství pro jmenování a činnost školních závodů.</w:t>
      </w:r>
    </w:p>
    <w:p w:rsidR="00CC7CDB" w:rsidRPr="00E62603" w:rsidRDefault="00CC7CDB" w:rsidP="00CC7CDB">
      <w:pPr>
        <w:spacing w:before="18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CC7CDB" w:rsidRPr="00E62603" w:rsidRDefault="00CC7CDB" w:rsidP="00CC7CD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CC7CDB" w:rsidRPr="00E62603" w:rsidRDefault="00CC7CDB" w:rsidP="00CC7CDB">
      <w:pPr>
        <w:spacing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Výše dotace: maximálně do výše 500 000 Kč na žadatele, přičemž žadateli bude poskytnuta dotace maximálně do výše:</w:t>
      </w:r>
    </w:p>
    <w:p w:rsidR="00CC7CDB" w:rsidRPr="00E62603" w:rsidRDefault="00CC7CDB" w:rsidP="00CC7CDB">
      <w:pPr>
        <w:numPr>
          <w:ilvl w:val="0"/>
          <w:numId w:val="5"/>
        </w:numPr>
        <w:tabs>
          <w:tab w:val="clear" w:pos="360"/>
          <w:tab w:val="num" w:pos="-426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60 % z hodinové sazby 60 Kč na žáka, tj. maximálně do výše 36 Kč za hodinu u </w:t>
      </w:r>
      <w:proofErr w:type="spellStart"/>
      <w:r w:rsidRPr="00E62603">
        <w:rPr>
          <w:rFonts w:eastAsia="Times New Roman" w:cs="Arial"/>
          <w:sz w:val="24"/>
          <w:szCs w:val="24"/>
          <w:lang w:eastAsia="cs-CZ"/>
        </w:rPr>
        <w:t>mikropodniku</w:t>
      </w:r>
      <w:proofErr w:type="spellEnd"/>
      <w:r w:rsidRPr="00E62603">
        <w:rPr>
          <w:rFonts w:eastAsia="Times New Roman" w:cs="Arial"/>
          <w:sz w:val="24"/>
          <w:szCs w:val="24"/>
          <w:lang w:eastAsia="cs-CZ"/>
        </w:rPr>
        <w:t>, malého a středního podniku,</w:t>
      </w:r>
    </w:p>
    <w:p w:rsidR="00CC7CDB" w:rsidRPr="00E62603" w:rsidRDefault="00CC7CDB" w:rsidP="00CC7CDB">
      <w:pPr>
        <w:numPr>
          <w:ilvl w:val="0"/>
          <w:numId w:val="5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50 % z hodinové sazby 60 Kč na žáka, tj. maximálně do výše 30 Kč za hodinu u velkého podniku.</w:t>
      </w:r>
    </w:p>
    <w:p w:rsidR="00CC7CDB" w:rsidRPr="00E62603" w:rsidRDefault="00CC7CDB" w:rsidP="00CC7CDB">
      <w:pPr>
        <w:spacing w:before="18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CC7CDB" w:rsidRPr="00E62603" w:rsidRDefault="00CC7CDB" w:rsidP="00CC7CDB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>Dotace bude poskytnuta na praktické vyučování konané v období od 1. 1. 2020 do 30. 9. 2020.</w:t>
      </w:r>
    </w:p>
    <w:p w:rsidR="00CC7CDB" w:rsidRPr="00E62603" w:rsidRDefault="00CC7CDB" w:rsidP="00CC7CDB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 xml:space="preserve">Dotace bude poskytnuta na praktické vyučování konané v období, </w:t>
      </w:r>
      <w:r>
        <w:rPr>
          <w:rFonts w:eastAsia="Times New Roman" w:cs="Arial"/>
          <w:sz w:val="24"/>
          <w:szCs w:val="24"/>
          <w:lang w:eastAsia="x-none"/>
        </w:rPr>
        <w:t xml:space="preserve">pro které 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smlouva </w:t>
      </w:r>
      <w:r>
        <w:rPr>
          <w:rFonts w:eastAsia="Times New Roman" w:cs="Arial"/>
          <w:sz w:val="24"/>
          <w:szCs w:val="24"/>
          <w:lang w:eastAsia="x-none"/>
        </w:rPr>
        <w:t xml:space="preserve">uzavřená 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mezi příslušnou školou a Školním závodem </w:t>
      </w:r>
      <w:r w:rsidRPr="00E62603">
        <w:rPr>
          <w:rFonts w:eastAsia="Times New Roman" w:cs="Arial"/>
          <w:sz w:val="24"/>
          <w:szCs w:val="24"/>
          <w:lang w:val="x-none" w:eastAsia="x-none"/>
        </w:rPr>
        <w:t>o poskytnutí pracoviště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 k zabezpečení </w:t>
      </w:r>
      <w:r w:rsidRPr="00E62603">
        <w:rPr>
          <w:rFonts w:eastAsia="Times New Roman" w:cs="Arial"/>
          <w:sz w:val="24"/>
          <w:szCs w:val="24"/>
          <w:lang w:val="x-none" w:eastAsia="x-none"/>
        </w:rPr>
        <w:t>praktické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ho </w:t>
      </w:r>
      <w:r w:rsidRPr="00E62603">
        <w:rPr>
          <w:rFonts w:eastAsia="Times New Roman" w:cs="Arial"/>
          <w:sz w:val="24"/>
          <w:szCs w:val="24"/>
          <w:lang w:val="x-none" w:eastAsia="x-none"/>
        </w:rPr>
        <w:t>vyučování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 žáků</w:t>
      </w:r>
      <w:r>
        <w:rPr>
          <w:rFonts w:eastAsia="Times New Roman" w:cs="Arial"/>
          <w:sz w:val="24"/>
          <w:szCs w:val="24"/>
          <w:lang w:eastAsia="x-none"/>
        </w:rPr>
        <w:t xml:space="preserve"> nabyla účinnosti</w:t>
      </w:r>
      <w:r w:rsidRPr="00E62603">
        <w:rPr>
          <w:rFonts w:eastAsia="Times New Roman" w:cs="Arial"/>
          <w:sz w:val="24"/>
          <w:szCs w:val="24"/>
          <w:lang w:eastAsia="x-none"/>
        </w:rPr>
        <w:t>, a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E62603">
        <w:rPr>
          <w:rFonts w:eastAsia="Times New Roman" w:cs="Arial"/>
          <w:sz w:val="24"/>
          <w:szCs w:val="24"/>
          <w:lang w:eastAsia="x-none"/>
        </w:rPr>
        <w:t>zároveň v období, kdy je platný doklad o jmenování Školním závodem pro příslušnou školu.</w:t>
      </w:r>
    </w:p>
    <w:p w:rsidR="00CC7CDB" w:rsidRPr="00E62603" w:rsidRDefault="00CC7CDB" w:rsidP="00CC7CDB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 xml:space="preserve">Dotace bude poskytnuta na zajištění </w:t>
      </w:r>
      <w:r w:rsidRPr="00E62603">
        <w:rPr>
          <w:rFonts w:eastAsia="Times New Roman" w:cs="Arial"/>
          <w:sz w:val="24"/>
          <w:szCs w:val="24"/>
          <w:lang w:val="x-none" w:eastAsia="x-none"/>
        </w:rPr>
        <w:t>praktické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ho vyučování </w:t>
      </w:r>
      <w:r w:rsidRPr="00E62603">
        <w:rPr>
          <w:rFonts w:eastAsia="Times New Roman" w:cs="Arial"/>
          <w:sz w:val="24"/>
          <w:szCs w:val="24"/>
          <w:lang w:val="x-none" w:eastAsia="x-none"/>
        </w:rPr>
        <w:t xml:space="preserve">pro žáky I., II., III. </w:t>
      </w:r>
      <w:r w:rsidRPr="00E62603">
        <w:rPr>
          <w:rFonts w:eastAsia="Times New Roman" w:cs="Arial"/>
          <w:sz w:val="24"/>
          <w:szCs w:val="24"/>
          <w:lang w:eastAsia="x-none"/>
        </w:rPr>
        <w:t>a </w:t>
      </w:r>
      <w:r w:rsidRPr="00E62603">
        <w:rPr>
          <w:rFonts w:eastAsia="Times New Roman" w:cs="Arial"/>
          <w:sz w:val="24"/>
          <w:szCs w:val="24"/>
          <w:lang w:val="x-none" w:eastAsia="x-none"/>
        </w:rPr>
        <w:t xml:space="preserve">IV. ročníků </w:t>
      </w:r>
      <w:r w:rsidRPr="00E62603">
        <w:rPr>
          <w:rFonts w:eastAsia="Times New Roman" w:cs="Arial"/>
          <w:sz w:val="24"/>
          <w:szCs w:val="24"/>
          <w:lang w:eastAsia="x-none"/>
        </w:rPr>
        <w:t>středních škol a pro žáky vyšších odborných škol v podporovaných</w:t>
      </w:r>
      <w:r w:rsidRPr="00E62603">
        <w:rPr>
          <w:rFonts w:eastAsia="Times New Roman" w:cs="Arial"/>
          <w:sz w:val="24"/>
          <w:szCs w:val="24"/>
          <w:lang w:val="x-none" w:eastAsia="x-none"/>
        </w:rPr>
        <w:t xml:space="preserve"> oborech vzdělání </w:t>
      </w:r>
      <w:r w:rsidRPr="00E62603">
        <w:rPr>
          <w:rFonts w:eastAsia="Times New Roman" w:cs="Arial"/>
          <w:sz w:val="24"/>
          <w:szCs w:val="24"/>
          <w:lang w:eastAsia="x-none"/>
        </w:rPr>
        <w:t>dle seznamu uvedeného v bodě 11 Podporované obory vzdělání, přičemž délka praktického vyučování žáků prvních ročníků středních škol nesmí přesáhnout 6 hodin denně.</w:t>
      </w:r>
    </w:p>
    <w:p w:rsidR="00CC7CDB" w:rsidRPr="00E62603" w:rsidRDefault="00CC7CDB" w:rsidP="00CC7CDB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 xml:space="preserve">Školní závod může zažádat o dotaci k zabezpečení praktického vyučování žáků prostřednictvím spolupráce maximálně se dvěma školami, pro které je jmenován Školním závodem. </w:t>
      </w:r>
    </w:p>
    <w:p w:rsidR="00CC7CDB" w:rsidRPr="00E62603" w:rsidRDefault="00CC7CDB" w:rsidP="00CC7CDB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>Školní závod musí zajistit praktické vyučování minimálně 6 žákům z příslušné školy za žadatelem vykázané období konání praktického vyučování.</w:t>
      </w:r>
    </w:p>
    <w:p w:rsidR="00CC7CDB" w:rsidRPr="00E62603" w:rsidRDefault="00CC7CDB" w:rsidP="00CC7CDB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>Žadatel musí vést vlastní evidenci žáků a počtu hodin praktického vyučování, které se konalo, za každou školu zvlášť.</w:t>
      </w:r>
    </w:p>
    <w:p w:rsidR="00CC7CDB" w:rsidRPr="00E62603" w:rsidRDefault="00CC7CDB" w:rsidP="00CC7CDB">
      <w:pPr>
        <w:spacing w:before="18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lastRenderedPageBreak/>
        <w:t>6   Termín příjmu žádostí o dotaci</w:t>
      </w:r>
    </w:p>
    <w:p w:rsidR="00CC7CDB" w:rsidRPr="00E62603" w:rsidRDefault="00CC7CDB" w:rsidP="00CC7CDB">
      <w:pPr>
        <w:spacing w:after="6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Příjem žádostí o dotaci na podporu spolupráce Školních závodů se středními školami a vyššími odbornými školami při poskytování praktického vyučování v roce 2020 končí 31. 5. 2020.</w:t>
      </w:r>
    </w:p>
    <w:p w:rsidR="00CC7CDB" w:rsidRPr="00E62603" w:rsidRDefault="00CC7CDB" w:rsidP="00CC7CDB">
      <w:pPr>
        <w:spacing w:after="6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 xml:space="preserve">Příjem žádostí o dotaci na podporu spolupráce Školních závodů se středními školami </w:t>
      </w:r>
      <w:r w:rsidRPr="00E62603">
        <w:rPr>
          <w:rFonts w:eastAsia="Times New Roman" w:cs="Arial"/>
          <w:spacing w:val="-2"/>
          <w:sz w:val="24"/>
          <w:szCs w:val="24"/>
          <w:lang w:eastAsia="cs-CZ"/>
        </w:rPr>
        <w:t>a </w:t>
      </w:r>
      <w:r w:rsidRPr="00E62603">
        <w:rPr>
          <w:rFonts w:eastAsia="Times New Roman" w:cs="Arial"/>
          <w:sz w:val="24"/>
          <w:szCs w:val="24"/>
          <w:lang w:eastAsia="cs-CZ"/>
        </w:rPr>
        <w:t>vyššími</w:t>
      </w:r>
      <w:r w:rsidRPr="00E62603">
        <w:rPr>
          <w:rFonts w:eastAsia="Times New Roman" w:cs="Arial"/>
          <w:spacing w:val="-2"/>
          <w:sz w:val="24"/>
          <w:szCs w:val="24"/>
          <w:lang w:eastAsia="cs-CZ"/>
        </w:rPr>
        <w:t xml:space="preserve"> </w:t>
      </w:r>
      <w:r w:rsidRPr="00E62603">
        <w:rPr>
          <w:rFonts w:eastAsia="Times New Roman" w:cs="Arial"/>
          <w:sz w:val="24"/>
          <w:szCs w:val="24"/>
          <w:lang w:eastAsia="cs-CZ"/>
        </w:rPr>
        <w:t>odbornými</w:t>
      </w:r>
      <w:r w:rsidRPr="00E62603">
        <w:rPr>
          <w:rFonts w:eastAsia="Times New Roman" w:cs="Arial"/>
          <w:spacing w:val="-2"/>
          <w:sz w:val="24"/>
          <w:szCs w:val="24"/>
          <w:lang w:eastAsia="cs-CZ"/>
        </w:rPr>
        <w:t xml:space="preserve"> </w:t>
      </w:r>
      <w:r w:rsidRPr="00E62603">
        <w:rPr>
          <w:rFonts w:eastAsia="Times New Roman" w:cs="Arial"/>
          <w:sz w:val="24"/>
          <w:szCs w:val="24"/>
          <w:lang w:eastAsia="cs-CZ"/>
        </w:rPr>
        <w:t>školami</w:t>
      </w:r>
      <w:r w:rsidRPr="00E62603">
        <w:rPr>
          <w:rFonts w:eastAsia="Times New Roman" w:cs="Arial"/>
          <w:spacing w:val="-2"/>
          <w:sz w:val="24"/>
          <w:szCs w:val="24"/>
          <w:lang w:eastAsia="cs-CZ"/>
        </w:rPr>
        <w:t xml:space="preserve"> při poskytování praktického vyučování v roce 2021 začíná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 1. 12. 2020 a končí 31. 5. 2021.</w:t>
      </w:r>
    </w:p>
    <w:p w:rsidR="00CC7CDB" w:rsidRPr="00E62603" w:rsidRDefault="00CC7CDB" w:rsidP="00CC7CD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CC7CDB" w:rsidRPr="00E62603" w:rsidRDefault="00CC7CDB" w:rsidP="00CC7CDB">
      <w:pPr>
        <w:spacing w:before="18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7   Přílohy k žádosti o dotaci</w:t>
      </w:r>
    </w:p>
    <w:p w:rsidR="00CC7CDB" w:rsidRPr="00E62603" w:rsidRDefault="00CC7CDB" w:rsidP="00CC7CDB">
      <w:pPr>
        <w:numPr>
          <w:ilvl w:val="0"/>
          <w:numId w:val="7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val="x-none" w:eastAsia="x-none"/>
        </w:rPr>
        <w:t xml:space="preserve">Doklad </w:t>
      </w:r>
      <w:r w:rsidRPr="00E62603">
        <w:rPr>
          <w:rFonts w:eastAsia="Times New Roman" w:cs="Arial"/>
          <w:sz w:val="24"/>
          <w:szCs w:val="24"/>
          <w:lang w:eastAsia="x-none"/>
        </w:rPr>
        <w:t>o jmenování Školním závodem.</w:t>
      </w:r>
    </w:p>
    <w:p w:rsidR="00CC7CDB" w:rsidRPr="00E62603" w:rsidRDefault="00CC7CDB" w:rsidP="00CC7CDB">
      <w:pPr>
        <w:numPr>
          <w:ilvl w:val="0"/>
          <w:numId w:val="7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 xml:space="preserve">Smlouva </w:t>
      </w:r>
      <w:r>
        <w:rPr>
          <w:rFonts w:eastAsia="Times New Roman" w:cs="Arial"/>
          <w:sz w:val="24"/>
          <w:szCs w:val="24"/>
          <w:lang w:eastAsia="x-none"/>
        </w:rPr>
        <w:t xml:space="preserve">uzavřená 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mezi příslušnou </w:t>
      </w:r>
      <w:r w:rsidRPr="00E62603">
        <w:rPr>
          <w:rFonts w:eastAsia="Times New Roman" w:cs="Arial"/>
          <w:sz w:val="24"/>
          <w:szCs w:val="24"/>
          <w:lang w:val="x-none" w:eastAsia="x-none"/>
        </w:rPr>
        <w:t xml:space="preserve">školou a 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Školním závodem </w:t>
      </w:r>
      <w:r w:rsidRPr="00E62603">
        <w:rPr>
          <w:rFonts w:eastAsia="Times New Roman" w:cs="Arial"/>
          <w:sz w:val="24"/>
          <w:szCs w:val="24"/>
          <w:lang w:val="x-none" w:eastAsia="x-none"/>
        </w:rPr>
        <w:t>o poskytnutí pracoviště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 k zabezpečení </w:t>
      </w:r>
      <w:r w:rsidRPr="00E62603">
        <w:rPr>
          <w:rFonts w:eastAsia="Times New Roman" w:cs="Arial"/>
          <w:sz w:val="24"/>
          <w:szCs w:val="24"/>
          <w:lang w:val="x-none" w:eastAsia="x-none"/>
        </w:rPr>
        <w:t>praktické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ho </w:t>
      </w:r>
      <w:r w:rsidRPr="00E62603">
        <w:rPr>
          <w:rFonts w:eastAsia="Times New Roman" w:cs="Arial"/>
          <w:sz w:val="24"/>
          <w:szCs w:val="24"/>
          <w:lang w:val="x-none" w:eastAsia="x-none"/>
        </w:rPr>
        <w:t>vyučování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 žáků, která by měla obsahovat minimálně:</w:t>
      </w:r>
    </w:p>
    <w:p w:rsidR="00CC7CDB" w:rsidRPr="00E62603" w:rsidRDefault="00CC7CDB" w:rsidP="00CC7CDB">
      <w:pPr>
        <w:numPr>
          <w:ilvl w:val="0"/>
          <w:numId w:val="3"/>
        </w:numPr>
        <w:spacing w:after="60"/>
        <w:ind w:left="681" w:hanging="284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>obory vzdělání (název a kód) a druh činností, které budou žáci při praktickém vyučování vykonávat,</w:t>
      </w:r>
    </w:p>
    <w:p w:rsidR="00CC7CDB" w:rsidRPr="00E62603" w:rsidRDefault="00CC7CDB" w:rsidP="00CC7CDB">
      <w:pPr>
        <w:numPr>
          <w:ilvl w:val="0"/>
          <w:numId w:val="3"/>
        </w:numPr>
        <w:spacing w:after="60"/>
        <w:ind w:left="681" w:hanging="284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>místo konání, časový rozvrh a délka praktického vyučování,</w:t>
      </w:r>
    </w:p>
    <w:p w:rsidR="00CC7CDB" w:rsidRPr="00E62603" w:rsidRDefault="00CC7CDB" w:rsidP="00CC7CDB">
      <w:pPr>
        <w:numPr>
          <w:ilvl w:val="0"/>
          <w:numId w:val="3"/>
        </w:numPr>
        <w:spacing w:after="60"/>
        <w:ind w:left="681" w:hanging="284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 xml:space="preserve">doba </w:t>
      </w:r>
      <w:r>
        <w:rPr>
          <w:rFonts w:eastAsia="Times New Roman" w:cs="Arial"/>
          <w:sz w:val="24"/>
          <w:szCs w:val="24"/>
          <w:lang w:eastAsia="x-none"/>
        </w:rPr>
        <w:t xml:space="preserve">účinnosti </w:t>
      </w:r>
      <w:r w:rsidRPr="00E62603">
        <w:rPr>
          <w:rFonts w:eastAsia="Times New Roman" w:cs="Arial"/>
          <w:sz w:val="24"/>
          <w:szCs w:val="24"/>
          <w:lang w:eastAsia="x-none"/>
        </w:rPr>
        <w:t>smlouvy,</w:t>
      </w:r>
    </w:p>
    <w:p w:rsidR="00CC7CDB" w:rsidRPr="00E62603" w:rsidRDefault="00CC7CDB" w:rsidP="00CC7CDB">
      <w:pPr>
        <w:numPr>
          <w:ilvl w:val="0"/>
          <w:numId w:val="3"/>
        </w:numPr>
        <w:spacing w:after="120"/>
        <w:ind w:left="681" w:hanging="284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cs="Arial"/>
          <w:sz w:val="24"/>
          <w:szCs w:val="24"/>
        </w:rPr>
        <w:t>datum a podpisy osob s oprávněním k zastupování školy a Školního závodu, razítka.</w:t>
      </w:r>
    </w:p>
    <w:p w:rsidR="00CC7CDB" w:rsidRPr="00E62603" w:rsidRDefault="00CC7CDB" w:rsidP="00CC7CDB">
      <w:pPr>
        <w:spacing w:before="18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:rsidR="00CC7CDB" w:rsidRPr="00E62603" w:rsidRDefault="00CC7CDB" w:rsidP="00CC7CDB">
      <w:pPr>
        <w:spacing w:after="6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2603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2020 a končí 15. 10. 2020.</w:t>
      </w:r>
    </w:p>
    <w:p w:rsidR="00CC7CDB" w:rsidRPr="00E62603" w:rsidRDefault="00CC7CDB" w:rsidP="00CC7CDB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2603">
        <w:rPr>
          <w:rFonts w:eastAsia="Times New Roman" w:cs="Arial"/>
          <w:bCs/>
          <w:spacing w:val="-4"/>
          <w:sz w:val="24"/>
          <w:szCs w:val="24"/>
          <w:lang w:eastAsia="cs-CZ"/>
        </w:rPr>
        <w:t>Formulář s doklady prokazujícími nárok na dotaci musí být podán po ukončení realizace</w:t>
      </w:r>
      <w:r w:rsidRPr="00E62603">
        <w:rPr>
          <w:rFonts w:eastAsia="Times New Roman" w:cs="Arial"/>
          <w:bCs/>
          <w:sz w:val="24"/>
          <w:szCs w:val="24"/>
          <w:lang w:eastAsia="cs-CZ"/>
        </w:rPr>
        <w:t xml:space="preserve"> předmětu dotace.</w:t>
      </w:r>
    </w:p>
    <w:p w:rsidR="00CC7CDB" w:rsidRPr="00E62603" w:rsidRDefault="00CC7CDB" w:rsidP="00CC7CDB">
      <w:pPr>
        <w:spacing w:before="18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:rsidR="00CC7CDB" w:rsidRPr="00E62603" w:rsidRDefault="00CC7CDB" w:rsidP="00CC7CDB">
      <w:pPr>
        <w:numPr>
          <w:ilvl w:val="0"/>
          <w:numId w:val="1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pacing w:val="-4"/>
          <w:sz w:val="24"/>
          <w:szCs w:val="24"/>
          <w:lang w:eastAsia="x-none"/>
        </w:rPr>
        <w:t xml:space="preserve">Měsíční výkazy Školního závodu prokazující celkový počet žáků a hodin praktického vyučování, jež byly v žadatelem vykázaném období konání praktického vyučování ve Školním závodě absolvovány (počet žáků x počet hodin praktického vyučování odpovídá počtu </w:t>
      </w:r>
      <w:proofErr w:type="spellStart"/>
      <w:r w:rsidRPr="00E62603">
        <w:rPr>
          <w:rFonts w:eastAsia="Times New Roman" w:cs="Arial"/>
          <w:spacing w:val="-4"/>
          <w:sz w:val="24"/>
          <w:szCs w:val="24"/>
          <w:lang w:eastAsia="x-none"/>
        </w:rPr>
        <w:t>žákohodin</w:t>
      </w:r>
      <w:proofErr w:type="spellEnd"/>
      <w:r w:rsidRPr="00E62603">
        <w:rPr>
          <w:rFonts w:eastAsia="Times New Roman" w:cs="Arial"/>
          <w:spacing w:val="-4"/>
          <w:sz w:val="24"/>
          <w:szCs w:val="24"/>
          <w:lang w:eastAsia="x-none"/>
        </w:rPr>
        <w:t xml:space="preserve">) žáky příslušné střední školy a/nebo vyšší odborné školy v podporovaných oborech vzdělání, za každou školu zvlášť na formuláři </w:t>
      </w:r>
      <w:r>
        <w:rPr>
          <w:rFonts w:eastAsia="Times New Roman" w:cs="Arial"/>
          <w:spacing w:val="-4"/>
          <w:sz w:val="24"/>
          <w:szCs w:val="24"/>
          <w:lang w:eastAsia="x-none"/>
        </w:rPr>
        <w:t>Fondu</w:t>
      </w:r>
      <w:r w:rsidRPr="00E62603">
        <w:rPr>
          <w:rFonts w:eastAsia="Times New Roman" w:cs="Arial"/>
          <w:spacing w:val="-4"/>
          <w:sz w:val="24"/>
          <w:szCs w:val="24"/>
          <w:lang w:eastAsia="x-none"/>
        </w:rPr>
        <w:t>.</w:t>
      </w:r>
    </w:p>
    <w:p w:rsidR="00CC7CDB" w:rsidRPr="00E62603" w:rsidRDefault="00CC7CDB" w:rsidP="00CC7CDB">
      <w:pPr>
        <w:numPr>
          <w:ilvl w:val="0"/>
          <w:numId w:val="1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 xml:space="preserve">Sumář </w:t>
      </w:r>
      <w:proofErr w:type="spellStart"/>
      <w:r w:rsidRPr="00E62603">
        <w:rPr>
          <w:rFonts w:eastAsia="Times New Roman" w:cs="Arial"/>
          <w:sz w:val="24"/>
          <w:szCs w:val="24"/>
          <w:lang w:eastAsia="x-none"/>
        </w:rPr>
        <w:t>žákohodin</w:t>
      </w:r>
      <w:proofErr w:type="spellEnd"/>
      <w:r w:rsidRPr="00E62603">
        <w:rPr>
          <w:rFonts w:eastAsia="Times New Roman" w:cs="Arial"/>
          <w:sz w:val="24"/>
          <w:szCs w:val="24"/>
          <w:lang w:eastAsia="x-none"/>
        </w:rPr>
        <w:t xml:space="preserve"> za žadatelem vykázané období konání praktického vyučování za žáky příslušné střední školy a/nebo vyšší odborné školy v podporovaných oborech vzdělání zvlášť za každou školu na formuláři </w:t>
      </w:r>
      <w:r>
        <w:rPr>
          <w:rFonts w:eastAsia="Times New Roman" w:cs="Arial"/>
          <w:sz w:val="24"/>
          <w:szCs w:val="24"/>
          <w:lang w:eastAsia="x-none"/>
        </w:rPr>
        <w:t>Fondu</w:t>
      </w:r>
      <w:r w:rsidRPr="00E62603">
        <w:rPr>
          <w:rFonts w:eastAsia="Times New Roman" w:cs="Arial"/>
          <w:sz w:val="24"/>
          <w:szCs w:val="24"/>
          <w:lang w:eastAsia="x-none"/>
        </w:rPr>
        <w:t>, na kterém musí být uvedeny podpisy osob s oprávněním k zastupování školy a Školního závodu, případně razítka.</w:t>
      </w:r>
    </w:p>
    <w:p w:rsidR="00CC7CDB" w:rsidRPr="00E62603" w:rsidRDefault="00CC7CDB" w:rsidP="00CC7CDB">
      <w:pPr>
        <w:numPr>
          <w:ilvl w:val="0"/>
          <w:numId w:val="1"/>
        </w:numPr>
        <w:spacing w:after="6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E62603">
        <w:rPr>
          <w:rFonts w:eastAsia="Times New Roman" w:cs="Arial"/>
          <w:spacing w:val="-4"/>
          <w:sz w:val="24"/>
          <w:szCs w:val="24"/>
          <w:lang w:eastAsia="x-none"/>
        </w:rPr>
        <w:t>Hodnocení Školního závodu příslušnou školou, které by mělo obsahovat minimálně:</w:t>
      </w:r>
    </w:p>
    <w:p w:rsidR="00CC7CDB" w:rsidRPr="00E62603" w:rsidRDefault="00CC7CDB" w:rsidP="00CC7CDB">
      <w:pPr>
        <w:numPr>
          <w:ilvl w:val="0"/>
          <w:numId w:val="4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>název Školního závodu a název příslušné školy,</w:t>
      </w:r>
    </w:p>
    <w:p w:rsidR="00CC7CDB" w:rsidRPr="00E62603" w:rsidRDefault="00CC7CDB" w:rsidP="00CC7CDB">
      <w:pPr>
        <w:numPr>
          <w:ilvl w:val="0"/>
          <w:numId w:val="4"/>
        </w:numPr>
        <w:spacing w:after="60"/>
        <w:ind w:left="794" w:hanging="397"/>
        <w:jc w:val="both"/>
        <w:rPr>
          <w:rFonts w:eastAsia="Times New Roman" w:cs="Arial"/>
          <w:spacing w:val="-2"/>
          <w:sz w:val="24"/>
          <w:szCs w:val="24"/>
          <w:lang w:eastAsia="x-none"/>
        </w:rPr>
      </w:pPr>
      <w:r w:rsidRPr="00E62603">
        <w:rPr>
          <w:rFonts w:eastAsia="Times New Roman" w:cs="Arial"/>
          <w:spacing w:val="-2"/>
          <w:sz w:val="24"/>
          <w:szCs w:val="24"/>
          <w:lang w:val="x-none" w:eastAsia="x-none"/>
        </w:rPr>
        <w:t>učební obory</w:t>
      </w:r>
      <w:r w:rsidRPr="00E62603">
        <w:rPr>
          <w:rFonts w:eastAsia="Times New Roman" w:cs="Arial"/>
          <w:spacing w:val="-2"/>
          <w:sz w:val="24"/>
          <w:szCs w:val="24"/>
          <w:lang w:eastAsia="x-none"/>
        </w:rPr>
        <w:t xml:space="preserve"> (název a kód)</w:t>
      </w:r>
      <w:r w:rsidRPr="00E62603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, </w:t>
      </w:r>
      <w:r w:rsidRPr="00E62603">
        <w:rPr>
          <w:rFonts w:eastAsia="Times New Roman" w:cs="Arial"/>
          <w:spacing w:val="-2"/>
          <w:sz w:val="24"/>
          <w:szCs w:val="24"/>
          <w:lang w:eastAsia="x-none"/>
        </w:rPr>
        <w:t xml:space="preserve">pro </w:t>
      </w:r>
      <w:r w:rsidRPr="00E62603">
        <w:rPr>
          <w:rFonts w:eastAsia="Times New Roman" w:cs="Arial"/>
          <w:spacing w:val="-2"/>
          <w:sz w:val="24"/>
          <w:szCs w:val="24"/>
          <w:lang w:val="x-none" w:eastAsia="x-none"/>
        </w:rPr>
        <w:t>které poskyt</w:t>
      </w:r>
      <w:r w:rsidRPr="00E62603">
        <w:rPr>
          <w:rFonts w:eastAsia="Times New Roman" w:cs="Arial"/>
          <w:spacing w:val="-2"/>
          <w:sz w:val="24"/>
          <w:szCs w:val="24"/>
          <w:lang w:eastAsia="x-none"/>
        </w:rPr>
        <w:t xml:space="preserve">l Školní závod </w:t>
      </w:r>
      <w:r w:rsidRPr="00E62603">
        <w:rPr>
          <w:rFonts w:eastAsia="Times New Roman" w:cs="Arial"/>
          <w:spacing w:val="-2"/>
          <w:sz w:val="24"/>
          <w:szCs w:val="24"/>
          <w:lang w:val="x-none" w:eastAsia="x-none"/>
        </w:rPr>
        <w:t>praktick</w:t>
      </w:r>
      <w:r w:rsidRPr="00E62603">
        <w:rPr>
          <w:rFonts w:eastAsia="Times New Roman" w:cs="Arial"/>
          <w:spacing w:val="-2"/>
          <w:sz w:val="24"/>
          <w:szCs w:val="24"/>
          <w:lang w:eastAsia="x-none"/>
        </w:rPr>
        <w:t>é</w:t>
      </w:r>
      <w:r w:rsidRPr="00E62603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 v</w:t>
      </w:r>
      <w:r w:rsidRPr="00E62603">
        <w:rPr>
          <w:rFonts w:eastAsia="Times New Roman" w:cs="Arial"/>
          <w:spacing w:val="-2"/>
          <w:sz w:val="24"/>
          <w:szCs w:val="24"/>
          <w:lang w:eastAsia="x-none"/>
        </w:rPr>
        <w:t>yučování</w:t>
      </w:r>
      <w:r w:rsidRPr="00E62603">
        <w:rPr>
          <w:rFonts w:eastAsia="Times New Roman" w:cs="Arial"/>
          <w:spacing w:val="-2"/>
          <w:sz w:val="24"/>
          <w:szCs w:val="24"/>
          <w:lang w:val="x-none" w:eastAsia="x-none"/>
        </w:rPr>
        <w:t>,</w:t>
      </w:r>
    </w:p>
    <w:p w:rsidR="00CC7CDB" w:rsidRPr="00E62603" w:rsidRDefault="00CC7CDB" w:rsidP="00CC7CDB">
      <w:pPr>
        <w:numPr>
          <w:ilvl w:val="0"/>
          <w:numId w:val="4"/>
        </w:numPr>
        <w:spacing w:after="60"/>
        <w:ind w:left="709" w:hanging="312"/>
        <w:jc w:val="both"/>
        <w:rPr>
          <w:rFonts w:eastAsia="Times New Roman" w:cs="Arial"/>
          <w:sz w:val="24"/>
          <w:szCs w:val="24"/>
          <w:lang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>počet žáků, kteří absolvovali praktické vyučování a počet odučených hodin praktického vyučování konaného Školním závodem,</w:t>
      </w:r>
    </w:p>
    <w:p w:rsidR="00CC7CDB" w:rsidRPr="00E62603" w:rsidRDefault="00CC7CDB" w:rsidP="00CC7CDB">
      <w:pPr>
        <w:numPr>
          <w:ilvl w:val="0"/>
          <w:numId w:val="4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 xml:space="preserve">stručné </w:t>
      </w:r>
      <w:r w:rsidRPr="00E62603">
        <w:rPr>
          <w:rFonts w:eastAsia="Times New Roman" w:cs="Arial"/>
          <w:sz w:val="24"/>
          <w:szCs w:val="24"/>
          <w:lang w:val="x-none" w:eastAsia="x-none"/>
        </w:rPr>
        <w:t>seznámení s vykonanou činností při praktickém v</w:t>
      </w:r>
      <w:r w:rsidRPr="00E62603">
        <w:rPr>
          <w:rFonts w:eastAsia="Times New Roman" w:cs="Arial"/>
          <w:sz w:val="24"/>
          <w:szCs w:val="24"/>
          <w:lang w:eastAsia="x-none"/>
        </w:rPr>
        <w:t>yučování</w:t>
      </w:r>
      <w:r w:rsidRPr="00E62603">
        <w:rPr>
          <w:rFonts w:eastAsia="Times New Roman" w:cs="Arial"/>
          <w:sz w:val="24"/>
          <w:szCs w:val="24"/>
          <w:lang w:val="x-none" w:eastAsia="x-none"/>
        </w:rPr>
        <w:t>,</w:t>
      </w:r>
    </w:p>
    <w:p w:rsidR="00CC7CDB" w:rsidRPr="00E62603" w:rsidRDefault="00CC7CDB" w:rsidP="00CC7CDB">
      <w:pPr>
        <w:numPr>
          <w:ilvl w:val="0"/>
          <w:numId w:val="4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 xml:space="preserve">hodnocení </w:t>
      </w:r>
      <w:r w:rsidRPr="00E62603">
        <w:rPr>
          <w:rFonts w:eastAsia="Times New Roman" w:cs="Arial"/>
          <w:sz w:val="24"/>
          <w:szCs w:val="24"/>
          <w:lang w:val="x-none" w:eastAsia="x-none"/>
        </w:rPr>
        <w:t xml:space="preserve">spolupráce školy </w:t>
      </w:r>
      <w:r w:rsidRPr="00E62603">
        <w:rPr>
          <w:rFonts w:eastAsia="Times New Roman" w:cs="Arial"/>
          <w:sz w:val="24"/>
          <w:szCs w:val="24"/>
          <w:lang w:eastAsia="x-none"/>
        </w:rPr>
        <w:t>se Školním závodem,</w:t>
      </w:r>
    </w:p>
    <w:p w:rsidR="00CC7CDB" w:rsidRPr="00E62603" w:rsidRDefault="00CC7CDB" w:rsidP="00CC7CDB">
      <w:pPr>
        <w:numPr>
          <w:ilvl w:val="0"/>
          <w:numId w:val="4"/>
        </w:numPr>
        <w:spacing w:after="60"/>
        <w:ind w:left="794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t>důvody</w:t>
      </w:r>
      <w:r w:rsidRPr="00E62603">
        <w:rPr>
          <w:rFonts w:eastAsia="Times New Roman" w:cs="Arial"/>
          <w:sz w:val="24"/>
          <w:szCs w:val="24"/>
          <w:lang w:val="x-none" w:eastAsia="x-none"/>
        </w:rPr>
        <w:t xml:space="preserve"> nevyčerpání nebo přečerpání </w:t>
      </w:r>
      <w:proofErr w:type="spellStart"/>
      <w:r w:rsidRPr="00E62603">
        <w:rPr>
          <w:rFonts w:eastAsia="Times New Roman" w:cs="Arial"/>
          <w:sz w:val="24"/>
          <w:szCs w:val="24"/>
          <w:lang w:eastAsia="x-none"/>
        </w:rPr>
        <w:t>předpokláda</w:t>
      </w:r>
      <w:r w:rsidRPr="00E62603">
        <w:rPr>
          <w:rFonts w:eastAsia="Times New Roman" w:cs="Arial"/>
          <w:sz w:val="24"/>
          <w:szCs w:val="24"/>
          <w:lang w:val="x-none" w:eastAsia="x-none"/>
        </w:rPr>
        <w:t>ného</w:t>
      </w:r>
      <w:proofErr w:type="spellEnd"/>
      <w:r w:rsidRPr="00E62603">
        <w:rPr>
          <w:rFonts w:eastAsia="Times New Roman" w:cs="Arial"/>
          <w:sz w:val="24"/>
          <w:szCs w:val="24"/>
          <w:lang w:val="x-none" w:eastAsia="x-none"/>
        </w:rPr>
        <w:t xml:space="preserve"> počtu</w:t>
      </w:r>
      <w:r w:rsidRPr="00E62603">
        <w:rPr>
          <w:rFonts w:eastAsia="Times New Roman" w:cs="Arial"/>
          <w:sz w:val="24"/>
          <w:szCs w:val="24"/>
          <w:lang w:eastAsia="x-none"/>
        </w:rPr>
        <w:t xml:space="preserve"> </w:t>
      </w:r>
      <w:proofErr w:type="spellStart"/>
      <w:r w:rsidRPr="00E62603">
        <w:rPr>
          <w:rFonts w:eastAsia="Times New Roman" w:cs="Arial"/>
          <w:sz w:val="24"/>
          <w:szCs w:val="24"/>
          <w:lang w:eastAsia="x-none"/>
        </w:rPr>
        <w:t>žákohodin</w:t>
      </w:r>
      <w:proofErr w:type="spellEnd"/>
      <w:r w:rsidRPr="00E62603">
        <w:rPr>
          <w:rFonts w:eastAsia="Times New Roman" w:cs="Arial"/>
          <w:sz w:val="24"/>
          <w:szCs w:val="24"/>
          <w:lang w:eastAsia="x-none"/>
        </w:rPr>
        <w:t>,</w:t>
      </w:r>
    </w:p>
    <w:p w:rsidR="00CC7CDB" w:rsidRPr="00E62603" w:rsidRDefault="00CC7CDB" w:rsidP="00CC7CDB">
      <w:pPr>
        <w:numPr>
          <w:ilvl w:val="0"/>
          <w:numId w:val="4"/>
        </w:numPr>
        <w:spacing w:after="120"/>
        <w:ind w:left="794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2603">
        <w:rPr>
          <w:rFonts w:eastAsia="Times New Roman" w:cs="Arial"/>
          <w:sz w:val="24"/>
          <w:szCs w:val="24"/>
          <w:lang w:eastAsia="x-none"/>
        </w:rPr>
        <w:lastRenderedPageBreak/>
        <w:t>datum a podpis osoby s oprávněním k zastupování školy, razítko.</w:t>
      </w:r>
    </w:p>
    <w:p w:rsidR="00CC7CDB" w:rsidRPr="00E62603" w:rsidRDefault="00CC7CDB" w:rsidP="00CC7CDB">
      <w:pPr>
        <w:spacing w:before="18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10   Náklady související s předmětem dotace</w:t>
      </w:r>
    </w:p>
    <w:p w:rsidR="00CC7CDB" w:rsidRPr="00E62603" w:rsidRDefault="00CC7CDB" w:rsidP="00CC7CDB">
      <w:pPr>
        <w:spacing w:after="6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 xml:space="preserve">Seznam uznatelných nákladů souvisejících s podporou k vytváření podmínek </w:t>
      </w:r>
      <w:r w:rsidRPr="00E62603">
        <w:rPr>
          <w:rFonts w:eastAsia="Times New Roman" w:cs="Arial"/>
          <w:spacing w:val="-4"/>
          <w:sz w:val="24"/>
          <w:szCs w:val="24"/>
          <w:lang w:eastAsia="cs-CZ"/>
        </w:rPr>
        <w:t>pro praktické vyučování žáků středních škol a vyšších odborných škol u podporovaných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 oborů vzdělání na pracovištích Školních závodů:</w:t>
      </w:r>
    </w:p>
    <w:p w:rsidR="00CC7CDB" w:rsidRPr="00E62603" w:rsidRDefault="00CC7CDB" w:rsidP="00CC7CDB">
      <w:pPr>
        <w:spacing w:after="6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 xml:space="preserve">Počet </w:t>
      </w:r>
      <w:proofErr w:type="spellStart"/>
      <w:r w:rsidRPr="00E62603">
        <w:rPr>
          <w:rFonts w:eastAsia="Times New Roman" w:cs="Arial"/>
          <w:sz w:val="24"/>
          <w:szCs w:val="24"/>
          <w:lang w:eastAsia="cs-CZ"/>
        </w:rPr>
        <w:t>žákohodin</w:t>
      </w:r>
      <w:proofErr w:type="spellEnd"/>
      <w:r w:rsidRPr="00E62603">
        <w:rPr>
          <w:rFonts w:eastAsia="Times New Roman" w:cs="Arial"/>
          <w:sz w:val="24"/>
          <w:szCs w:val="24"/>
          <w:lang w:eastAsia="cs-CZ"/>
        </w:rPr>
        <w:t xml:space="preserve"> (počet žáků x počet hodin praktického vyučování) za žadatelem vykázané období konání praktického vyučování za žáky příslušné střední školy a/nebo vyšší odborné školy v podporovaných oborech vzdělání.</w:t>
      </w:r>
    </w:p>
    <w:p w:rsidR="00CC7CDB" w:rsidRPr="00E62603" w:rsidRDefault="00CC7CDB" w:rsidP="00CC7CDB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Výdaje na materiál a vybavení spojené s praktickou výukou žáků.</w:t>
      </w:r>
    </w:p>
    <w:p w:rsidR="00CC7CDB" w:rsidRPr="00E62603" w:rsidRDefault="00CC7CDB" w:rsidP="00CC7CDB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Odpisy strojů a vybavení v rozsahu, který připadá na praktický výcvik žáků.</w:t>
      </w:r>
    </w:p>
    <w:p w:rsidR="00CC7CDB" w:rsidRPr="00E62603" w:rsidRDefault="00CC7CDB" w:rsidP="00CC7CDB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>Náklady na služby týkající se výuky žáků.</w:t>
      </w:r>
    </w:p>
    <w:p w:rsidR="00CC7CDB" w:rsidRPr="00E62603" w:rsidRDefault="00CC7CDB" w:rsidP="00CC7CDB">
      <w:pPr>
        <w:tabs>
          <w:tab w:val="left" w:pos="4536"/>
        </w:tabs>
        <w:spacing w:before="18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2603">
        <w:rPr>
          <w:rFonts w:eastAsia="Times New Roman" w:cs="Arial"/>
          <w:b/>
          <w:sz w:val="24"/>
          <w:szCs w:val="24"/>
          <w:lang w:eastAsia="cs-CZ"/>
        </w:rPr>
        <w:t>11   </w:t>
      </w:r>
      <w:r w:rsidRPr="00E62603">
        <w:rPr>
          <w:rFonts w:eastAsia="Times New Roman" w:cs="Arial"/>
          <w:b/>
          <w:sz w:val="24"/>
          <w:szCs w:val="20"/>
          <w:lang w:eastAsia="cs-CZ"/>
        </w:rPr>
        <w:t>Podporované obory vzdělání</w:t>
      </w:r>
    </w:p>
    <w:p w:rsidR="00CC7CDB" w:rsidRPr="00E62603" w:rsidRDefault="00CC7CDB" w:rsidP="00CC7CDB">
      <w:pPr>
        <w:jc w:val="both"/>
        <w:rPr>
          <w:rFonts w:eastAsia="Times New Roman" w:cs="Arial"/>
          <w:bCs/>
          <w:sz w:val="24"/>
          <w:szCs w:val="20"/>
          <w:lang w:eastAsia="cs-CZ"/>
        </w:rPr>
      </w:pPr>
      <w:r w:rsidRPr="00E62603">
        <w:rPr>
          <w:rFonts w:eastAsia="Times New Roman" w:cs="Arial"/>
          <w:bCs/>
          <w:sz w:val="24"/>
          <w:szCs w:val="20"/>
          <w:lang w:eastAsia="cs-CZ"/>
        </w:rPr>
        <w:t xml:space="preserve">Seznam </w:t>
      </w:r>
      <w:r w:rsidRPr="00E62603">
        <w:rPr>
          <w:rFonts w:eastAsia="Times New Roman" w:cs="Arial"/>
          <w:sz w:val="24"/>
          <w:szCs w:val="20"/>
          <w:lang w:eastAsia="cs-CZ"/>
        </w:rPr>
        <w:t>zemědělských, lesnických, veterinárních a potravinářských oborů</w:t>
      </w:r>
      <w:r w:rsidRPr="00E62603">
        <w:rPr>
          <w:rFonts w:eastAsia="Times New Roman" w:cs="Arial"/>
          <w:bCs/>
          <w:sz w:val="24"/>
          <w:szCs w:val="20"/>
          <w:lang w:eastAsia="cs-CZ"/>
        </w:rPr>
        <w:t xml:space="preserve"> vzdělání, na které se vztahuje podpora praktického vyučování žáků v roce 2020.</w:t>
      </w:r>
    </w:p>
    <w:tbl>
      <w:tblPr>
        <w:tblpPr w:leftFromText="142" w:rightFromText="142" w:vertAnchor="text" w:horzAnchor="margin" w:tblpY="119"/>
        <w:tblOverlap w:val="never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98"/>
        <w:gridCol w:w="6026"/>
      </w:tblGrid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b/>
                <w:bCs/>
                <w:lang w:eastAsia="cs-CZ"/>
              </w:rPr>
            </w:pPr>
            <w:r w:rsidRPr="00E62603">
              <w:rPr>
                <w:rFonts w:eastAsia="Times New Roman" w:cs="Arial"/>
                <w:b/>
                <w:bCs/>
                <w:lang w:eastAsia="cs-CZ"/>
              </w:rPr>
              <w:t>kód oboru vzdělání</w:t>
            </w: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b/>
                <w:bCs/>
                <w:lang w:eastAsia="cs-CZ"/>
              </w:rPr>
            </w:pPr>
            <w:r w:rsidRPr="00E62603">
              <w:rPr>
                <w:rFonts w:eastAsia="Times New Roman" w:cs="Arial"/>
                <w:b/>
                <w:bCs/>
                <w:lang w:eastAsia="cs-CZ"/>
              </w:rPr>
              <w:t>název oboru vzdělání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bCs/>
                <w:lang w:eastAsia="cs-CZ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b/>
                <w:bCs/>
                <w:u w:val="single"/>
                <w:lang w:eastAsia="cs-CZ"/>
              </w:rPr>
            </w:pPr>
            <w:r w:rsidRPr="00E62603">
              <w:rPr>
                <w:rFonts w:eastAsia="Times New Roman" w:cs="Arial"/>
                <w:b/>
                <w:bCs/>
                <w:u w:val="single"/>
                <w:lang w:eastAsia="cs-CZ"/>
              </w:rPr>
              <w:t>Zemědělství a lesnictví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41-04-M/01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ind w:right="-85"/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Rostlinolékařství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41-41-M/01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proofErr w:type="spellStart"/>
            <w:r w:rsidRPr="00E62603">
              <w:rPr>
                <w:rFonts w:eastAsia="Times New Roman" w:cs="Arial"/>
                <w:lang w:eastAsia="cs-CZ"/>
              </w:rPr>
              <w:t>Agropodnikání</w:t>
            </w:r>
            <w:proofErr w:type="spellEnd"/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41-42-M/01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Vinohradnictví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41-43-M/02</w:t>
            </w: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Chovatelství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ind w:left="-232" w:firstLine="232"/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41-43-M/01</w:t>
            </w: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Rybářství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41-44-M/01</w:t>
            </w: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Zahradnictví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41-45-M/01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Mechanizace a služby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41-51-H/01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Zemědělec-farmář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41-55-H/01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Opravář zemědělských strojů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41-53-H/02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Jezdec a chovatel koní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41-52-H/01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Zahradník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41-53-H/01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Rybář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41-54-H/01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Podkovář a zemědělský kovář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41-43-L/01</w:t>
            </w: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Chovatel cizokrajných zvířat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41-55-E/01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Opravářské práce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41-51-E/01</w:t>
            </w: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Zemědělské práce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41-52-E/01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Zahradnické práce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41-52-E/02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Zahradnická výroba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41-46-M/01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Lesnictví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41-56-H/01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Lesní mechanizátor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41-56-H/02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Opravář lesnických strojů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41-57-H/01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Zpracovatel dřeva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41-56-E/01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Lesnické práce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b/>
                <w:lang w:eastAsia="cs-CZ"/>
              </w:rPr>
            </w:pPr>
            <w:r w:rsidRPr="00E62603">
              <w:rPr>
                <w:rFonts w:eastAsia="Times New Roman" w:cs="Arial"/>
                <w:b/>
                <w:bCs/>
                <w:u w:val="single"/>
                <w:lang w:eastAsia="cs-CZ"/>
              </w:rPr>
              <w:t>Veterinářství a veterinární prevence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43-41-M/01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Veterinářství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b/>
                <w:u w:val="single"/>
                <w:lang w:eastAsia="cs-CZ"/>
              </w:rPr>
            </w:pPr>
            <w:r w:rsidRPr="00E62603">
              <w:rPr>
                <w:rFonts w:eastAsia="Times New Roman" w:cs="Arial"/>
                <w:b/>
                <w:bCs/>
                <w:u w:val="single"/>
                <w:lang w:eastAsia="cs-CZ"/>
              </w:rPr>
              <w:t>Potravinářství a potravinářská chemie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29-41-M/01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Technologie potravin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29-42-M/01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Analýza potravin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29-56-H/01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Řezník - uzenář</w:t>
            </w:r>
          </w:p>
        </w:tc>
      </w:tr>
      <w:tr w:rsidR="00CC7CDB" w:rsidRPr="00E62603" w:rsidTr="00F47044">
        <w:trPr>
          <w:cantSplit/>
          <w:trHeight w:hRule="exact" w:val="27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29-51-E/01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DB" w:rsidRPr="00E62603" w:rsidRDefault="00CC7CDB" w:rsidP="00F47044">
            <w:pPr>
              <w:rPr>
                <w:rFonts w:eastAsia="Times New Roman" w:cs="Arial"/>
                <w:lang w:eastAsia="cs-CZ"/>
              </w:rPr>
            </w:pPr>
            <w:r w:rsidRPr="00E62603">
              <w:rPr>
                <w:rFonts w:eastAsia="Times New Roman" w:cs="Arial"/>
                <w:lang w:eastAsia="cs-CZ"/>
              </w:rPr>
              <w:t>Potravinářská výroba</w:t>
            </w:r>
          </w:p>
        </w:tc>
      </w:tr>
    </w:tbl>
    <w:p w:rsidR="00DF3B41" w:rsidRDefault="00DF3B41">
      <w:bookmarkStart w:id="2" w:name="_GoBack"/>
      <w:bookmarkEnd w:id="2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53208"/>
    <w:multiLevelType w:val="hybridMultilevel"/>
    <w:tmpl w:val="4538D376"/>
    <w:lvl w:ilvl="0" w:tplc="849009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A3FD9"/>
    <w:multiLevelType w:val="hybridMultilevel"/>
    <w:tmpl w:val="E8F829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12188"/>
    <w:multiLevelType w:val="hybridMultilevel"/>
    <w:tmpl w:val="339C3F92"/>
    <w:lvl w:ilvl="0" w:tplc="F2E840D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41CBB"/>
    <w:multiLevelType w:val="hybridMultilevel"/>
    <w:tmpl w:val="C08891C8"/>
    <w:lvl w:ilvl="0" w:tplc="D45C60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2680A"/>
    <w:multiLevelType w:val="hybridMultilevel"/>
    <w:tmpl w:val="C19C19B0"/>
    <w:lvl w:ilvl="0" w:tplc="531812FC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6" w:hanging="360"/>
      </w:pPr>
    </w:lvl>
    <w:lvl w:ilvl="2" w:tplc="0405001B" w:tentative="1">
      <w:start w:val="1"/>
      <w:numFmt w:val="lowerRoman"/>
      <w:lvlText w:val="%3."/>
      <w:lvlJc w:val="right"/>
      <w:pPr>
        <w:ind w:left="3926" w:hanging="180"/>
      </w:pPr>
    </w:lvl>
    <w:lvl w:ilvl="3" w:tplc="0405000F" w:tentative="1">
      <w:start w:val="1"/>
      <w:numFmt w:val="decimal"/>
      <w:lvlText w:val="%4."/>
      <w:lvlJc w:val="left"/>
      <w:pPr>
        <w:ind w:left="4646" w:hanging="360"/>
      </w:pPr>
    </w:lvl>
    <w:lvl w:ilvl="4" w:tplc="04050019" w:tentative="1">
      <w:start w:val="1"/>
      <w:numFmt w:val="lowerLetter"/>
      <w:lvlText w:val="%5."/>
      <w:lvlJc w:val="left"/>
      <w:pPr>
        <w:ind w:left="5366" w:hanging="360"/>
      </w:pPr>
    </w:lvl>
    <w:lvl w:ilvl="5" w:tplc="0405001B" w:tentative="1">
      <w:start w:val="1"/>
      <w:numFmt w:val="lowerRoman"/>
      <w:lvlText w:val="%6."/>
      <w:lvlJc w:val="right"/>
      <w:pPr>
        <w:ind w:left="6086" w:hanging="180"/>
      </w:pPr>
    </w:lvl>
    <w:lvl w:ilvl="6" w:tplc="0405000F" w:tentative="1">
      <w:start w:val="1"/>
      <w:numFmt w:val="decimal"/>
      <w:lvlText w:val="%7."/>
      <w:lvlJc w:val="left"/>
      <w:pPr>
        <w:ind w:left="6806" w:hanging="360"/>
      </w:pPr>
    </w:lvl>
    <w:lvl w:ilvl="7" w:tplc="04050019" w:tentative="1">
      <w:start w:val="1"/>
      <w:numFmt w:val="lowerLetter"/>
      <w:lvlText w:val="%8."/>
      <w:lvlJc w:val="left"/>
      <w:pPr>
        <w:ind w:left="7526" w:hanging="360"/>
      </w:pPr>
    </w:lvl>
    <w:lvl w:ilvl="8" w:tplc="0405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5" w15:restartNumberingAfterBreak="0">
    <w:nsid w:val="60003925"/>
    <w:multiLevelType w:val="hybridMultilevel"/>
    <w:tmpl w:val="E8F829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2C5C94"/>
    <w:multiLevelType w:val="hybridMultilevel"/>
    <w:tmpl w:val="E0D271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CDB"/>
    <w:rsid w:val="00CC7CDB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4729E"/>
  <w15:chartTrackingRefBased/>
  <w15:docId w15:val="{F9DDE3F6-0408-44E6-983A-3E438B41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7CDB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C7CDB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C7CDB"/>
    <w:rPr>
      <w:rFonts w:ascii="Arial" w:eastAsia="Times New Roman" w:hAnsi="Arial" w:cs="Arial"/>
      <w:b/>
      <w:bCs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976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2019-12-09T10:33:00Z</dcterms:created>
  <dcterms:modified xsi:type="dcterms:W3CDTF">2019-12-09T10:34:00Z</dcterms:modified>
</cp:coreProperties>
</file>