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41BBB" w:rsidRPr="00501485" w:rsidRDefault="00891B01" w:rsidP="008C7C25">
      <w:pPr>
        <w:spacing w:after="0" w:line="276" w:lineRule="auto"/>
        <w:jc w:val="both"/>
        <w:rPr>
          <w:rFonts w:ascii="Arial" w:hAnsi="Arial" w:cs="Arial"/>
          <w:b/>
          <w:sz w:val="24"/>
          <w:szCs w:val="24"/>
        </w:rPr>
      </w:pPr>
      <w:r w:rsidRPr="00501485">
        <w:rPr>
          <w:rFonts w:ascii="Arial" w:eastAsia="Calibri" w:hAnsi="Arial" w:cs="Arial"/>
          <w:b/>
          <w:sz w:val="24"/>
          <w:szCs w:val="24"/>
        </w:rPr>
        <w:t>Zpřesnění Zásad</w:t>
      </w:r>
      <w:r w:rsidRPr="00501485">
        <w:rPr>
          <w:rFonts w:ascii="Arial" w:hAnsi="Arial" w:cs="Arial"/>
          <w:b/>
          <w:sz w:val="24"/>
          <w:szCs w:val="24"/>
        </w:rPr>
        <w:t xml:space="preserve">, kterými se stanovují podmínky pro poskytování dotací pro rok 2021 na základě § 1, § 2 a § 2d zákona č. 252/1997 Sb., o zemědělství, ve znění pozdějších předpisů </w:t>
      </w:r>
      <w:r w:rsidR="008C7C25" w:rsidRPr="00501485">
        <w:rPr>
          <w:rFonts w:ascii="Arial" w:hAnsi="Arial" w:cs="Arial"/>
          <w:b/>
          <w:sz w:val="24"/>
          <w:szCs w:val="24"/>
        </w:rPr>
        <w:t>č. j. MZE-22310/2021-18131</w:t>
      </w:r>
      <w:r w:rsidRPr="00501485">
        <w:rPr>
          <w:rFonts w:ascii="Arial" w:hAnsi="Arial" w:cs="Arial"/>
          <w:b/>
          <w:sz w:val="24"/>
          <w:szCs w:val="24"/>
        </w:rPr>
        <w:t xml:space="preserve">– </w:t>
      </w:r>
      <w:proofErr w:type="gramStart"/>
      <w:r w:rsidRPr="00501485">
        <w:rPr>
          <w:rFonts w:ascii="Arial" w:hAnsi="Arial" w:cs="Arial"/>
          <w:b/>
          <w:sz w:val="24"/>
          <w:szCs w:val="24"/>
        </w:rPr>
        <w:t xml:space="preserve">DP </w:t>
      </w:r>
      <w:r w:rsidR="007C31B7" w:rsidRPr="00501485">
        <w:rPr>
          <w:rFonts w:ascii="Arial" w:hAnsi="Arial" w:cs="Arial"/>
          <w:b/>
          <w:sz w:val="24"/>
          <w:szCs w:val="24"/>
        </w:rPr>
        <w:t>2.A.</w:t>
      </w:r>
      <w:proofErr w:type="gramEnd"/>
      <w:r w:rsidR="007C31B7" w:rsidRPr="00501485">
        <w:rPr>
          <w:rFonts w:ascii="Arial" w:hAnsi="Arial" w:cs="Arial"/>
          <w:b/>
          <w:sz w:val="24"/>
          <w:szCs w:val="24"/>
        </w:rPr>
        <w:t xml:space="preserve">, </w:t>
      </w:r>
      <w:r w:rsidR="001E3D58" w:rsidRPr="00501485">
        <w:rPr>
          <w:rFonts w:ascii="Arial" w:hAnsi="Arial" w:cs="Arial"/>
          <w:b/>
          <w:sz w:val="24"/>
          <w:szCs w:val="24"/>
        </w:rPr>
        <w:t xml:space="preserve">8.F., </w:t>
      </w:r>
      <w:r w:rsidR="007C31B7" w:rsidRPr="00501485">
        <w:rPr>
          <w:rFonts w:ascii="Arial" w:hAnsi="Arial" w:cs="Arial"/>
          <w:b/>
          <w:sz w:val="24"/>
          <w:szCs w:val="24"/>
        </w:rPr>
        <w:t>19.B.</w:t>
      </w:r>
    </w:p>
    <w:p w:rsidR="008C7C25" w:rsidRPr="00501485" w:rsidRDefault="008C7C25" w:rsidP="008C7C25">
      <w:pPr>
        <w:spacing w:after="0" w:line="276" w:lineRule="auto"/>
        <w:jc w:val="both"/>
        <w:rPr>
          <w:rFonts w:ascii="Arial" w:hAnsi="Arial" w:cs="Arial"/>
          <w:b/>
          <w:sz w:val="24"/>
          <w:szCs w:val="24"/>
        </w:rPr>
      </w:pPr>
    </w:p>
    <w:p w:rsidR="009D7CBA" w:rsidRPr="00501485" w:rsidRDefault="009D7CBA" w:rsidP="008C7C25">
      <w:pPr>
        <w:spacing w:after="0" w:line="276" w:lineRule="auto"/>
        <w:jc w:val="both"/>
        <w:rPr>
          <w:rFonts w:ascii="Arial" w:hAnsi="Arial" w:cs="Arial"/>
          <w:b/>
          <w:sz w:val="24"/>
          <w:szCs w:val="24"/>
        </w:rPr>
      </w:pPr>
    </w:p>
    <w:p w:rsidR="00891B01" w:rsidRPr="00501485" w:rsidRDefault="00891B01" w:rsidP="00145F9A">
      <w:pPr>
        <w:spacing w:before="120" w:after="120" w:line="276" w:lineRule="auto"/>
        <w:rPr>
          <w:rFonts w:ascii="Arial" w:hAnsi="Arial" w:cs="Arial"/>
          <w:b/>
          <w:sz w:val="28"/>
          <w:szCs w:val="28"/>
        </w:rPr>
      </w:pPr>
      <w:r w:rsidRPr="00501485">
        <w:rPr>
          <w:rFonts w:ascii="Arial" w:hAnsi="Arial" w:cs="Arial"/>
          <w:b/>
          <w:sz w:val="28"/>
          <w:szCs w:val="28"/>
        </w:rPr>
        <w:t>Část B Dotační programy</w:t>
      </w:r>
    </w:p>
    <w:p w:rsidR="007C31B7" w:rsidRPr="00501485" w:rsidRDefault="007C31B7" w:rsidP="001B04C7">
      <w:pPr>
        <w:spacing w:after="0" w:line="276" w:lineRule="auto"/>
        <w:rPr>
          <w:rFonts w:ascii="Arial" w:hAnsi="Arial" w:cs="Arial"/>
          <w:b/>
          <w:sz w:val="28"/>
          <w:szCs w:val="28"/>
        </w:rPr>
      </w:pPr>
    </w:p>
    <w:p w:rsidR="009D7CBA" w:rsidRPr="00501485" w:rsidRDefault="009D7CBA" w:rsidP="001B04C7">
      <w:pPr>
        <w:spacing w:after="0" w:line="276" w:lineRule="auto"/>
        <w:rPr>
          <w:rFonts w:ascii="Arial" w:hAnsi="Arial" w:cs="Arial"/>
          <w:b/>
          <w:sz w:val="28"/>
          <w:szCs w:val="28"/>
        </w:rPr>
      </w:pPr>
    </w:p>
    <w:p w:rsidR="00FF65E7" w:rsidRPr="00501485" w:rsidRDefault="00FF65E7" w:rsidP="007C31B7">
      <w:pPr>
        <w:spacing w:after="120" w:line="276" w:lineRule="auto"/>
        <w:jc w:val="both"/>
        <w:rPr>
          <w:rFonts w:ascii="Arial" w:hAnsi="Arial" w:cs="Arial"/>
          <w:b/>
          <w:sz w:val="28"/>
          <w:szCs w:val="28"/>
          <w:u w:val="single"/>
        </w:rPr>
      </w:pPr>
      <w:r w:rsidRPr="00501485">
        <w:rPr>
          <w:rFonts w:ascii="Arial" w:hAnsi="Arial" w:cs="Arial"/>
          <w:b/>
          <w:sz w:val="28"/>
          <w:szCs w:val="28"/>
          <w:u w:val="single"/>
        </w:rPr>
        <w:t xml:space="preserve">Dotační </w:t>
      </w:r>
      <w:proofErr w:type="gramStart"/>
      <w:r w:rsidRPr="00501485">
        <w:rPr>
          <w:rFonts w:ascii="Arial" w:hAnsi="Arial" w:cs="Arial"/>
          <w:b/>
          <w:sz w:val="28"/>
          <w:szCs w:val="28"/>
          <w:u w:val="single"/>
        </w:rPr>
        <w:t>program 2.A.</w:t>
      </w:r>
      <w:proofErr w:type="gramEnd"/>
      <w:r w:rsidRPr="00501485">
        <w:rPr>
          <w:rFonts w:ascii="Arial" w:hAnsi="Arial" w:cs="Arial"/>
          <w:b/>
          <w:sz w:val="28"/>
          <w:szCs w:val="28"/>
          <w:u w:val="single"/>
        </w:rPr>
        <w:t xml:space="preserve"> Udržování a zlepšování genetického potenciálu vyjmenovaných hospodářských zvířat</w:t>
      </w:r>
    </w:p>
    <w:p w:rsidR="00FF65E7" w:rsidRPr="00501485" w:rsidRDefault="00FF65E7" w:rsidP="00FF65E7">
      <w:pPr>
        <w:spacing w:after="0" w:line="276" w:lineRule="auto"/>
        <w:rPr>
          <w:rFonts w:ascii="Arial" w:hAnsi="Arial" w:cs="Arial"/>
          <w:sz w:val="24"/>
          <w:szCs w:val="24"/>
        </w:rPr>
      </w:pPr>
      <w:r w:rsidRPr="00501485">
        <w:rPr>
          <w:rFonts w:ascii="Arial" w:hAnsi="Arial" w:cs="Arial"/>
          <w:sz w:val="24"/>
          <w:szCs w:val="24"/>
        </w:rPr>
        <w:t>str. 26, bod 10 Podmínky poskytnutí dotace, písm. g)</w:t>
      </w:r>
    </w:p>
    <w:p w:rsidR="00FF65E7" w:rsidRPr="00501485" w:rsidRDefault="00FF65E7" w:rsidP="00FF65E7">
      <w:pPr>
        <w:spacing w:before="120" w:after="120" w:line="276" w:lineRule="auto"/>
        <w:jc w:val="both"/>
        <w:rPr>
          <w:rFonts w:ascii="Liberation Serif" w:eastAsia="NSimSun" w:hAnsi="Liberation Serif" w:cs="Mangal"/>
          <w:kern w:val="2"/>
          <w:sz w:val="24"/>
          <w:szCs w:val="24"/>
          <w:lang w:eastAsia="zh-CN" w:bidi="hi-IN"/>
        </w:rPr>
      </w:pPr>
      <w:r w:rsidRPr="00501485">
        <w:rPr>
          <w:rFonts w:ascii="Arial" w:eastAsia="NSimSun" w:hAnsi="Arial" w:cs="Mangal"/>
          <w:b/>
          <w:bCs/>
          <w:kern w:val="2"/>
          <w:sz w:val="24"/>
          <w:szCs w:val="24"/>
          <w:lang w:eastAsia="zh-CN" w:bidi="hi-IN"/>
        </w:rPr>
        <w:t xml:space="preserve">původní text: </w:t>
      </w:r>
    </w:p>
    <w:p w:rsidR="00FF65E7" w:rsidRPr="00501485" w:rsidRDefault="00FF65E7" w:rsidP="00FF65E7">
      <w:pPr>
        <w:pStyle w:val="Odstavecseseznamem"/>
        <w:numPr>
          <w:ilvl w:val="0"/>
          <w:numId w:val="5"/>
        </w:numPr>
        <w:spacing w:after="0" w:line="276" w:lineRule="auto"/>
        <w:ind w:left="397" w:hanging="397"/>
        <w:contextualSpacing w:val="0"/>
        <w:jc w:val="both"/>
        <w:rPr>
          <w:rFonts w:ascii="Arial" w:hAnsi="Arial" w:cs="Arial"/>
          <w:sz w:val="24"/>
          <w:szCs w:val="24"/>
        </w:rPr>
      </w:pPr>
      <w:r w:rsidRPr="00501485">
        <w:rPr>
          <w:rFonts w:ascii="Arial" w:hAnsi="Arial" w:cs="Arial"/>
          <w:sz w:val="24"/>
          <w:szCs w:val="24"/>
        </w:rPr>
        <w:t xml:space="preserve">U  předmětů </w:t>
      </w:r>
      <w:proofErr w:type="gramStart"/>
      <w:r w:rsidRPr="00501485">
        <w:rPr>
          <w:rFonts w:ascii="Arial" w:hAnsi="Arial" w:cs="Arial"/>
          <w:sz w:val="24"/>
          <w:szCs w:val="24"/>
        </w:rPr>
        <w:t>dotace 2.A.</w:t>
      </w:r>
      <w:proofErr w:type="gramEnd"/>
      <w:r w:rsidRPr="00501485">
        <w:rPr>
          <w:rFonts w:ascii="Arial" w:hAnsi="Arial" w:cs="Arial"/>
          <w:sz w:val="24"/>
          <w:szCs w:val="24"/>
        </w:rPr>
        <w:t>a.1., 2.A.e.1.a., 2.A.e.2.g., 2.A.e.2.h., 2.A.e.2.i., 2.A.e.2.j. a 2.A.e.2.k. jsou jednotliví koneční příjemci dotace povinni podat své požadavky na poskytnutí dotace u příslušného uznaného chovatelského sdružení nebo oprávněné osoby do 1. 10. 2021, a to způsobem, který určí příslušné uznané chovatelské sdružení nebo oprávněná osoba. Splnění kritéria malého a středního podniku ve smyslu Přílohy I nařízení Komise (EU) č.</w:t>
      </w:r>
      <w:r w:rsidR="007C31B7" w:rsidRPr="00501485">
        <w:rPr>
          <w:rFonts w:ascii="Arial" w:hAnsi="Arial" w:cs="Arial"/>
          <w:sz w:val="24"/>
          <w:szCs w:val="24"/>
        </w:rPr>
        <w:t> </w:t>
      </w:r>
      <w:r w:rsidRPr="00501485">
        <w:rPr>
          <w:rFonts w:ascii="Arial" w:hAnsi="Arial" w:cs="Arial"/>
          <w:sz w:val="24"/>
          <w:szCs w:val="24"/>
        </w:rPr>
        <w:t xml:space="preserve">702/2014 koneční příjemci dokládají Čestným prohlášením o splnění kritéria malého a středního podniku. Toto prohlášení je součástí podání požadavků. </w:t>
      </w:r>
    </w:p>
    <w:p w:rsidR="00FF65E7" w:rsidRPr="00501485" w:rsidRDefault="00FF65E7" w:rsidP="007C31B7">
      <w:pPr>
        <w:spacing w:before="120" w:after="120" w:line="276" w:lineRule="auto"/>
        <w:jc w:val="both"/>
        <w:rPr>
          <w:rFonts w:ascii="Arial" w:hAnsi="Arial" w:cs="Arial"/>
          <w:b/>
          <w:sz w:val="24"/>
          <w:szCs w:val="24"/>
        </w:rPr>
      </w:pPr>
      <w:r w:rsidRPr="00501485">
        <w:rPr>
          <w:rFonts w:ascii="Arial" w:hAnsi="Arial" w:cs="Arial"/>
          <w:b/>
          <w:sz w:val="24"/>
          <w:szCs w:val="24"/>
        </w:rPr>
        <w:t>se mění takto:</w:t>
      </w:r>
    </w:p>
    <w:p w:rsidR="00FF65E7" w:rsidRPr="00501485" w:rsidRDefault="00FF65E7" w:rsidP="007C31B7">
      <w:pPr>
        <w:pStyle w:val="Odstavecseseznamem"/>
        <w:numPr>
          <w:ilvl w:val="0"/>
          <w:numId w:val="7"/>
        </w:numPr>
        <w:spacing w:before="120" w:after="0" w:line="276" w:lineRule="auto"/>
        <w:ind w:left="397" w:hanging="397"/>
        <w:contextualSpacing w:val="0"/>
        <w:jc w:val="both"/>
        <w:rPr>
          <w:rFonts w:ascii="Arial" w:hAnsi="Arial" w:cs="Arial"/>
          <w:b/>
          <w:sz w:val="24"/>
          <w:szCs w:val="24"/>
        </w:rPr>
      </w:pPr>
      <w:r w:rsidRPr="00501485">
        <w:rPr>
          <w:rFonts w:ascii="Arial" w:hAnsi="Arial" w:cs="Arial"/>
          <w:sz w:val="24"/>
          <w:szCs w:val="24"/>
        </w:rPr>
        <w:t xml:space="preserve">U  předmětů </w:t>
      </w:r>
      <w:proofErr w:type="gramStart"/>
      <w:r w:rsidRPr="00501485">
        <w:rPr>
          <w:rFonts w:ascii="Arial" w:hAnsi="Arial" w:cs="Arial"/>
          <w:sz w:val="24"/>
          <w:szCs w:val="24"/>
        </w:rPr>
        <w:t>dotace 2.A.</w:t>
      </w:r>
      <w:proofErr w:type="gramEnd"/>
      <w:r w:rsidRPr="00501485">
        <w:rPr>
          <w:rFonts w:ascii="Arial" w:hAnsi="Arial" w:cs="Arial"/>
          <w:sz w:val="24"/>
          <w:szCs w:val="24"/>
        </w:rPr>
        <w:t>a.1., 2.A.e.1.a., 2.A.e.2.g., 2.A.e.2.h., 2.A.e.2.i., 2.A.e.2.j. a 2.A.e.2.k. jsou jednotliví koneční příjemci dotace povinni podat své požadavky na poskytnutí dotace u příslušného uznaného chovatelského sdružení nebo oprávněné osoby do 1. 10. 2021, a to způsobem, který určí příslušné uznané chovatelské sdružení nebo oprávněná osoba. Splnění kritéria malého a středního podniku ve smyslu Přílohy I nařízení Komise (EU) č.</w:t>
      </w:r>
      <w:r w:rsidR="007C31B7" w:rsidRPr="00501485">
        <w:rPr>
          <w:rFonts w:ascii="Arial" w:hAnsi="Arial" w:cs="Arial"/>
          <w:sz w:val="24"/>
          <w:szCs w:val="24"/>
        </w:rPr>
        <w:t> </w:t>
      </w:r>
      <w:r w:rsidRPr="00501485">
        <w:rPr>
          <w:rFonts w:ascii="Arial" w:hAnsi="Arial" w:cs="Arial"/>
          <w:sz w:val="24"/>
          <w:szCs w:val="24"/>
        </w:rPr>
        <w:t>702/2014 koneční příjemci dokládají Čestným prohlášením o splnění kritéria malého a středního podniku. Toto prohlášení je součástí podání požadavků.</w:t>
      </w:r>
      <w:r w:rsidRPr="00501485">
        <w:rPr>
          <w:rFonts w:ascii="Arial" w:hAnsi="Arial" w:cs="Arial"/>
          <w:b/>
          <w:sz w:val="24"/>
          <w:szCs w:val="24"/>
        </w:rPr>
        <w:t xml:space="preserve"> V případě, že konečný příjemce nesplňuje kritéria </w:t>
      </w:r>
      <w:proofErr w:type="spellStart"/>
      <w:r w:rsidRPr="00501485">
        <w:rPr>
          <w:rFonts w:ascii="Arial" w:hAnsi="Arial" w:cs="Arial"/>
          <w:b/>
          <w:sz w:val="24"/>
          <w:szCs w:val="24"/>
        </w:rPr>
        <w:t>mikropodnik</w:t>
      </w:r>
      <w:proofErr w:type="spellEnd"/>
      <w:r w:rsidRPr="00501485">
        <w:rPr>
          <w:rFonts w:ascii="Arial" w:hAnsi="Arial" w:cs="Arial"/>
          <w:b/>
          <w:sz w:val="24"/>
          <w:szCs w:val="24"/>
        </w:rPr>
        <w:t>, malý a střední podnik dle definice uvedené v</w:t>
      </w:r>
      <w:r w:rsidR="00145F9A" w:rsidRPr="00501485">
        <w:rPr>
          <w:rFonts w:ascii="Arial" w:hAnsi="Arial" w:cs="Arial"/>
          <w:b/>
          <w:sz w:val="24"/>
          <w:szCs w:val="24"/>
        </w:rPr>
        <w:t> </w:t>
      </w:r>
      <w:r w:rsidRPr="00501485">
        <w:rPr>
          <w:rFonts w:ascii="Arial" w:hAnsi="Arial" w:cs="Arial"/>
          <w:b/>
          <w:sz w:val="24"/>
          <w:szCs w:val="24"/>
        </w:rPr>
        <w:t>příloze I nařízení Komise (EU) č.</w:t>
      </w:r>
      <w:r w:rsidR="007C31B7" w:rsidRPr="00501485">
        <w:rPr>
          <w:rFonts w:ascii="Arial" w:hAnsi="Arial" w:cs="Arial"/>
          <w:b/>
          <w:sz w:val="24"/>
          <w:szCs w:val="24"/>
        </w:rPr>
        <w:t> </w:t>
      </w:r>
      <w:r w:rsidRPr="00501485">
        <w:rPr>
          <w:rFonts w:ascii="Arial" w:hAnsi="Arial" w:cs="Arial"/>
          <w:b/>
          <w:sz w:val="24"/>
          <w:szCs w:val="24"/>
        </w:rPr>
        <w:t>702/2014, dokládá Čestné prohlášení de</w:t>
      </w:r>
      <w:r w:rsidR="008D718C" w:rsidRPr="00501485">
        <w:rPr>
          <w:rFonts w:ascii="Arial" w:hAnsi="Arial" w:cs="Arial"/>
          <w:b/>
          <w:sz w:val="24"/>
          <w:szCs w:val="24"/>
        </w:rPr>
        <w:t> </w:t>
      </w:r>
      <w:proofErr w:type="spellStart"/>
      <w:r w:rsidRPr="00501485">
        <w:rPr>
          <w:rFonts w:ascii="Arial" w:hAnsi="Arial" w:cs="Arial"/>
          <w:b/>
          <w:sz w:val="24"/>
          <w:szCs w:val="24"/>
        </w:rPr>
        <w:t>minimis</w:t>
      </w:r>
      <w:proofErr w:type="spellEnd"/>
      <w:r w:rsidRPr="00501485">
        <w:rPr>
          <w:rFonts w:ascii="Arial" w:hAnsi="Arial" w:cs="Arial"/>
          <w:b/>
          <w:sz w:val="24"/>
          <w:szCs w:val="24"/>
        </w:rPr>
        <w:t xml:space="preserve"> prostřednictvím Portálu farmáře.</w:t>
      </w:r>
    </w:p>
    <w:p w:rsidR="007C31B7" w:rsidRPr="00501485" w:rsidRDefault="007C31B7" w:rsidP="007C31B7">
      <w:pPr>
        <w:spacing w:after="0" w:line="276" w:lineRule="auto"/>
        <w:jc w:val="both"/>
        <w:rPr>
          <w:rFonts w:ascii="Arial" w:hAnsi="Arial" w:cs="Arial"/>
          <w:b/>
          <w:sz w:val="24"/>
          <w:szCs w:val="24"/>
        </w:rPr>
      </w:pPr>
    </w:p>
    <w:p w:rsidR="00B2417D" w:rsidRPr="00501485" w:rsidRDefault="005C268E" w:rsidP="00B2417D">
      <w:pPr>
        <w:spacing w:after="240" w:line="276" w:lineRule="auto"/>
        <w:rPr>
          <w:rFonts w:ascii="Arial" w:hAnsi="Arial" w:cs="Arial"/>
          <w:b/>
          <w:sz w:val="28"/>
          <w:szCs w:val="28"/>
          <w:u w:val="single"/>
        </w:rPr>
      </w:pPr>
      <w:r w:rsidRPr="00501485">
        <w:rPr>
          <w:rFonts w:ascii="Arial" w:hAnsi="Arial" w:cs="Arial"/>
          <w:b/>
          <w:sz w:val="28"/>
          <w:szCs w:val="28"/>
          <w:u w:val="single"/>
        </w:rPr>
        <w:t>Dotační program 8.</w:t>
      </w:r>
      <w:r w:rsidR="00B2417D" w:rsidRPr="00501485">
        <w:rPr>
          <w:rFonts w:ascii="Arial" w:hAnsi="Arial" w:cs="Arial"/>
          <w:b/>
          <w:sz w:val="28"/>
          <w:szCs w:val="28"/>
          <w:u w:val="single"/>
        </w:rPr>
        <w:t xml:space="preserve"> Nákazový fond</w:t>
      </w:r>
    </w:p>
    <w:p w:rsidR="00B2417D" w:rsidRPr="00501485" w:rsidRDefault="00B2417D" w:rsidP="00B2417D">
      <w:pPr>
        <w:spacing w:before="240" w:after="120"/>
        <w:jc w:val="both"/>
        <w:rPr>
          <w:rFonts w:ascii="Arial" w:hAnsi="Arial" w:cs="Arial"/>
          <w:b/>
          <w:sz w:val="24"/>
          <w:szCs w:val="24"/>
        </w:rPr>
      </w:pPr>
      <w:proofErr w:type="gramStart"/>
      <w:r w:rsidRPr="00501485">
        <w:rPr>
          <w:rFonts w:ascii="Arial" w:hAnsi="Arial" w:cs="Arial"/>
          <w:b/>
          <w:bCs/>
          <w:sz w:val="24"/>
          <w:szCs w:val="24"/>
        </w:rPr>
        <w:t>8.F.</w:t>
      </w:r>
      <w:proofErr w:type="gramEnd"/>
      <w:r w:rsidRPr="00501485">
        <w:rPr>
          <w:rFonts w:ascii="Arial" w:hAnsi="Arial" w:cs="Arial"/>
          <w:b/>
          <w:bCs/>
          <w:sz w:val="24"/>
          <w:szCs w:val="24"/>
        </w:rPr>
        <w:t>   </w:t>
      </w:r>
      <w:r w:rsidRPr="00501485">
        <w:rPr>
          <w:rFonts w:ascii="Arial" w:hAnsi="Arial" w:cs="Arial"/>
          <w:b/>
          <w:sz w:val="24"/>
          <w:szCs w:val="24"/>
        </w:rPr>
        <w:t>Podpora vybraných činností a opatření zaměřených proti šíření nákaz prasat a ozdravování chovů drůbeže zvýšením biologické bezpečnosti</w:t>
      </w:r>
    </w:p>
    <w:p w:rsidR="00786C95" w:rsidRPr="00501485" w:rsidRDefault="00786C95" w:rsidP="00B2417D">
      <w:pPr>
        <w:spacing w:before="240" w:after="120"/>
        <w:jc w:val="both"/>
        <w:rPr>
          <w:rFonts w:ascii="Arial" w:hAnsi="Arial" w:cs="Arial"/>
          <w:sz w:val="24"/>
          <w:szCs w:val="24"/>
        </w:rPr>
      </w:pPr>
      <w:r w:rsidRPr="00501485">
        <w:rPr>
          <w:rFonts w:ascii="Arial" w:hAnsi="Arial" w:cs="Arial"/>
          <w:sz w:val="24"/>
          <w:szCs w:val="24"/>
        </w:rPr>
        <w:t xml:space="preserve">str. 62, písm. </w:t>
      </w:r>
      <w:r w:rsidRPr="00501485">
        <w:rPr>
          <w:rFonts w:ascii="Arial" w:hAnsi="Arial" w:cs="Arial"/>
          <w:b/>
          <w:sz w:val="24"/>
          <w:szCs w:val="24"/>
        </w:rPr>
        <w:t xml:space="preserve">A) </w:t>
      </w:r>
      <w:r w:rsidRPr="00501485">
        <w:rPr>
          <w:rFonts w:ascii="Arial" w:hAnsi="Arial" w:cs="Arial"/>
          <w:b/>
          <w:sz w:val="24"/>
          <w:szCs w:val="24"/>
          <w:u w:val="single"/>
        </w:rPr>
        <w:t>Žádost o dotaci a Formulář s doklady prokazujícími nárok na dotaci</w:t>
      </w:r>
      <w:r w:rsidRPr="00501485">
        <w:rPr>
          <w:rFonts w:ascii="Arial" w:hAnsi="Arial" w:cs="Arial"/>
          <w:sz w:val="24"/>
          <w:szCs w:val="24"/>
        </w:rPr>
        <w:t xml:space="preserve">, </w:t>
      </w:r>
      <w:r w:rsidR="00443740" w:rsidRPr="00501485">
        <w:rPr>
          <w:rFonts w:ascii="Arial" w:hAnsi="Arial" w:cs="Arial"/>
          <w:sz w:val="24"/>
          <w:szCs w:val="24"/>
        </w:rPr>
        <w:t xml:space="preserve">druhý odstavec, </w:t>
      </w:r>
      <w:r w:rsidR="00A84C3A" w:rsidRPr="00501485">
        <w:rPr>
          <w:rFonts w:ascii="Arial" w:hAnsi="Arial" w:cs="Arial"/>
          <w:sz w:val="24"/>
          <w:szCs w:val="24"/>
        </w:rPr>
        <w:t xml:space="preserve">změna </w:t>
      </w:r>
      <w:r w:rsidRPr="00501485">
        <w:rPr>
          <w:rFonts w:ascii="Arial" w:hAnsi="Arial" w:cs="Arial"/>
          <w:sz w:val="24"/>
          <w:szCs w:val="24"/>
        </w:rPr>
        <w:t>první odrážk</w:t>
      </w:r>
      <w:r w:rsidR="00A84C3A" w:rsidRPr="00501485">
        <w:rPr>
          <w:rFonts w:ascii="Arial" w:hAnsi="Arial" w:cs="Arial"/>
          <w:sz w:val="24"/>
          <w:szCs w:val="24"/>
        </w:rPr>
        <w:t>y</w:t>
      </w:r>
      <w:r w:rsidRPr="00501485">
        <w:rPr>
          <w:rFonts w:ascii="Arial" w:hAnsi="Arial" w:cs="Arial"/>
          <w:sz w:val="24"/>
          <w:szCs w:val="24"/>
        </w:rPr>
        <w:t xml:space="preserve"> </w:t>
      </w:r>
    </w:p>
    <w:p w:rsidR="00786C95" w:rsidRPr="00501485" w:rsidRDefault="00786C95" w:rsidP="00786C95">
      <w:pPr>
        <w:spacing w:before="120" w:after="120" w:line="276" w:lineRule="auto"/>
        <w:jc w:val="both"/>
        <w:rPr>
          <w:rFonts w:ascii="Liberation Serif" w:eastAsia="NSimSun" w:hAnsi="Liberation Serif" w:cs="Mangal"/>
          <w:kern w:val="2"/>
          <w:sz w:val="24"/>
          <w:szCs w:val="24"/>
          <w:lang w:eastAsia="zh-CN" w:bidi="hi-IN"/>
        </w:rPr>
      </w:pPr>
      <w:r w:rsidRPr="00501485">
        <w:rPr>
          <w:rFonts w:ascii="Arial" w:eastAsia="NSimSun" w:hAnsi="Arial" w:cs="Mangal"/>
          <w:b/>
          <w:bCs/>
          <w:kern w:val="2"/>
          <w:sz w:val="24"/>
          <w:szCs w:val="24"/>
          <w:lang w:eastAsia="zh-CN" w:bidi="hi-IN"/>
        </w:rPr>
        <w:lastRenderedPageBreak/>
        <w:t xml:space="preserve">původní text: </w:t>
      </w:r>
    </w:p>
    <w:p w:rsidR="00786C95" w:rsidRPr="00501485" w:rsidRDefault="00786C95" w:rsidP="00D463DA">
      <w:pPr>
        <w:pStyle w:val="Odstavecseseznamem"/>
        <w:numPr>
          <w:ilvl w:val="0"/>
          <w:numId w:val="1"/>
        </w:numPr>
        <w:spacing w:after="0" w:line="276" w:lineRule="auto"/>
        <w:ind w:left="397" w:hanging="397"/>
        <w:contextualSpacing w:val="0"/>
        <w:jc w:val="both"/>
        <w:rPr>
          <w:rFonts w:ascii="Arial" w:hAnsi="Arial" w:cs="Arial"/>
          <w:b/>
          <w:sz w:val="24"/>
          <w:szCs w:val="24"/>
        </w:rPr>
      </w:pPr>
      <w:r w:rsidRPr="00501485">
        <w:rPr>
          <w:rFonts w:ascii="Arial" w:hAnsi="Arial" w:cs="Arial"/>
          <w:sz w:val="24"/>
          <w:szCs w:val="24"/>
        </w:rPr>
        <w:t>Žádost o dotaci a Formulář s doklady prokazujícími nárok na dotaci musí být pod</w:t>
      </w:r>
      <w:r w:rsidR="001E3D58" w:rsidRPr="00501485">
        <w:rPr>
          <w:rFonts w:ascii="Arial" w:hAnsi="Arial" w:cs="Arial"/>
          <w:sz w:val="24"/>
          <w:szCs w:val="24"/>
        </w:rPr>
        <w:t xml:space="preserve">ány u dotačního </w:t>
      </w:r>
      <w:proofErr w:type="gramStart"/>
      <w:r w:rsidR="001E3D58" w:rsidRPr="00501485">
        <w:rPr>
          <w:rFonts w:ascii="Arial" w:hAnsi="Arial" w:cs="Arial"/>
          <w:sz w:val="24"/>
          <w:szCs w:val="24"/>
        </w:rPr>
        <w:t>podprogramu 8.F.</w:t>
      </w:r>
      <w:r w:rsidRPr="00501485">
        <w:rPr>
          <w:rFonts w:ascii="Arial" w:hAnsi="Arial" w:cs="Arial"/>
          <w:sz w:val="24"/>
          <w:szCs w:val="24"/>
        </w:rPr>
        <w:t>c.</w:t>
      </w:r>
      <w:proofErr w:type="gramEnd"/>
      <w:r w:rsidRPr="00501485">
        <w:rPr>
          <w:rFonts w:ascii="Arial" w:hAnsi="Arial" w:cs="Arial"/>
          <w:sz w:val="24"/>
          <w:szCs w:val="24"/>
        </w:rPr>
        <w:t xml:space="preserve"> do 31. 10. 2021, kdy podání Žádosti vždy musí předcházet před podáním Formuláře;</w:t>
      </w:r>
    </w:p>
    <w:p w:rsidR="00786C95" w:rsidRPr="00501485" w:rsidRDefault="00786C95" w:rsidP="00786C95">
      <w:pPr>
        <w:spacing w:before="120" w:after="120" w:line="276" w:lineRule="auto"/>
        <w:jc w:val="both"/>
        <w:rPr>
          <w:rFonts w:ascii="Arial" w:hAnsi="Arial" w:cs="Arial"/>
          <w:b/>
          <w:sz w:val="24"/>
          <w:szCs w:val="24"/>
        </w:rPr>
      </w:pPr>
      <w:r w:rsidRPr="00501485">
        <w:rPr>
          <w:rFonts w:ascii="Arial" w:hAnsi="Arial" w:cs="Arial"/>
          <w:b/>
          <w:sz w:val="24"/>
          <w:szCs w:val="24"/>
        </w:rPr>
        <w:t>se mění takto:</w:t>
      </w:r>
    </w:p>
    <w:p w:rsidR="00A84C3A" w:rsidRPr="00501485" w:rsidRDefault="00A84C3A" w:rsidP="00D463DA">
      <w:pPr>
        <w:pStyle w:val="Odstavecseseznamem"/>
        <w:numPr>
          <w:ilvl w:val="0"/>
          <w:numId w:val="2"/>
        </w:numPr>
        <w:spacing w:after="120" w:line="276" w:lineRule="auto"/>
        <w:ind w:left="397" w:hanging="397"/>
        <w:contextualSpacing w:val="0"/>
        <w:jc w:val="both"/>
        <w:rPr>
          <w:rFonts w:ascii="Arial" w:hAnsi="Arial" w:cs="Arial"/>
          <w:b/>
          <w:sz w:val="24"/>
          <w:szCs w:val="24"/>
          <w:lang w:val="x-none"/>
        </w:rPr>
      </w:pPr>
      <w:r w:rsidRPr="00501485">
        <w:rPr>
          <w:rFonts w:ascii="Arial" w:hAnsi="Arial" w:cs="Arial"/>
          <w:b/>
          <w:sz w:val="24"/>
          <w:szCs w:val="24"/>
          <w:lang w:val="x-none"/>
        </w:rPr>
        <w:t>Žádost o dotaci musí být podána u dotačního podprogramu 8.F.c. do 3</w:t>
      </w:r>
      <w:r w:rsidRPr="00501485">
        <w:rPr>
          <w:rFonts w:ascii="Arial" w:hAnsi="Arial" w:cs="Arial"/>
          <w:b/>
          <w:sz w:val="24"/>
          <w:szCs w:val="24"/>
        </w:rPr>
        <w:t>1</w:t>
      </w:r>
      <w:r w:rsidRPr="00501485">
        <w:rPr>
          <w:rFonts w:ascii="Arial" w:hAnsi="Arial" w:cs="Arial"/>
          <w:b/>
          <w:sz w:val="24"/>
          <w:szCs w:val="24"/>
          <w:lang w:val="x-none"/>
        </w:rPr>
        <w:t>.</w:t>
      </w:r>
      <w:r w:rsidR="001E3D58" w:rsidRPr="00501485">
        <w:rPr>
          <w:rFonts w:ascii="Arial" w:hAnsi="Arial" w:cs="Arial"/>
          <w:b/>
          <w:sz w:val="24"/>
          <w:szCs w:val="24"/>
        </w:rPr>
        <w:t> </w:t>
      </w:r>
      <w:r w:rsidRPr="00501485">
        <w:rPr>
          <w:rFonts w:ascii="Arial" w:hAnsi="Arial" w:cs="Arial"/>
          <w:b/>
          <w:sz w:val="24"/>
          <w:szCs w:val="24"/>
          <w:lang w:val="x-none"/>
        </w:rPr>
        <w:t>7.</w:t>
      </w:r>
      <w:r w:rsidR="001E3D58" w:rsidRPr="00501485">
        <w:rPr>
          <w:rFonts w:ascii="Arial" w:hAnsi="Arial" w:cs="Arial"/>
          <w:b/>
          <w:sz w:val="24"/>
          <w:szCs w:val="24"/>
        </w:rPr>
        <w:t> </w:t>
      </w:r>
      <w:r w:rsidRPr="00501485">
        <w:rPr>
          <w:rFonts w:ascii="Arial" w:hAnsi="Arial" w:cs="Arial"/>
          <w:b/>
          <w:sz w:val="24"/>
          <w:szCs w:val="24"/>
          <w:lang w:val="x-none"/>
        </w:rPr>
        <w:t>2021. Spolu se Žádostí žadatel předloží Plán preventivních opatření schválený příslušnou KVS SVS v souladu s § 49 odst. 1 písm. b) zákona č.</w:t>
      </w:r>
      <w:r w:rsidR="001E3D58" w:rsidRPr="00501485">
        <w:rPr>
          <w:rFonts w:ascii="Arial" w:hAnsi="Arial" w:cs="Arial"/>
          <w:b/>
          <w:sz w:val="24"/>
          <w:szCs w:val="24"/>
        </w:rPr>
        <w:t> </w:t>
      </w:r>
      <w:r w:rsidRPr="00501485">
        <w:rPr>
          <w:rFonts w:ascii="Arial" w:hAnsi="Arial" w:cs="Arial"/>
          <w:b/>
          <w:sz w:val="24"/>
          <w:szCs w:val="24"/>
          <w:lang w:val="x-none"/>
        </w:rPr>
        <w:t>166/1999 Sb., který musí být potvrzen příslušnou KVS SVS před začátkem sledovaného období;</w:t>
      </w:r>
    </w:p>
    <w:p w:rsidR="00A84C3A" w:rsidRPr="00501485" w:rsidRDefault="00A84C3A" w:rsidP="00D463DA">
      <w:pPr>
        <w:numPr>
          <w:ilvl w:val="0"/>
          <w:numId w:val="2"/>
        </w:numPr>
        <w:spacing w:after="0" w:line="276" w:lineRule="auto"/>
        <w:ind w:left="397" w:hanging="397"/>
        <w:jc w:val="both"/>
        <w:rPr>
          <w:rFonts w:ascii="Arial" w:hAnsi="Arial" w:cs="Arial"/>
          <w:b/>
          <w:sz w:val="24"/>
          <w:szCs w:val="24"/>
          <w:lang w:val="x-none"/>
        </w:rPr>
      </w:pPr>
      <w:r w:rsidRPr="00501485">
        <w:rPr>
          <w:rFonts w:ascii="Arial" w:hAnsi="Arial" w:cs="Arial"/>
          <w:b/>
          <w:sz w:val="24"/>
          <w:szCs w:val="24"/>
          <w:lang w:val="x-none"/>
        </w:rPr>
        <w:t>Formulář s doklady prokazujícími nárok na dotaci</w:t>
      </w:r>
      <w:r w:rsidRPr="00501485">
        <w:rPr>
          <w:rFonts w:ascii="Arial" w:hAnsi="Arial" w:cs="Arial"/>
          <w:b/>
          <w:sz w:val="24"/>
          <w:szCs w:val="24"/>
        </w:rPr>
        <w:t xml:space="preserve"> musí být podány u</w:t>
      </w:r>
      <w:r w:rsidR="001E3D58" w:rsidRPr="00501485">
        <w:rPr>
          <w:rFonts w:ascii="Arial" w:hAnsi="Arial" w:cs="Arial"/>
          <w:b/>
          <w:sz w:val="24"/>
          <w:szCs w:val="24"/>
        </w:rPr>
        <w:t> </w:t>
      </w:r>
      <w:r w:rsidRPr="00501485">
        <w:rPr>
          <w:rFonts w:ascii="Arial" w:hAnsi="Arial" w:cs="Arial"/>
          <w:b/>
          <w:sz w:val="24"/>
          <w:szCs w:val="24"/>
        </w:rPr>
        <w:t>dotačního podprogramu 8.F.c. do 31. 10. 2021;</w:t>
      </w:r>
    </w:p>
    <w:p w:rsidR="00A84C3A" w:rsidRPr="00501485" w:rsidRDefault="00A84C3A" w:rsidP="00A84C3A">
      <w:pPr>
        <w:spacing w:after="0" w:line="276" w:lineRule="auto"/>
        <w:ind w:left="397"/>
        <w:jc w:val="both"/>
        <w:rPr>
          <w:rFonts w:ascii="Arial" w:hAnsi="Arial" w:cs="Arial"/>
          <w:b/>
          <w:sz w:val="24"/>
          <w:szCs w:val="24"/>
          <w:lang w:val="x-none"/>
        </w:rPr>
      </w:pPr>
    </w:p>
    <w:p w:rsidR="00B2417D" w:rsidRPr="00501485" w:rsidRDefault="00A84C3A" w:rsidP="00A84C3A">
      <w:pPr>
        <w:spacing w:after="0" w:line="276" w:lineRule="auto"/>
        <w:jc w:val="both"/>
        <w:rPr>
          <w:rFonts w:ascii="Liberation Serif" w:eastAsia="NSimSun" w:hAnsi="Liberation Serif" w:cs="Mangal"/>
          <w:kern w:val="2"/>
          <w:sz w:val="24"/>
          <w:szCs w:val="24"/>
          <w:lang w:eastAsia="zh-CN" w:bidi="hi-IN"/>
        </w:rPr>
      </w:pPr>
      <w:r w:rsidRPr="00501485">
        <w:rPr>
          <w:rFonts w:ascii="Arial" w:hAnsi="Arial" w:cs="Arial"/>
          <w:sz w:val="24"/>
          <w:szCs w:val="24"/>
        </w:rPr>
        <w:t xml:space="preserve">str. 65, písm. </w:t>
      </w:r>
      <w:r w:rsidRPr="00501485">
        <w:rPr>
          <w:rFonts w:ascii="Arial" w:hAnsi="Arial" w:cs="Arial"/>
          <w:b/>
          <w:sz w:val="24"/>
          <w:szCs w:val="24"/>
          <w:u w:val="single"/>
        </w:rPr>
        <w:t>B) Specifikace jednotlivých dotačních podprogramů,</w:t>
      </w:r>
      <w:r w:rsidR="001E3D58" w:rsidRPr="00501485">
        <w:rPr>
          <w:rFonts w:ascii="Arial" w:hAnsi="Arial" w:cs="Arial"/>
          <w:b/>
          <w:sz w:val="24"/>
          <w:szCs w:val="24"/>
        </w:rPr>
        <w:t xml:space="preserve"> </w:t>
      </w:r>
      <w:proofErr w:type="gramStart"/>
      <w:r w:rsidRPr="00501485">
        <w:rPr>
          <w:rFonts w:ascii="Arial" w:eastAsia="NSimSun" w:hAnsi="Arial" w:cs="Mangal"/>
          <w:b/>
          <w:bCs/>
          <w:kern w:val="2"/>
          <w:sz w:val="24"/>
          <w:szCs w:val="24"/>
          <w:lang w:eastAsia="zh-CN" w:bidi="hi-IN"/>
        </w:rPr>
        <w:t xml:space="preserve">podprogram </w:t>
      </w:r>
      <w:r w:rsidR="00B2417D" w:rsidRPr="00501485">
        <w:rPr>
          <w:rFonts w:ascii="Arial" w:eastAsia="NSimSun" w:hAnsi="Arial" w:cs="Mangal"/>
          <w:b/>
          <w:bCs/>
          <w:kern w:val="2"/>
          <w:sz w:val="24"/>
          <w:szCs w:val="24"/>
          <w:lang w:eastAsia="zh-CN" w:bidi="hi-IN"/>
        </w:rPr>
        <w:t>8.F.c.</w:t>
      </w:r>
      <w:proofErr w:type="gramEnd"/>
      <w:r w:rsidR="00B2417D" w:rsidRPr="00501485">
        <w:rPr>
          <w:rFonts w:ascii="Arial" w:eastAsia="NSimSun" w:hAnsi="Arial" w:cs="Mangal"/>
          <w:b/>
          <w:bCs/>
          <w:kern w:val="2"/>
          <w:sz w:val="24"/>
          <w:szCs w:val="24"/>
          <w:lang w:eastAsia="zh-CN" w:bidi="hi-IN"/>
        </w:rPr>
        <w:t xml:space="preserve">   Podpora vybraných činností zaměřených na ozdravování chovů drůbeže </w:t>
      </w:r>
      <w:r w:rsidRPr="00501485">
        <w:rPr>
          <w:rFonts w:ascii="Arial" w:eastAsia="NSimSun" w:hAnsi="Arial" w:cs="Mangal"/>
          <w:b/>
          <w:bCs/>
          <w:kern w:val="2"/>
          <w:sz w:val="24"/>
          <w:szCs w:val="24"/>
          <w:lang w:eastAsia="zh-CN" w:bidi="hi-IN"/>
        </w:rPr>
        <w:t xml:space="preserve">zvýšením biologické bezpečnosti, </w:t>
      </w:r>
      <w:r w:rsidRPr="00501485">
        <w:rPr>
          <w:rFonts w:ascii="Arial" w:eastAsia="NSimSun" w:hAnsi="Arial" w:cs="Mangal"/>
          <w:bCs/>
          <w:kern w:val="2"/>
          <w:sz w:val="24"/>
          <w:szCs w:val="24"/>
          <w:lang w:eastAsia="zh-CN" w:bidi="hi-IN"/>
        </w:rPr>
        <w:t>bod 6 Výše dotace</w:t>
      </w:r>
    </w:p>
    <w:p w:rsidR="009608C7" w:rsidRPr="00501485" w:rsidRDefault="009608C7" w:rsidP="009608C7">
      <w:pPr>
        <w:spacing w:before="120" w:after="120" w:line="276" w:lineRule="auto"/>
        <w:jc w:val="both"/>
        <w:rPr>
          <w:rFonts w:ascii="Liberation Serif" w:eastAsia="NSimSun" w:hAnsi="Liberation Serif" w:cs="Mangal"/>
          <w:kern w:val="2"/>
          <w:sz w:val="24"/>
          <w:szCs w:val="24"/>
          <w:lang w:eastAsia="zh-CN" w:bidi="hi-IN"/>
        </w:rPr>
      </w:pPr>
      <w:r w:rsidRPr="00501485">
        <w:rPr>
          <w:rFonts w:ascii="Arial" w:eastAsia="NSimSun" w:hAnsi="Arial" w:cs="Mangal"/>
          <w:b/>
          <w:bCs/>
          <w:kern w:val="2"/>
          <w:sz w:val="24"/>
          <w:szCs w:val="24"/>
          <w:lang w:eastAsia="zh-CN" w:bidi="hi-IN"/>
        </w:rPr>
        <w:t xml:space="preserve">původní text: </w:t>
      </w:r>
    </w:p>
    <w:p w:rsidR="009608C7" w:rsidRPr="00501485" w:rsidRDefault="009608C7" w:rsidP="009608C7">
      <w:pPr>
        <w:spacing w:after="0" w:line="276" w:lineRule="auto"/>
        <w:jc w:val="both"/>
        <w:rPr>
          <w:rFonts w:ascii="Liberation Serif" w:eastAsia="NSimSun" w:hAnsi="Liberation Serif" w:cs="Mangal"/>
          <w:kern w:val="2"/>
          <w:sz w:val="24"/>
          <w:szCs w:val="24"/>
          <w:lang w:eastAsia="zh-CN" w:bidi="hi-IN"/>
        </w:rPr>
      </w:pPr>
      <w:r w:rsidRPr="00501485">
        <w:rPr>
          <w:rFonts w:ascii="Arial" w:eastAsia="NSimSun" w:hAnsi="Arial" w:cs="Mangal"/>
          <w:kern w:val="2"/>
          <w:sz w:val="24"/>
          <w:szCs w:val="24"/>
          <w:lang w:eastAsia="zh-CN" w:bidi="hi-IN"/>
        </w:rPr>
        <w:t>Do 100% prokázaných způsobilých nákladů pro příslušnou kategorii drůbeže, maximálně však u kategorie drůbeže A do 70 Kč/m</w:t>
      </w:r>
      <w:r w:rsidRPr="00501485">
        <w:rPr>
          <w:rFonts w:ascii="Arial" w:eastAsia="NSimSun" w:hAnsi="Arial" w:cs="Mangal"/>
          <w:kern w:val="2"/>
          <w:sz w:val="24"/>
          <w:szCs w:val="24"/>
          <w:vertAlign w:val="superscript"/>
          <w:lang w:eastAsia="zh-CN" w:bidi="hi-IN"/>
        </w:rPr>
        <w:t>2</w:t>
      </w:r>
      <w:r w:rsidRPr="00501485">
        <w:rPr>
          <w:rFonts w:ascii="Arial" w:eastAsia="NSimSun" w:hAnsi="Arial" w:cs="Mangal"/>
          <w:kern w:val="2"/>
          <w:sz w:val="24"/>
          <w:szCs w:val="24"/>
          <w:lang w:eastAsia="zh-CN" w:bidi="hi-IN"/>
        </w:rPr>
        <w:t>, kategorie drůbeže B do</w:t>
      </w:r>
      <w:r w:rsidR="001E3D58" w:rsidRPr="00501485">
        <w:rPr>
          <w:rFonts w:ascii="Arial" w:eastAsia="NSimSun" w:hAnsi="Arial" w:cs="Mangal"/>
          <w:kern w:val="2"/>
          <w:sz w:val="24"/>
          <w:szCs w:val="24"/>
          <w:lang w:eastAsia="zh-CN" w:bidi="hi-IN"/>
        </w:rPr>
        <w:t xml:space="preserve"> </w:t>
      </w:r>
      <w:r w:rsidRPr="00501485">
        <w:rPr>
          <w:rFonts w:ascii="Arial" w:eastAsia="NSimSun" w:hAnsi="Arial" w:cs="Mangal"/>
          <w:kern w:val="2"/>
          <w:sz w:val="24"/>
          <w:szCs w:val="24"/>
          <w:lang w:eastAsia="zh-CN" w:bidi="hi-IN"/>
        </w:rPr>
        <w:t>90</w:t>
      </w:r>
      <w:r w:rsidR="001E3D58" w:rsidRPr="00501485">
        <w:rPr>
          <w:rFonts w:ascii="Arial" w:eastAsia="NSimSun" w:hAnsi="Arial" w:cs="Mangal"/>
          <w:kern w:val="2"/>
          <w:sz w:val="24"/>
          <w:szCs w:val="24"/>
          <w:lang w:eastAsia="zh-CN" w:bidi="hi-IN"/>
        </w:rPr>
        <w:t xml:space="preserve"> </w:t>
      </w:r>
      <w:r w:rsidRPr="00501485">
        <w:rPr>
          <w:rFonts w:ascii="Arial" w:eastAsia="NSimSun" w:hAnsi="Arial" w:cs="Mangal"/>
          <w:kern w:val="2"/>
          <w:sz w:val="24"/>
          <w:szCs w:val="24"/>
          <w:lang w:eastAsia="zh-CN" w:bidi="hi-IN"/>
        </w:rPr>
        <w:t>Kč/m</w:t>
      </w:r>
      <w:r w:rsidRPr="00501485">
        <w:rPr>
          <w:rFonts w:ascii="Arial" w:eastAsia="NSimSun" w:hAnsi="Arial" w:cs="Mangal"/>
          <w:kern w:val="2"/>
          <w:sz w:val="24"/>
          <w:szCs w:val="24"/>
          <w:vertAlign w:val="superscript"/>
          <w:lang w:eastAsia="zh-CN" w:bidi="hi-IN"/>
        </w:rPr>
        <w:t>2</w:t>
      </w:r>
      <w:r w:rsidRPr="00501485">
        <w:rPr>
          <w:rFonts w:ascii="Arial" w:eastAsia="NSimSun" w:hAnsi="Arial" w:cs="Mangal"/>
          <w:kern w:val="2"/>
          <w:sz w:val="24"/>
          <w:szCs w:val="24"/>
          <w:lang w:eastAsia="zh-CN" w:bidi="hi-IN"/>
        </w:rPr>
        <w:t>, kategorie drůbeže C do 150 Kč/m</w:t>
      </w:r>
      <w:r w:rsidRPr="00501485">
        <w:rPr>
          <w:rFonts w:ascii="Arial" w:eastAsia="NSimSun" w:hAnsi="Arial" w:cs="Mangal"/>
          <w:kern w:val="2"/>
          <w:sz w:val="24"/>
          <w:szCs w:val="24"/>
          <w:vertAlign w:val="superscript"/>
          <w:lang w:eastAsia="zh-CN" w:bidi="hi-IN"/>
        </w:rPr>
        <w:t>2</w:t>
      </w:r>
      <w:r w:rsidRPr="00501485">
        <w:rPr>
          <w:rFonts w:ascii="Arial" w:eastAsia="NSimSun" w:hAnsi="Arial" w:cs="Mangal"/>
          <w:kern w:val="2"/>
          <w:sz w:val="24"/>
          <w:szCs w:val="24"/>
          <w:lang w:eastAsia="zh-CN" w:bidi="hi-IN"/>
        </w:rPr>
        <w:t>.</w:t>
      </w:r>
    </w:p>
    <w:p w:rsidR="009608C7" w:rsidRPr="00501485" w:rsidRDefault="009608C7" w:rsidP="009608C7">
      <w:pPr>
        <w:spacing w:before="120" w:after="120" w:line="276" w:lineRule="auto"/>
        <w:jc w:val="both"/>
        <w:rPr>
          <w:rFonts w:ascii="Liberation Serif" w:eastAsia="NSimSun" w:hAnsi="Liberation Serif" w:cs="Mangal"/>
          <w:kern w:val="2"/>
          <w:sz w:val="24"/>
          <w:szCs w:val="24"/>
          <w:lang w:eastAsia="zh-CN" w:bidi="hi-IN"/>
        </w:rPr>
      </w:pPr>
      <w:r w:rsidRPr="00501485">
        <w:rPr>
          <w:rFonts w:ascii="Arial" w:eastAsia="NSimSun" w:hAnsi="Arial" w:cs="Mangal"/>
          <w:b/>
          <w:bCs/>
          <w:kern w:val="2"/>
          <w:sz w:val="24"/>
          <w:szCs w:val="24"/>
          <w:lang w:eastAsia="zh-CN" w:bidi="hi-IN"/>
        </w:rPr>
        <w:t xml:space="preserve">se doplňuje takto: </w:t>
      </w:r>
    </w:p>
    <w:p w:rsidR="009E09AE" w:rsidRPr="00501485" w:rsidRDefault="009E09AE" w:rsidP="009E09AE">
      <w:pPr>
        <w:spacing w:after="0" w:line="276" w:lineRule="auto"/>
        <w:jc w:val="both"/>
        <w:rPr>
          <w:rFonts w:ascii="Arial" w:eastAsia="NSimSun" w:hAnsi="Arial" w:cs="Mangal"/>
          <w:b/>
          <w:kern w:val="2"/>
          <w:sz w:val="24"/>
          <w:szCs w:val="24"/>
          <w:lang w:eastAsia="zh-CN" w:bidi="hi-IN"/>
        </w:rPr>
      </w:pPr>
      <w:r w:rsidRPr="00501485">
        <w:rPr>
          <w:rFonts w:ascii="Arial" w:eastAsia="NSimSun" w:hAnsi="Arial" w:cs="Mangal"/>
          <w:b/>
          <w:kern w:val="2"/>
          <w:sz w:val="24"/>
          <w:szCs w:val="24"/>
          <w:lang w:eastAsia="zh-CN" w:bidi="hi-IN"/>
        </w:rPr>
        <w:t>Na základě Žádosti o dotaci, ve které žadatel uvede hospodářství, haly a jejich velikost v m</w:t>
      </w:r>
      <w:r w:rsidRPr="00501485">
        <w:rPr>
          <w:rFonts w:ascii="Arial" w:eastAsia="NSimSun" w:hAnsi="Arial" w:cs="Mangal"/>
          <w:b/>
          <w:kern w:val="2"/>
          <w:sz w:val="24"/>
          <w:szCs w:val="24"/>
          <w:vertAlign w:val="superscript"/>
          <w:lang w:eastAsia="zh-CN" w:bidi="hi-IN"/>
        </w:rPr>
        <w:t>2</w:t>
      </w:r>
      <w:r w:rsidRPr="00501485">
        <w:rPr>
          <w:rFonts w:ascii="Arial" w:eastAsia="NSimSun" w:hAnsi="Arial" w:cs="Mangal"/>
          <w:b/>
          <w:kern w:val="2"/>
          <w:sz w:val="24"/>
          <w:szCs w:val="24"/>
          <w:lang w:eastAsia="zh-CN" w:bidi="hi-IN"/>
        </w:rPr>
        <w:t xml:space="preserve">,  </w:t>
      </w:r>
      <w:r w:rsidRPr="00501485">
        <w:rPr>
          <w:rFonts w:ascii="Arial" w:eastAsia="NSimSun" w:hAnsi="Arial" w:cs="Mangal"/>
          <w:b/>
          <w:kern w:val="2"/>
          <w:sz w:val="24"/>
          <w:szCs w:val="24"/>
          <w:lang w:val="x-none" w:eastAsia="zh-CN" w:bidi="hi-IN"/>
        </w:rPr>
        <w:t>kategorie</w:t>
      </w:r>
      <w:r w:rsidRPr="00501485">
        <w:rPr>
          <w:rFonts w:ascii="Arial" w:eastAsia="NSimSun" w:hAnsi="Arial" w:cs="Mangal"/>
          <w:b/>
          <w:kern w:val="2"/>
          <w:sz w:val="24"/>
          <w:szCs w:val="24"/>
          <w:lang w:eastAsia="zh-CN" w:bidi="hi-IN"/>
        </w:rPr>
        <w:t xml:space="preserve">  drůbeže a předpokládaný počet turnusů, u kterých bude v uvedených halách ve sledovaném období provádět preventivní opatření, bude v rámci dotačního </w:t>
      </w:r>
      <w:proofErr w:type="gramStart"/>
      <w:r w:rsidRPr="00501485">
        <w:rPr>
          <w:rFonts w:ascii="Arial" w:eastAsia="NSimSun" w:hAnsi="Arial" w:cs="Mangal"/>
          <w:b/>
          <w:kern w:val="2"/>
          <w:sz w:val="24"/>
          <w:szCs w:val="24"/>
          <w:lang w:eastAsia="zh-CN" w:bidi="hi-IN"/>
        </w:rPr>
        <w:t>podprogramu 8.F.c.</w:t>
      </w:r>
      <w:proofErr w:type="gramEnd"/>
      <w:r w:rsidRPr="00501485">
        <w:rPr>
          <w:rFonts w:ascii="Arial" w:eastAsia="NSimSun" w:hAnsi="Arial" w:cs="Mangal"/>
          <w:b/>
          <w:kern w:val="2"/>
          <w:sz w:val="24"/>
          <w:szCs w:val="24"/>
          <w:lang w:eastAsia="zh-CN" w:bidi="hi-IN"/>
        </w:rPr>
        <w:t xml:space="preserve"> žadateli poskytnuta záloha ve výši 30</w:t>
      </w:r>
      <w:r w:rsidR="008D718C" w:rsidRPr="00501485">
        <w:rPr>
          <w:rFonts w:ascii="Arial" w:eastAsia="NSimSun" w:hAnsi="Arial" w:cs="Mangal"/>
          <w:b/>
          <w:kern w:val="2"/>
          <w:sz w:val="24"/>
          <w:szCs w:val="24"/>
          <w:lang w:eastAsia="zh-CN" w:bidi="hi-IN"/>
        </w:rPr>
        <w:t> </w:t>
      </w:r>
      <w:r w:rsidRPr="00501485">
        <w:rPr>
          <w:rFonts w:ascii="Arial" w:eastAsia="NSimSun" w:hAnsi="Arial" w:cs="Mangal"/>
          <w:b/>
          <w:kern w:val="2"/>
          <w:sz w:val="24"/>
          <w:szCs w:val="24"/>
          <w:lang w:eastAsia="zh-CN" w:bidi="hi-IN"/>
        </w:rPr>
        <w:t>Kč/m</w:t>
      </w:r>
      <w:r w:rsidRPr="00501485">
        <w:rPr>
          <w:rFonts w:ascii="Arial" w:eastAsia="NSimSun" w:hAnsi="Arial" w:cs="Mangal"/>
          <w:b/>
          <w:kern w:val="2"/>
          <w:sz w:val="24"/>
          <w:szCs w:val="24"/>
          <w:vertAlign w:val="superscript"/>
          <w:lang w:eastAsia="zh-CN" w:bidi="hi-IN"/>
        </w:rPr>
        <w:t>2</w:t>
      </w:r>
      <w:r w:rsidRPr="00501485">
        <w:rPr>
          <w:rFonts w:ascii="Arial" w:eastAsia="NSimSun" w:hAnsi="Arial" w:cs="Mangal"/>
          <w:b/>
          <w:kern w:val="2"/>
          <w:sz w:val="24"/>
          <w:szCs w:val="24"/>
          <w:lang w:eastAsia="zh-CN" w:bidi="hi-IN"/>
        </w:rPr>
        <w:t xml:space="preserve"> u kategorie A, 40 Kč/m</w:t>
      </w:r>
      <w:r w:rsidRPr="00501485">
        <w:rPr>
          <w:rFonts w:ascii="Arial" w:eastAsia="NSimSun" w:hAnsi="Arial" w:cs="Mangal"/>
          <w:b/>
          <w:kern w:val="2"/>
          <w:sz w:val="24"/>
          <w:szCs w:val="24"/>
          <w:vertAlign w:val="superscript"/>
          <w:lang w:eastAsia="zh-CN" w:bidi="hi-IN"/>
        </w:rPr>
        <w:t>2</w:t>
      </w:r>
      <w:r w:rsidRPr="00501485">
        <w:rPr>
          <w:rFonts w:ascii="Arial" w:eastAsia="NSimSun" w:hAnsi="Arial" w:cs="Mangal"/>
          <w:b/>
          <w:kern w:val="2"/>
          <w:sz w:val="24"/>
          <w:szCs w:val="24"/>
          <w:lang w:eastAsia="zh-CN" w:bidi="hi-IN"/>
        </w:rPr>
        <w:t xml:space="preserve"> u kategorie B a 50 </w:t>
      </w:r>
      <w:r w:rsidRPr="00501485">
        <w:rPr>
          <w:rFonts w:ascii="Arial" w:eastAsia="NSimSun" w:hAnsi="Arial" w:cs="Mangal"/>
          <w:b/>
          <w:kern w:val="2"/>
          <w:sz w:val="24"/>
          <w:szCs w:val="24"/>
          <w:lang w:val="x-none" w:eastAsia="zh-CN" w:bidi="hi-IN"/>
        </w:rPr>
        <w:t>Kč/m</w:t>
      </w:r>
      <w:r w:rsidRPr="00501485">
        <w:rPr>
          <w:rFonts w:ascii="Arial" w:eastAsia="NSimSun" w:hAnsi="Arial" w:cs="Mangal"/>
          <w:b/>
          <w:kern w:val="2"/>
          <w:sz w:val="24"/>
          <w:szCs w:val="24"/>
          <w:vertAlign w:val="superscript"/>
          <w:lang w:val="x-none" w:eastAsia="zh-CN" w:bidi="hi-IN"/>
        </w:rPr>
        <w:t>2</w:t>
      </w:r>
      <w:r w:rsidRPr="00501485">
        <w:rPr>
          <w:rFonts w:ascii="Arial" w:eastAsia="NSimSun" w:hAnsi="Arial" w:cs="Mangal"/>
          <w:b/>
          <w:kern w:val="2"/>
          <w:sz w:val="24"/>
          <w:szCs w:val="24"/>
          <w:lang w:val="x-none" w:eastAsia="zh-CN" w:bidi="hi-IN"/>
        </w:rPr>
        <w:t xml:space="preserve"> u kategorie </w:t>
      </w:r>
      <w:r w:rsidRPr="00501485">
        <w:rPr>
          <w:rFonts w:ascii="Arial" w:eastAsia="NSimSun" w:hAnsi="Arial" w:cs="Mangal"/>
          <w:b/>
          <w:kern w:val="2"/>
          <w:sz w:val="24"/>
          <w:szCs w:val="24"/>
          <w:lang w:eastAsia="zh-CN" w:bidi="hi-IN"/>
        </w:rPr>
        <w:t>C.</w:t>
      </w:r>
    </w:p>
    <w:p w:rsidR="009E09AE" w:rsidRPr="00501485" w:rsidRDefault="009E09AE" w:rsidP="009E09AE">
      <w:pPr>
        <w:spacing w:after="0" w:line="276" w:lineRule="auto"/>
        <w:jc w:val="both"/>
        <w:rPr>
          <w:rFonts w:ascii="Arial" w:eastAsia="NSimSun" w:hAnsi="Arial" w:cs="Mangal"/>
          <w:b/>
          <w:kern w:val="2"/>
          <w:sz w:val="24"/>
          <w:szCs w:val="24"/>
          <w:lang w:eastAsia="zh-CN" w:bidi="hi-IN"/>
        </w:rPr>
      </w:pPr>
    </w:p>
    <w:p w:rsidR="009E09AE" w:rsidRPr="00501485" w:rsidRDefault="009E09AE" w:rsidP="009E09AE">
      <w:pPr>
        <w:spacing w:after="0" w:line="276" w:lineRule="auto"/>
        <w:jc w:val="both"/>
        <w:rPr>
          <w:rFonts w:ascii="Arial" w:eastAsia="NSimSun" w:hAnsi="Arial" w:cs="Mangal"/>
          <w:b/>
          <w:kern w:val="2"/>
          <w:sz w:val="24"/>
          <w:szCs w:val="24"/>
          <w:lang w:eastAsia="zh-CN" w:bidi="hi-IN"/>
        </w:rPr>
      </w:pPr>
      <w:r w:rsidRPr="00501485">
        <w:rPr>
          <w:rFonts w:ascii="Arial" w:eastAsia="NSimSun" w:hAnsi="Arial" w:cs="Mangal"/>
          <w:b/>
          <w:kern w:val="2"/>
          <w:sz w:val="24"/>
          <w:szCs w:val="24"/>
          <w:lang w:eastAsia="zh-CN" w:bidi="hi-IN"/>
        </w:rPr>
        <w:t>Záloha bude v rámci jedné haly poskytnuta maximálně na 8 předpokládaných turnusů u kategorie A,  na 3 předpokládané turnusy u kategorie B a na 2</w:t>
      </w:r>
      <w:r w:rsidR="008D718C" w:rsidRPr="00501485">
        <w:rPr>
          <w:rFonts w:ascii="Arial" w:eastAsia="NSimSun" w:hAnsi="Arial" w:cs="Mangal"/>
          <w:b/>
          <w:kern w:val="2"/>
          <w:sz w:val="24"/>
          <w:szCs w:val="24"/>
          <w:lang w:eastAsia="zh-CN" w:bidi="hi-IN"/>
        </w:rPr>
        <w:t> </w:t>
      </w:r>
      <w:r w:rsidRPr="00501485">
        <w:rPr>
          <w:rFonts w:ascii="Arial" w:eastAsia="NSimSun" w:hAnsi="Arial" w:cs="Mangal"/>
          <w:b/>
          <w:kern w:val="2"/>
          <w:sz w:val="24"/>
          <w:szCs w:val="24"/>
          <w:lang w:eastAsia="zh-CN" w:bidi="hi-IN"/>
        </w:rPr>
        <w:t>předpokládané turnusy u kategorie C, případně ekvivalentní kombinaci turnusů jednotlivých kategorií.</w:t>
      </w:r>
    </w:p>
    <w:p w:rsidR="00443740" w:rsidRPr="00501485" w:rsidRDefault="00443740" w:rsidP="009608C7">
      <w:pPr>
        <w:spacing w:after="0" w:line="276" w:lineRule="auto"/>
        <w:jc w:val="both"/>
        <w:rPr>
          <w:rFonts w:ascii="Arial" w:eastAsia="NSimSun" w:hAnsi="Arial" w:cs="Mangal"/>
          <w:b/>
          <w:kern w:val="2"/>
          <w:sz w:val="24"/>
          <w:szCs w:val="24"/>
          <w:lang w:eastAsia="zh-CN" w:bidi="hi-IN"/>
        </w:rPr>
      </w:pPr>
    </w:p>
    <w:p w:rsidR="00443740" w:rsidRPr="00501485" w:rsidRDefault="001E3D58" w:rsidP="00443740">
      <w:pPr>
        <w:spacing w:after="0" w:line="276" w:lineRule="auto"/>
        <w:jc w:val="both"/>
        <w:rPr>
          <w:rFonts w:ascii="Arial" w:eastAsia="NSimSun" w:hAnsi="Arial" w:cs="Mangal"/>
          <w:kern w:val="2"/>
          <w:sz w:val="24"/>
          <w:szCs w:val="24"/>
          <w:lang w:eastAsia="zh-CN" w:bidi="hi-IN"/>
        </w:rPr>
      </w:pPr>
      <w:r w:rsidRPr="00501485">
        <w:rPr>
          <w:rFonts w:ascii="Arial" w:eastAsia="NSimSun" w:hAnsi="Arial" w:cs="Mangal"/>
          <w:kern w:val="2"/>
          <w:sz w:val="24"/>
          <w:szCs w:val="24"/>
          <w:lang w:eastAsia="zh-CN" w:bidi="hi-IN"/>
        </w:rPr>
        <w:t>str. 65,</w:t>
      </w:r>
      <w:r w:rsidRPr="00501485">
        <w:rPr>
          <w:rFonts w:ascii="Arial" w:hAnsi="Arial" w:cs="Arial"/>
          <w:sz w:val="24"/>
          <w:szCs w:val="24"/>
        </w:rPr>
        <w:t xml:space="preserve"> písm. </w:t>
      </w:r>
      <w:r w:rsidRPr="00501485">
        <w:rPr>
          <w:rFonts w:ascii="Arial" w:hAnsi="Arial" w:cs="Arial"/>
          <w:b/>
          <w:sz w:val="24"/>
          <w:szCs w:val="24"/>
          <w:u w:val="single"/>
        </w:rPr>
        <w:t>B) Specifikace jednotlivých dotačních podprogramů,</w:t>
      </w:r>
      <w:r w:rsidRPr="00501485">
        <w:rPr>
          <w:rFonts w:ascii="Arial" w:hAnsi="Arial" w:cs="Arial"/>
          <w:b/>
          <w:sz w:val="24"/>
          <w:szCs w:val="24"/>
        </w:rPr>
        <w:t xml:space="preserve"> </w:t>
      </w:r>
      <w:proofErr w:type="gramStart"/>
      <w:r w:rsidRPr="00501485">
        <w:rPr>
          <w:rFonts w:ascii="Arial" w:eastAsia="NSimSun" w:hAnsi="Arial" w:cs="Mangal"/>
          <w:b/>
          <w:bCs/>
          <w:kern w:val="2"/>
          <w:sz w:val="24"/>
          <w:szCs w:val="24"/>
          <w:lang w:eastAsia="zh-CN" w:bidi="hi-IN"/>
        </w:rPr>
        <w:t>podprogram 8.F.c.</w:t>
      </w:r>
      <w:proofErr w:type="gramEnd"/>
      <w:r w:rsidRPr="00501485">
        <w:rPr>
          <w:rFonts w:ascii="Arial" w:eastAsia="NSimSun" w:hAnsi="Arial" w:cs="Mangal"/>
          <w:b/>
          <w:bCs/>
          <w:kern w:val="2"/>
          <w:sz w:val="24"/>
          <w:szCs w:val="24"/>
          <w:lang w:eastAsia="zh-CN" w:bidi="hi-IN"/>
        </w:rPr>
        <w:t xml:space="preserve">   Podpora vybraných činností zaměřených na ozdravování chovů drůbeže zvýšením biologické bezpečnosti, </w:t>
      </w:r>
      <w:r w:rsidR="00443740" w:rsidRPr="00501485">
        <w:rPr>
          <w:rFonts w:ascii="Arial" w:eastAsia="NSimSun" w:hAnsi="Arial" w:cs="Mangal"/>
          <w:kern w:val="2"/>
          <w:sz w:val="24"/>
          <w:szCs w:val="24"/>
          <w:lang w:eastAsia="zh-CN" w:bidi="hi-IN"/>
        </w:rPr>
        <w:t>bod 7 Podmí</w:t>
      </w:r>
      <w:r w:rsidR="005F31BD" w:rsidRPr="00501485">
        <w:rPr>
          <w:rFonts w:ascii="Arial" w:eastAsia="NSimSun" w:hAnsi="Arial" w:cs="Mangal"/>
          <w:kern w:val="2"/>
          <w:sz w:val="24"/>
          <w:szCs w:val="24"/>
          <w:lang w:eastAsia="zh-CN" w:bidi="hi-IN"/>
        </w:rPr>
        <w:t>nky dotace, vložení nového písm.</w:t>
      </w:r>
      <w:r w:rsidR="00443740" w:rsidRPr="00501485">
        <w:rPr>
          <w:rFonts w:ascii="Arial" w:eastAsia="NSimSun" w:hAnsi="Arial" w:cs="Mangal"/>
          <w:kern w:val="2"/>
          <w:sz w:val="24"/>
          <w:szCs w:val="24"/>
          <w:lang w:eastAsia="zh-CN" w:bidi="hi-IN"/>
        </w:rPr>
        <w:t xml:space="preserve"> a) </w:t>
      </w:r>
    </w:p>
    <w:p w:rsidR="00443740" w:rsidRPr="00501485" w:rsidRDefault="000D6455" w:rsidP="000D6455">
      <w:pPr>
        <w:spacing w:before="120" w:after="120" w:line="276" w:lineRule="auto"/>
        <w:jc w:val="both"/>
        <w:rPr>
          <w:rFonts w:ascii="Arial" w:eastAsia="NSimSun" w:hAnsi="Arial" w:cs="Mangal"/>
          <w:b/>
          <w:kern w:val="2"/>
          <w:sz w:val="24"/>
          <w:szCs w:val="24"/>
          <w:lang w:eastAsia="zh-CN" w:bidi="hi-IN"/>
        </w:rPr>
      </w:pPr>
      <w:r w:rsidRPr="00501485">
        <w:rPr>
          <w:rFonts w:ascii="Arial" w:eastAsia="NSimSun" w:hAnsi="Arial" w:cs="Mangal"/>
          <w:b/>
          <w:kern w:val="2"/>
          <w:sz w:val="24"/>
          <w:szCs w:val="24"/>
          <w:lang w:eastAsia="zh-CN" w:bidi="hi-IN"/>
        </w:rPr>
        <w:t xml:space="preserve">vkládá se </w:t>
      </w:r>
      <w:r w:rsidR="008D718C" w:rsidRPr="00501485">
        <w:rPr>
          <w:rFonts w:ascii="Arial" w:eastAsia="NSimSun" w:hAnsi="Arial" w:cs="Mangal"/>
          <w:b/>
          <w:kern w:val="2"/>
          <w:sz w:val="24"/>
          <w:szCs w:val="24"/>
          <w:lang w:eastAsia="zh-CN" w:bidi="hi-IN"/>
        </w:rPr>
        <w:t xml:space="preserve">nové </w:t>
      </w:r>
      <w:r w:rsidRPr="00501485">
        <w:rPr>
          <w:rFonts w:ascii="Arial" w:eastAsia="NSimSun" w:hAnsi="Arial" w:cs="Mangal"/>
          <w:b/>
          <w:kern w:val="2"/>
          <w:sz w:val="24"/>
          <w:szCs w:val="24"/>
          <w:lang w:eastAsia="zh-CN" w:bidi="hi-IN"/>
        </w:rPr>
        <w:t>písm. a)</w:t>
      </w:r>
      <w:r w:rsidR="003F7D52" w:rsidRPr="00501485">
        <w:rPr>
          <w:rFonts w:ascii="Arial" w:eastAsia="NSimSun" w:hAnsi="Arial" w:cs="Mangal"/>
          <w:b/>
          <w:kern w:val="2"/>
          <w:sz w:val="24"/>
          <w:szCs w:val="24"/>
          <w:lang w:eastAsia="zh-CN" w:bidi="hi-IN"/>
        </w:rPr>
        <w:t>:</w:t>
      </w:r>
    </w:p>
    <w:p w:rsidR="000D6455" w:rsidRPr="00501485" w:rsidRDefault="000D6455" w:rsidP="00D463DA">
      <w:pPr>
        <w:numPr>
          <w:ilvl w:val="0"/>
          <w:numId w:val="3"/>
        </w:numPr>
        <w:spacing w:after="0" w:line="276" w:lineRule="auto"/>
        <w:ind w:left="397" w:hanging="397"/>
        <w:jc w:val="both"/>
        <w:rPr>
          <w:rFonts w:ascii="Arial" w:eastAsia="NSimSun" w:hAnsi="Arial" w:cs="Mangal"/>
          <w:b/>
          <w:kern w:val="2"/>
          <w:sz w:val="24"/>
          <w:szCs w:val="24"/>
          <w:lang w:eastAsia="zh-CN" w:bidi="hi-IN"/>
        </w:rPr>
      </w:pPr>
      <w:r w:rsidRPr="00501485">
        <w:rPr>
          <w:rFonts w:ascii="Arial" w:eastAsia="NSimSun" w:hAnsi="Arial" w:cs="Mangal"/>
          <w:b/>
          <w:kern w:val="2"/>
          <w:sz w:val="24"/>
          <w:szCs w:val="24"/>
          <w:lang w:eastAsia="zh-CN" w:bidi="hi-IN"/>
        </w:rPr>
        <w:t>povinnou přílohou Žádosti o dotaci je Plán preventivních opatření schválený příslušnou KVS SVS v souladu s § 49 odst. 1 písm. b) zákona č. 166/1999 Sb., který musí být potvrzen příslušnou KVS SVS před začátkem sledovaného období;</w:t>
      </w:r>
    </w:p>
    <w:p w:rsidR="000D6455" w:rsidRPr="00501485" w:rsidRDefault="00E030B0" w:rsidP="00145F9A">
      <w:pPr>
        <w:spacing w:before="120" w:after="0" w:line="276" w:lineRule="auto"/>
        <w:jc w:val="both"/>
        <w:rPr>
          <w:rFonts w:ascii="Arial" w:eastAsia="NSimSun" w:hAnsi="Arial" w:cs="Mangal"/>
          <w:b/>
          <w:kern w:val="2"/>
          <w:sz w:val="24"/>
          <w:szCs w:val="24"/>
          <w:lang w:eastAsia="zh-CN" w:bidi="hi-IN"/>
        </w:rPr>
      </w:pPr>
      <w:r w:rsidRPr="00501485">
        <w:rPr>
          <w:rFonts w:ascii="Arial" w:eastAsia="NSimSun" w:hAnsi="Arial" w:cs="Mangal"/>
          <w:b/>
          <w:kern w:val="2"/>
          <w:sz w:val="24"/>
          <w:szCs w:val="24"/>
          <w:lang w:eastAsia="zh-CN" w:bidi="hi-IN"/>
        </w:rPr>
        <w:lastRenderedPageBreak/>
        <w:t xml:space="preserve">a zároveň se mění </w:t>
      </w:r>
      <w:r w:rsidR="000D6455" w:rsidRPr="00501485">
        <w:rPr>
          <w:rFonts w:ascii="Arial" w:eastAsia="NSimSun" w:hAnsi="Arial" w:cs="Mangal"/>
          <w:b/>
          <w:kern w:val="2"/>
          <w:sz w:val="24"/>
          <w:szCs w:val="24"/>
          <w:lang w:eastAsia="zh-CN" w:bidi="hi-IN"/>
        </w:rPr>
        <w:t>původní písm. a) na b), b) na c), c) na d), d) na e), e) na f), f) na g) a g) na h)</w:t>
      </w:r>
    </w:p>
    <w:p w:rsidR="009608C7" w:rsidRPr="00501485" w:rsidRDefault="009608C7" w:rsidP="009608C7">
      <w:pPr>
        <w:spacing w:after="0" w:line="276" w:lineRule="auto"/>
        <w:jc w:val="both"/>
        <w:rPr>
          <w:rFonts w:ascii="Liberation Serif" w:eastAsia="NSimSun" w:hAnsi="Liberation Serif" w:cs="Mangal"/>
          <w:kern w:val="2"/>
          <w:sz w:val="24"/>
          <w:szCs w:val="24"/>
          <w:lang w:eastAsia="zh-CN" w:bidi="hi-IN"/>
        </w:rPr>
      </w:pPr>
    </w:p>
    <w:p w:rsidR="009608C7" w:rsidRPr="00501485" w:rsidRDefault="009608C7" w:rsidP="009608C7">
      <w:pPr>
        <w:keepNext/>
        <w:spacing w:after="0" w:line="276" w:lineRule="auto"/>
        <w:jc w:val="both"/>
        <w:outlineLvl w:val="1"/>
        <w:rPr>
          <w:rFonts w:ascii="Arial" w:eastAsia="Times New Roman" w:hAnsi="Arial" w:cs="Arial"/>
          <w:bCs/>
          <w:iCs/>
          <w:sz w:val="24"/>
          <w:szCs w:val="24"/>
        </w:rPr>
      </w:pPr>
      <w:r w:rsidRPr="00501485">
        <w:rPr>
          <w:rFonts w:ascii="Arial" w:eastAsia="Times New Roman" w:hAnsi="Arial" w:cs="Arial"/>
          <w:bCs/>
          <w:iCs/>
          <w:sz w:val="24"/>
          <w:szCs w:val="24"/>
        </w:rPr>
        <w:t>str. 227, Příloha č. 1 Typ dotace a termíny příjmu v roce 2021</w:t>
      </w:r>
    </w:p>
    <w:p w:rsidR="009608C7" w:rsidRPr="00501485" w:rsidRDefault="009608C7" w:rsidP="009608C7">
      <w:pPr>
        <w:spacing w:before="120" w:after="120" w:line="276" w:lineRule="auto"/>
        <w:rPr>
          <w:rFonts w:ascii="Arial" w:hAnsi="Arial" w:cs="Arial"/>
          <w:b/>
          <w:sz w:val="24"/>
          <w:szCs w:val="24"/>
        </w:rPr>
      </w:pPr>
      <w:r w:rsidRPr="00501485">
        <w:rPr>
          <w:rFonts w:ascii="Arial" w:hAnsi="Arial" w:cs="Arial"/>
          <w:b/>
          <w:sz w:val="24"/>
          <w:szCs w:val="24"/>
        </w:rPr>
        <w:t>původní text: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50"/>
        <w:gridCol w:w="1650"/>
        <w:gridCol w:w="981"/>
        <w:gridCol w:w="1931"/>
        <w:gridCol w:w="2088"/>
        <w:gridCol w:w="1862"/>
      </w:tblGrid>
      <w:tr w:rsidR="00501485" w:rsidRPr="00501485" w:rsidTr="00EB155C">
        <w:trPr>
          <w:trHeight w:val="857"/>
        </w:trPr>
        <w:tc>
          <w:tcPr>
            <w:tcW w:w="0" w:type="auto"/>
            <w:shd w:val="clear" w:color="000000" w:fill="FFFFFF"/>
            <w:vAlign w:val="center"/>
            <w:hideMark/>
          </w:tcPr>
          <w:p w:rsidR="009608C7" w:rsidRPr="00501485" w:rsidRDefault="009608C7" w:rsidP="00EB155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cs-CZ"/>
              </w:rPr>
            </w:pPr>
            <w:r w:rsidRPr="00501485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cs-CZ"/>
              </w:rPr>
              <w:t>DP</w:t>
            </w:r>
          </w:p>
        </w:tc>
        <w:tc>
          <w:tcPr>
            <w:tcW w:w="1670" w:type="dxa"/>
            <w:shd w:val="clear" w:color="000000" w:fill="FFFFFF"/>
            <w:vAlign w:val="center"/>
            <w:hideMark/>
          </w:tcPr>
          <w:p w:rsidR="009608C7" w:rsidRPr="00501485" w:rsidRDefault="009608C7" w:rsidP="00EB155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cs-CZ"/>
              </w:rPr>
            </w:pPr>
            <w:r w:rsidRPr="00501485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cs-CZ"/>
              </w:rPr>
              <w:t>název DP</w:t>
            </w:r>
          </w:p>
        </w:tc>
        <w:tc>
          <w:tcPr>
            <w:tcW w:w="989" w:type="dxa"/>
            <w:shd w:val="clear" w:color="000000" w:fill="FFFFFF"/>
            <w:vAlign w:val="center"/>
          </w:tcPr>
          <w:p w:rsidR="009608C7" w:rsidRPr="00501485" w:rsidRDefault="009608C7" w:rsidP="00EB155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cs-CZ"/>
              </w:rPr>
            </w:pPr>
          </w:p>
          <w:p w:rsidR="009608C7" w:rsidRPr="00501485" w:rsidRDefault="009608C7" w:rsidP="00EB155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cs-CZ"/>
              </w:rPr>
            </w:pPr>
            <w:r w:rsidRPr="00501485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cs-CZ"/>
              </w:rPr>
              <w:t>typ dotace dle části A, bodu 2, písm. i)</w:t>
            </w:r>
          </w:p>
        </w:tc>
        <w:tc>
          <w:tcPr>
            <w:tcW w:w="1967" w:type="dxa"/>
            <w:shd w:val="clear" w:color="000000" w:fill="FFFFFF"/>
            <w:vAlign w:val="center"/>
            <w:hideMark/>
          </w:tcPr>
          <w:p w:rsidR="009608C7" w:rsidRPr="00501485" w:rsidRDefault="009608C7" w:rsidP="00EB155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cs-CZ"/>
              </w:rPr>
            </w:pPr>
            <w:r w:rsidRPr="00501485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cs-CZ"/>
              </w:rPr>
              <w:t>příjem žádosti o dotaci pro rok 2021</w:t>
            </w:r>
          </w:p>
        </w:tc>
        <w:tc>
          <w:tcPr>
            <w:tcW w:w="2115" w:type="dxa"/>
            <w:shd w:val="clear" w:color="000000" w:fill="FFFFFF"/>
            <w:vAlign w:val="center"/>
          </w:tcPr>
          <w:p w:rsidR="009608C7" w:rsidRPr="00501485" w:rsidRDefault="009608C7" w:rsidP="00EB155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cs-CZ"/>
              </w:rPr>
            </w:pPr>
            <w:r w:rsidRPr="00501485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cs-CZ"/>
              </w:rPr>
              <w:t>příjem dokladů prokazujících nárok na dotaci pro rok 2021</w:t>
            </w:r>
          </w:p>
        </w:tc>
        <w:tc>
          <w:tcPr>
            <w:tcW w:w="1896" w:type="dxa"/>
            <w:shd w:val="clear" w:color="000000" w:fill="FFFFFF"/>
            <w:vAlign w:val="center"/>
            <w:hideMark/>
          </w:tcPr>
          <w:p w:rsidR="009608C7" w:rsidRPr="00501485" w:rsidRDefault="009608C7" w:rsidP="00EB155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cs-CZ"/>
              </w:rPr>
            </w:pPr>
            <w:r w:rsidRPr="00501485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cs-CZ"/>
              </w:rPr>
              <w:t>příjem žádosti o dotaci pro rok 2022</w:t>
            </w:r>
          </w:p>
        </w:tc>
      </w:tr>
      <w:tr w:rsidR="00501485" w:rsidRPr="00501485" w:rsidTr="00EB155C">
        <w:trPr>
          <w:trHeight w:val="152"/>
        </w:trPr>
        <w:tc>
          <w:tcPr>
            <w:tcW w:w="0" w:type="auto"/>
            <w:shd w:val="clear" w:color="000000" w:fill="FFFFFF"/>
            <w:vAlign w:val="center"/>
          </w:tcPr>
          <w:p w:rsidR="009608C7" w:rsidRPr="00501485" w:rsidRDefault="009608C7" w:rsidP="009608C7">
            <w:pP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cs-CZ"/>
              </w:rPr>
            </w:pPr>
            <w:proofErr w:type="gramStart"/>
            <w:r w:rsidRPr="00501485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cs-CZ"/>
              </w:rPr>
              <w:t>8.F.c.</w:t>
            </w:r>
            <w:proofErr w:type="gramEnd"/>
          </w:p>
        </w:tc>
        <w:tc>
          <w:tcPr>
            <w:tcW w:w="1670" w:type="dxa"/>
            <w:shd w:val="clear" w:color="000000" w:fill="FFFFFF"/>
            <w:vAlign w:val="center"/>
          </w:tcPr>
          <w:p w:rsidR="009608C7" w:rsidRPr="00501485" w:rsidRDefault="009608C7" w:rsidP="009608C7">
            <w:pPr>
              <w:rPr>
                <w:rFonts w:ascii="Arial" w:eastAsia="Times New Roman" w:hAnsi="Arial" w:cs="Arial"/>
                <w:sz w:val="16"/>
                <w:szCs w:val="16"/>
                <w:lang w:eastAsia="cs-CZ"/>
              </w:rPr>
            </w:pPr>
            <w:r w:rsidRPr="00501485">
              <w:rPr>
                <w:rFonts w:ascii="Arial" w:eastAsia="Times New Roman" w:hAnsi="Arial" w:cs="Arial"/>
                <w:sz w:val="16"/>
                <w:szCs w:val="16"/>
                <w:lang w:eastAsia="cs-CZ"/>
              </w:rPr>
              <w:t>Podpora vybraných činností zaměřených na ozdravování chovů drůbeže zvýšením biologické bezpečnosti</w:t>
            </w:r>
          </w:p>
        </w:tc>
        <w:tc>
          <w:tcPr>
            <w:tcW w:w="989" w:type="dxa"/>
            <w:vAlign w:val="center"/>
          </w:tcPr>
          <w:p w:rsidR="009608C7" w:rsidRPr="00501485" w:rsidRDefault="009608C7" w:rsidP="009608C7">
            <w:pPr>
              <w:rPr>
                <w:rFonts w:ascii="Arial" w:hAnsi="Arial" w:cs="Arial"/>
                <w:sz w:val="16"/>
                <w:szCs w:val="16"/>
              </w:rPr>
            </w:pPr>
            <w:r w:rsidRPr="00501485">
              <w:rPr>
                <w:rFonts w:ascii="Arial" w:hAnsi="Arial" w:cs="Arial"/>
                <w:sz w:val="16"/>
                <w:szCs w:val="16"/>
              </w:rPr>
              <w:t>nákladů</w:t>
            </w:r>
          </w:p>
        </w:tc>
        <w:tc>
          <w:tcPr>
            <w:tcW w:w="1967" w:type="dxa"/>
            <w:shd w:val="clear" w:color="000000" w:fill="FFFFFF"/>
            <w:vAlign w:val="center"/>
          </w:tcPr>
          <w:p w:rsidR="009608C7" w:rsidRPr="00501485" w:rsidRDefault="009608C7" w:rsidP="008D718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cs-CZ"/>
              </w:rPr>
            </w:pPr>
            <w:r w:rsidRPr="00501485">
              <w:rPr>
                <w:rFonts w:ascii="Arial" w:eastAsia="Times New Roman" w:hAnsi="Arial" w:cs="Arial"/>
                <w:sz w:val="16"/>
                <w:szCs w:val="16"/>
                <w:lang w:eastAsia="cs-CZ"/>
              </w:rPr>
              <w:t>do 31. 10. 2021</w:t>
            </w:r>
          </w:p>
        </w:tc>
        <w:tc>
          <w:tcPr>
            <w:tcW w:w="2115" w:type="dxa"/>
            <w:shd w:val="clear" w:color="000000" w:fill="FFFFFF"/>
            <w:vAlign w:val="center"/>
          </w:tcPr>
          <w:p w:rsidR="009608C7" w:rsidRPr="00501485" w:rsidRDefault="009608C7" w:rsidP="008D718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cs-CZ"/>
              </w:rPr>
            </w:pPr>
            <w:r w:rsidRPr="00501485">
              <w:rPr>
                <w:rFonts w:ascii="Arial" w:eastAsia="Times New Roman" w:hAnsi="Arial" w:cs="Arial"/>
                <w:sz w:val="16"/>
                <w:szCs w:val="16"/>
                <w:lang w:eastAsia="cs-CZ"/>
              </w:rPr>
              <w:t>do 31. 10. 2021</w:t>
            </w:r>
          </w:p>
        </w:tc>
        <w:tc>
          <w:tcPr>
            <w:tcW w:w="1896" w:type="dxa"/>
            <w:shd w:val="clear" w:color="000000" w:fill="FFFFFF"/>
            <w:vAlign w:val="center"/>
          </w:tcPr>
          <w:p w:rsidR="009608C7" w:rsidRPr="00501485" w:rsidRDefault="009608C7" w:rsidP="008D718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cs-CZ"/>
              </w:rPr>
            </w:pPr>
            <w:r w:rsidRPr="00501485">
              <w:rPr>
                <w:rFonts w:ascii="Arial" w:eastAsia="Times New Roman" w:hAnsi="Arial" w:cs="Arial"/>
                <w:sz w:val="16"/>
                <w:szCs w:val="16"/>
                <w:lang w:eastAsia="cs-CZ"/>
              </w:rPr>
              <w:t>-</w:t>
            </w:r>
          </w:p>
        </w:tc>
      </w:tr>
    </w:tbl>
    <w:p w:rsidR="009608C7" w:rsidRPr="00501485" w:rsidRDefault="009608C7" w:rsidP="009608C7">
      <w:pPr>
        <w:spacing w:before="120" w:after="120" w:line="276" w:lineRule="auto"/>
        <w:rPr>
          <w:rFonts w:ascii="Arial" w:hAnsi="Arial" w:cs="Arial"/>
          <w:b/>
          <w:sz w:val="24"/>
          <w:szCs w:val="24"/>
        </w:rPr>
      </w:pPr>
      <w:r w:rsidRPr="00501485">
        <w:rPr>
          <w:rFonts w:ascii="Arial" w:hAnsi="Arial" w:cs="Arial"/>
          <w:b/>
          <w:sz w:val="24"/>
          <w:szCs w:val="24"/>
        </w:rPr>
        <w:t>se mění takto: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50"/>
        <w:gridCol w:w="1650"/>
        <w:gridCol w:w="981"/>
        <w:gridCol w:w="1931"/>
        <w:gridCol w:w="2088"/>
        <w:gridCol w:w="1862"/>
      </w:tblGrid>
      <w:tr w:rsidR="00501485" w:rsidRPr="00501485" w:rsidTr="00EB155C">
        <w:trPr>
          <w:trHeight w:val="857"/>
        </w:trPr>
        <w:tc>
          <w:tcPr>
            <w:tcW w:w="0" w:type="auto"/>
            <w:shd w:val="clear" w:color="000000" w:fill="FFFFFF"/>
            <w:vAlign w:val="center"/>
            <w:hideMark/>
          </w:tcPr>
          <w:p w:rsidR="009608C7" w:rsidRPr="00501485" w:rsidRDefault="009608C7" w:rsidP="00EB155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cs-CZ"/>
              </w:rPr>
            </w:pPr>
            <w:r w:rsidRPr="00501485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cs-CZ"/>
              </w:rPr>
              <w:t>DP</w:t>
            </w:r>
          </w:p>
        </w:tc>
        <w:tc>
          <w:tcPr>
            <w:tcW w:w="1670" w:type="dxa"/>
            <w:shd w:val="clear" w:color="000000" w:fill="FFFFFF"/>
            <w:vAlign w:val="center"/>
            <w:hideMark/>
          </w:tcPr>
          <w:p w:rsidR="009608C7" w:rsidRPr="00501485" w:rsidRDefault="009608C7" w:rsidP="00EB155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cs-CZ"/>
              </w:rPr>
            </w:pPr>
            <w:r w:rsidRPr="00501485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cs-CZ"/>
              </w:rPr>
              <w:t>název DP</w:t>
            </w:r>
          </w:p>
        </w:tc>
        <w:tc>
          <w:tcPr>
            <w:tcW w:w="989" w:type="dxa"/>
            <w:shd w:val="clear" w:color="000000" w:fill="FFFFFF"/>
            <w:vAlign w:val="center"/>
          </w:tcPr>
          <w:p w:rsidR="009608C7" w:rsidRPr="00501485" w:rsidRDefault="009608C7" w:rsidP="00EB155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cs-CZ"/>
              </w:rPr>
            </w:pPr>
          </w:p>
          <w:p w:rsidR="009608C7" w:rsidRPr="00501485" w:rsidRDefault="009608C7" w:rsidP="00EB155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cs-CZ"/>
              </w:rPr>
            </w:pPr>
            <w:r w:rsidRPr="00501485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cs-CZ"/>
              </w:rPr>
              <w:t>typ dotace dle části A, bodu 2, písm. i)</w:t>
            </w:r>
          </w:p>
        </w:tc>
        <w:tc>
          <w:tcPr>
            <w:tcW w:w="1967" w:type="dxa"/>
            <w:shd w:val="clear" w:color="000000" w:fill="FFFFFF"/>
            <w:vAlign w:val="center"/>
            <w:hideMark/>
          </w:tcPr>
          <w:p w:rsidR="009608C7" w:rsidRPr="00501485" w:rsidRDefault="009608C7" w:rsidP="00EB155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cs-CZ"/>
              </w:rPr>
            </w:pPr>
            <w:r w:rsidRPr="00501485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cs-CZ"/>
              </w:rPr>
              <w:t>příjem žádosti o dotaci pro rok 2021</w:t>
            </w:r>
          </w:p>
        </w:tc>
        <w:tc>
          <w:tcPr>
            <w:tcW w:w="2115" w:type="dxa"/>
            <w:shd w:val="clear" w:color="000000" w:fill="FFFFFF"/>
            <w:vAlign w:val="center"/>
          </w:tcPr>
          <w:p w:rsidR="009608C7" w:rsidRPr="00501485" w:rsidRDefault="009608C7" w:rsidP="00EB155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cs-CZ"/>
              </w:rPr>
            </w:pPr>
            <w:r w:rsidRPr="00501485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cs-CZ"/>
              </w:rPr>
              <w:t>příjem dokladů prokazujících nárok na dotaci pro rok 2021</w:t>
            </w:r>
          </w:p>
        </w:tc>
        <w:tc>
          <w:tcPr>
            <w:tcW w:w="1896" w:type="dxa"/>
            <w:shd w:val="clear" w:color="000000" w:fill="FFFFFF"/>
            <w:vAlign w:val="center"/>
            <w:hideMark/>
          </w:tcPr>
          <w:p w:rsidR="009608C7" w:rsidRPr="00501485" w:rsidRDefault="009608C7" w:rsidP="00EB155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cs-CZ"/>
              </w:rPr>
            </w:pPr>
            <w:r w:rsidRPr="00501485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cs-CZ"/>
              </w:rPr>
              <w:t>příjem žádosti o dotaci pro rok 2022</w:t>
            </w:r>
          </w:p>
        </w:tc>
      </w:tr>
      <w:tr w:rsidR="00501485" w:rsidRPr="00501485" w:rsidTr="000D6455">
        <w:trPr>
          <w:trHeight w:val="294"/>
        </w:trPr>
        <w:tc>
          <w:tcPr>
            <w:tcW w:w="0" w:type="auto"/>
            <w:shd w:val="clear" w:color="000000" w:fill="FFFFFF"/>
            <w:vAlign w:val="center"/>
          </w:tcPr>
          <w:p w:rsidR="009608C7" w:rsidRPr="00501485" w:rsidRDefault="009608C7" w:rsidP="009608C7">
            <w:pP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cs-CZ"/>
              </w:rPr>
            </w:pPr>
            <w:proofErr w:type="gramStart"/>
            <w:r w:rsidRPr="00501485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cs-CZ"/>
              </w:rPr>
              <w:t>8.F.c.</w:t>
            </w:r>
            <w:proofErr w:type="gramEnd"/>
          </w:p>
        </w:tc>
        <w:tc>
          <w:tcPr>
            <w:tcW w:w="1670" w:type="dxa"/>
            <w:shd w:val="clear" w:color="000000" w:fill="FFFFFF"/>
            <w:vAlign w:val="center"/>
          </w:tcPr>
          <w:p w:rsidR="009608C7" w:rsidRPr="00501485" w:rsidRDefault="009608C7" w:rsidP="009608C7">
            <w:pPr>
              <w:rPr>
                <w:rFonts w:ascii="Arial" w:eastAsia="Times New Roman" w:hAnsi="Arial" w:cs="Arial"/>
                <w:sz w:val="16"/>
                <w:szCs w:val="16"/>
                <w:lang w:eastAsia="cs-CZ"/>
              </w:rPr>
            </w:pPr>
            <w:r w:rsidRPr="00501485">
              <w:rPr>
                <w:rFonts w:ascii="Arial" w:eastAsia="Times New Roman" w:hAnsi="Arial" w:cs="Arial"/>
                <w:sz w:val="16"/>
                <w:szCs w:val="16"/>
                <w:lang w:eastAsia="cs-CZ"/>
              </w:rPr>
              <w:t>Podpora vybraných činností zaměřených na ozdravování chovů drůbeže zvýšením biologické bezpečnosti</w:t>
            </w:r>
          </w:p>
        </w:tc>
        <w:tc>
          <w:tcPr>
            <w:tcW w:w="989" w:type="dxa"/>
            <w:shd w:val="clear" w:color="auto" w:fill="auto"/>
            <w:vAlign w:val="center"/>
          </w:tcPr>
          <w:p w:rsidR="009608C7" w:rsidRPr="00501485" w:rsidRDefault="009608C7" w:rsidP="009608C7">
            <w:pPr>
              <w:rPr>
                <w:rFonts w:ascii="Arial" w:hAnsi="Arial" w:cs="Arial"/>
                <w:sz w:val="16"/>
                <w:szCs w:val="16"/>
              </w:rPr>
            </w:pPr>
            <w:r w:rsidRPr="00501485">
              <w:rPr>
                <w:rFonts w:ascii="Arial" w:hAnsi="Arial" w:cs="Arial"/>
                <w:sz w:val="16"/>
                <w:szCs w:val="16"/>
              </w:rPr>
              <w:t>nákladů</w:t>
            </w:r>
          </w:p>
        </w:tc>
        <w:tc>
          <w:tcPr>
            <w:tcW w:w="1967" w:type="dxa"/>
            <w:shd w:val="clear" w:color="auto" w:fill="auto"/>
            <w:vAlign w:val="center"/>
          </w:tcPr>
          <w:p w:rsidR="009608C7" w:rsidRPr="00501485" w:rsidRDefault="009608C7" w:rsidP="008D718C">
            <w:pPr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eastAsia="cs-CZ"/>
              </w:rPr>
            </w:pPr>
            <w:r w:rsidRPr="00501485">
              <w:rPr>
                <w:rFonts w:ascii="Arial" w:eastAsia="Times New Roman" w:hAnsi="Arial" w:cs="Arial"/>
                <w:b/>
                <w:sz w:val="16"/>
                <w:szCs w:val="16"/>
                <w:lang w:eastAsia="cs-CZ"/>
              </w:rPr>
              <w:t xml:space="preserve">do 31. </w:t>
            </w:r>
            <w:r w:rsidR="000D6455" w:rsidRPr="00501485">
              <w:rPr>
                <w:rFonts w:ascii="Arial" w:eastAsia="Times New Roman" w:hAnsi="Arial" w:cs="Arial"/>
                <w:b/>
                <w:sz w:val="16"/>
                <w:szCs w:val="16"/>
                <w:lang w:eastAsia="cs-CZ"/>
              </w:rPr>
              <w:t>7</w:t>
            </w:r>
            <w:r w:rsidRPr="00501485">
              <w:rPr>
                <w:rFonts w:ascii="Arial" w:eastAsia="Times New Roman" w:hAnsi="Arial" w:cs="Arial"/>
                <w:b/>
                <w:sz w:val="16"/>
                <w:szCs w:val="16"/>
                <w:lang w:eastAsia="cs-CZ"/>
              </w:rPr>
              <w:t>. 2021</w:t>
            </w:r>
          </w:p>
        </w:tc>
        <w:tc>
          <w:tcPr>
            <w:tcW w:w="2115" w:type="dxa"/>
            <w:shd w:val="clear" w:color="000000" w:fill="FFFFFF"/>
            <w:vAlign w:val="center"/>
          </w:tcPr>
          <w:p w:rsidR="009608C7" w:rsidRPr="00501485" w:rsidRDefault="009608C7" w:rsidP="008D718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cs-CZ"/>
              </w:rPr>
            </w:pPr>
            <w:r w:rsidRPr="00501485">
              <w:rPr>
                <w:rFonts w:ascii="Arial" w:eastAsia="Times New Roman" w:hAnsi="Arial" w:cs="Arial"/>
                <w:sz w:val="16"/>
                <w:szCs w:val="16"/>
                <w:lang w:eastAsia="cs-CZ"/>
              </w:rPr>
              <w:t>do 31. 10. 2021</w:t>
            </w:r>
          </w:p>
        </w:tc>
        <w:tc>
          <w:tcPr>
            <w:tcW w:w="1896" w:type="dxa"/>
            <w:shd w:val="clear" w:color="000000" w:fill="FFFFFF"/>
            <w:vAlign w:val="center"/>
          </w:tcPr>
          <w:p w:rsidR="009608C7" w:rsidRPr="00501485" w:rsidRDefault="009608C7" w:rsidP="008D718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cs-CZ"/>
              </w:rPr>
            </w:pPr>
            <w:r w:rsidRPr="00501485">
              <w:rPr>
                <w:rFonts w:ascii="Arial" w:eastAsia="Times New Roman" w:hAnsi="Arial" w:cs="Arial"/>
                <w:sz w:val="16"/>
                <w:szCs w:val="16"/>
                <w:lang w:eastAsia="cs-CZ"/>
              </w:rPr>
              <w:t>-</w:t>
            </w:r>
          </w:p>
        </w:tc>
      </w:tr>
    </w:tbl>
    <w:p w:rsidR="00F62045" w:rsidRPr="00501485" w:rsidRDefault="00F62045" w:rsidP="00F62045">
      <w:pPr>
        <w:keepNext/>
        <w:spacing w:after="0" w:line="276" w:lineRule="auto"/>
        <w:jc w:val="both"/>
        <w:outlineLvl w:val="1"/>
        <w:rPr>
          <w:rFonts w:ascii="Arial" w:eastAsia="Times New Roman" w:hAnsi="Arial" w:cs="Arial"/>
          <w:b/>
          <w:bCs/>
          <w:iCs/>
          <w:sz w:val="28"/>
          <w:szCs w:val="28"/>
          <w:u w:val="single"/>
        </w:rPr>
      </w:pPr>
    </w:p>
    <w:p w:rsidR="00164A59" w:rsidRPr="00501485" w:rsidRDefault="00164A59" w:rsidP="001271CF">
      <w:pPr>
        <w:keepNext/>
        <w:spacing w:before="240" w:after="240" w:line="276" w:lineRule="auto"/>
        <w:jc w:val="both"/>
        <w:outlineLvl w:val="1"/>
        <w:rPr>
          <w:rFonts w:ascii="Arial" w:eastAsia="Times New Roman" w:hAnsi="Arial" w:cs="Arial"/>
          <w:b/>
          <w:bCs/>
          <w:iCs/>
          <w:sz w:val="28"/>
          <w:szCs w:val="28"/>
          <w:u w:val="single"/>
        </w:rPr>
      </w:pPr>
      <w:r w:rsidRPr="00501485">
        <w:rPr>
          <w:rFonts w:ascii="Arial" w:eastAsia="Times New Roman" w:hAnsi="Arial" w:cs="Arial"/>
          <w:b/>
          <w:bCs/>
          <w:iCs/>
          <w:sz w:val="28"/>
          <w:szCs w:val="28"/>
          <w:u w:val="single"/>
        </w:rPr>
        <w:t>Dotační program 19.   Podpora na účast producentů a zpracovatelů zemědělských produktů v režimech jakosti Q CZ</w:t>
      </w:r>
    </w:p>
    <w:p w:rsidR="00164A59" w:rsidRPr="00501485" w:rsidRDefault="000A6834" w:rsidP="00164A59">
      <w:pPr>
        <w:spacing w:before="120" w:after="120" w:line="276" w:lineRule="auto"/>
        <w:rPr>
          <w:rFonts w:ascii="Arial" w:hAnsi="Arial" w:cs="Arial"/>
          <w:b/>
          <w:sz w:val="24"/>
          <w:szCs w:val="24"/>
        </w:rPr>
      </w:pPr>
      <w:r w:rsidRPr="00501485">
        <w:rPr>
          <w:rFonts w:ascii="Arial" w:hAnsi="Arial" w:cs="Arial"/>
          <w:b/>
          <w:sz w:val="24"/>
          <w:szCs w:val="24"/>
        </w:rPr>
        <w:t xml:space="preserve">vkládá se nový dotační </w:t>
      </w:r>
      <w:r w:rsidR="00164A59" w:rsidRPr="00501485">
        <w:rPr>
          <w:rFonts w:ascii="Arial" w:hAnsi="Arial" w:cs="Arial"/>
          <w:b/>
          <w:sz w:val="24"/>
          <w:szCs w:val="24"/>
        </w:rPr>
        <w:t>program:</w:t>
      </w:r>
    </w:p>
    <w:p w:rsidR="00164A59" w:rsidRPr="00501485" w:rsidRDefault="00164A59" w:rsidP="00164A59">
      <w:pPr>
        <w:spacing w:after="240" w:line="276" w:lineRule="auto"/>
        <w:rPr>
          <w:rFonts w:ascii="Arial" w:hAnsi="Arial" w:cs="Arial"/>
          <w:b/>
          <w:sz w:val="24"/>
          <w:szCs w:val="24"/>
        </w:rPr>
      </w:pPr>
      <w:proofErr w:type="gramStart"/>
      <w:r w:rsidRPr="00501485">
        <w:rPr>
          <w:rFonts w:ascii="Arial" w:hAnsi="Arial" w:cs="Arial"/>
          <w:b/>
          <w:sz w:val="24"/>
          <w:szCs w:val="24"/>
        </w:rPr>
        <w:t>19.B.</w:t>
      </w:r>
      <w:proofErr w:type="gramEnd"/>
      <w:r w:rsidRPr="00501485">
        <w:rPr>
          <w:rFonts w:ascii="Arial" w:hAnsi="Arial" w:cs="Arial"/>
          <w:b/>
          <w:sz w:val="24"/>
          <w:szCs w:val="24"/>
        </w:rPr>
        <w:t>   Podpora na účast producentů a zpracovatelů drůbeže a drůbežích produktů v režimu jakosti Q CZ</w:t>
      </w:r>
    </w:p>
    <w:p w:rsidR="00164A59" w:rsidRPr="00501485" w:rsidRDefault="00164A59" w:rsidP="00904D38">
      <w:pPr>
        <w:spacing w:after="240" w:line="276" w:lineRule="auto"/>
        <w:jc w:val="both"/>
        <w:rPr>
          <w:rFonts w:ascii="Arial" w:eastAsia="Times New Roman" w:hAnsi="Arial" w:cs="Arial"/>
          <w:b/>
          <w:sz w:val="24"/>
          <w:szCs w:val="24"/>
        </w:rPr>
      </w:pPr>
      <w:proofErr w:type="gramStart"/>
      <w:r w:rsidRPr="00501485">
        <w:rPr>
          <w:rFonts w:ascii="Arial" w:eastAsia="Times New Roman" w:hAnsi="Arial" w:cs="Arial"/>
          <w:b/>
          <w:sz w:val="24"/>
          <w:szCs w:val="24"/>
        </w:rPr>
        <w:t>19.B.a.</w:t>
      </w:r>
      <w:proofErr w:type="gramEnd"/>
      <w:r w:rsidRPr="00501485">
        <w:rPr>
          <w:rFonts w:ascii="Arial" w:eastAsia="Times New Roman" w:hAnsi="Arial" w:cs="Arial"/>
          <w:b/>
          <w:sz w:val="24"/>
          <w:szCs w:val="24"/>
        </w:rPr>
        <w:t>   Podpora na účast producentů a zpracovatelů drůbeže a drůbežích produktů v režimu jakosti Q CZ</w:t>
      </w:r>
    </w:p>
    <w:p w:rsidR="00164A59" w:rsidRPr="00501485" w:rsidRDefault="00164A59" w:rsidP="000121DC">
      <w:pPr>
        <w:spacing w:after="120" w:line="276" w:lineRule="auto"/>
        <w:jc w:val="both"/>
        <w:rPr>
          <w:rFonts w:ascii="Arial" w:eastAsia="Times New Roman" w:hAnsi="Arial" w:cs="Arial"/>
          <w:b/>
          <w:sz w:val="24"/>
          <w:szCs w:val="24"/>
        </w:rPr>
      </w:pPr>
      <w:proofErr w:type="gramStart"/>
      <w:r w:rsidRPr="00501485">
        <w:rPr>
          <w:rFonts w:ascii="Arial" w:eastAsia="Times New Roman" w:hAnsi="Arial" w:cs="Arial"/>
          <w:b/>
          <w:sz w:val="24"/>
          <w:szCs w:val="24"/>
        </w:rPr>
        <w:t>19.B.b.</w:t>
      </w:r>
      <w:proofErr w:type="gramEnd"/>
      <w:r w:rsidRPr="00501485">
        <w:rPr>
          <w:rFonts w:ascii="Arial" w:eastAsia="Times New Roman" w:hAnsi="Arial" w:cs="Arial"/>
          <w:b/>
          <w:sz w:val="24"/>
          <w:szCs w:val="24"/>
        </w:rPr>
        <w:t>   Podpora činností spojených s režimem jakosti Q CZ</w:t>
      </w:r>
    </w:p>
    <w:p w:rsidR="00164A59" w:rsidRPr="00501485" w:rsidRDefault="00164A59" w:rsidP="000121DC">
      <w:pPr>
        <w:numPr>
          <w:ilvl w:val="0"/>
          <w:numId w:val="8"/>
        </w:numPr>
        <w:spacing w:after="120" w:line="276" w:lineRule="auto"/>
        <w:ind w:hanging="357"/>
        <w:jc w:val="both"/>
        <w:rPr>
          <w:rFonts w:ascii="Arial" w:eastAsia="Times New Roman" w:hAnsi="Arial" w:cs="Arial"/>
          <w:sz w:val="24"/>
          <w:szCs w:val="24"/>
          <w:lang w:val="x-none"/>
        </w:rPr>
      </w:pPr>
      <w:r w:rsidRPr="00501485">
        <w:rPr>
          <w:rFonts w:ascii="Arial" w:eastAsia="Times New Roman" w:hAnsi="Arial" w:cs="Arial"/>
          <w:sz w:val="24"/>
          <w:szCs w:val="24"/>
          <w:lang w:val="x-none"/>
        </w:rPr>
        <w:t>19.</w:t>
      </w:r>
      <w:r w:rsidRPr="00501485">
        <w:rPr>
          <w:rFonts w:ascii="Arial" w:eastAsia="Times New Roman" w:hAnsi="Arial" w:cs="Arial"/>
          <w:sz w:val="24"/>
          <w:szCs w:val="24"/>
        </w:rPr>
        <w:t>B</w:t>
      </w:r>
      <w:r w:rsidRPr="00501485">
        <w:rPr>
          <w:rFonts w:ascii="Arial" w:eastAsia="Times New Roman" w:hAnsi="Arial" w:cs="Arial"/>
          <w:sz w:val="24"/>
          <w:szCs w:val="24"/>
          <w:lang w:val="x-none"/>
        </w:rPr>
        <w:t>.b.1.   Podpora kontrolních opatření a poradenství spojených s režimem jakosti Q CZ</w:t>
      </w:r>
    </w:p>
    <w:p w:rsidR="00F62045" w:rsidRPr="00501485" w:rsidRDefault="00F62045">
      <w:pPr>
        <w:rPr>
          <w:rFonts w:ascii="Arial" w:eastAsia="Times New Roman" w:hAnsi="Arial" w:cs="Arial"/>
          <w:b/>
          <w:sz w:val="24"/>
          <w:szCs w:val="24"/>
        </w:rPr>
      </w:pPr>
      <w:r w:rsidRPr="00501485">
        <w:rPr>
          <w:rFonts w:ascii="Arial" w:eastAsia="Times New Roman" w:hAnsi="Arial" w:cs="Arial"/>
          <w:b/>
          <w:sz w:val="24"/>
          <w:szCs w:val="24"/>
        </w:rPr>
        <w:br w:type="page"/>
      </w:r>
    </w:p>
    <w:p w:rsidR="00164A59" w:rsidRPr="00501485" w:rsidRDefault="00164A59" w:rsidP="001271CF">
      <w:pPr>
        <w:spacing w:before="120" w:after="0" w:line="276" w:lineRule="auto"/>
        <w:jc w:val="both"/>
        <w:rPr>
          <w:rFonts w:ascii="Arial" w:eastAsia="Times New Roman" w:hAnsi="Arial" w:cs="Arial"/>
          <w:sz w:val="24"/>
          <w:szCs w:val="24"/>
        </w:rPr>
      </w:pPr>
      <w:proofErr w:type="gramStart"/>
      <w:r w:rsidRPr="00501485">
        <w:rPr>
          <w:rFonts w:ascii="Arial" w:eastAsia="Times New Roman" w:hAnsi="Arial" w:cs="Arial"/>
          <w:b/>
          <w:sz w:val="24"/>
          <w:szCs w:val="24"/>
        </w:rPr>
        <w:lastRenderedPageBreak/>
        <w:t>19.B.a.</w:t>
      </w:r>
      <w:proofErr w:type="gramEnd"/>
      <w:r w:rsidRPr="00501485">
        <w:rPr>
          <w:rFonts w:ascii="Arial" w:eastAsia="Times New Roman" w:hAnsi="Arial" w:cs="Arial"/>
          <w:b/>
          <w:sz w:val="24"/>
          <w:szCs w:val="24"/>
        </w:rPr>
        <w:t>   Podpora na účast producentů a zpracovatelů drůbeže a drůbežích produktů v režimu jakosti Q CZ</w:t>
      </w:r>
    </w:p>
    <w:p w:rsidR="00164A59" w:rsidRPr="00501485" w:rsidRDefault="00164A59" w:rsidP="000121DC">
      <w:pPr>
        <w:spacing w:before="120" w:after="120" w:line="276" w:lineRule="auto"/>
        <w:jc w:val="both"/>
        <w:rPr>
          <w:rFonts w:ascii="Arial" w:eastAsia="Times New Roman" w:hAnsi="Arial" w:cs="Arial"/>
          <w:b/>
          <w:sz w:val="24"/>
          <w:szCs w:val="24"/>
        </w:rPr>
      </w:pPr>
      <w:r w:rsidRPr="00501485">
        <w:rPr>
          <w:rFonts w:ascii="Arial" w:eastAsia="Times New Roman" w:hAnsi="Arial" w:cs="Arial"/>
          <w:b/>
          <w:sz w:val="24"/>
          <w:szCs w:val="24"/>
        </w:rPr>
        <w:t>1   Účel dotace</w:t>
      </w:r>
    </w:p>
    <w:p w:rsidR="00164A59" w:rsidRPr="00501485" w:rsidRDefault="00164A59" w:rsidP="00164A59">
      <w:pPr>
        <w:spacing w:after="0" w:line="276" w:lineRule="auto"/>
        <w:jc w:val="both"/>
        <w:rPr>
          <w:rFonts w:ascii="Arial" w:eastAsia="Times New Roman" w:hAnsi="Arial" w:cs="Arial"/>
          <w:sz w:val="24"/>
          <w:szCs w:val="24"/>
        </w:rPr>
      </w:pPr>
      <w:r w:rsidRPr="00501485">
        <w:rPr>
          <w:rFonts w:ascii="Arial" w:eastAsia="Times New Roman" w:hAnsi="Arial" w:cs="Arial"/>
          <w:sz w:val="24"/>
          <w:szCs w:val="24"/>
        </w:rPr>
        <w:t xml:space="preserve">Podpora účasti v režimech jakosti Q CZ v zájmu zlepšení tržních příležitostí a dosažení přidané hodnoty u drůbeže a drůbežích produktů. </w:t>
      </w:r>
    </w:p>
    <w:p w:rsidR="00164A59" w:rsidRPr="00501485" w:rsidRDefault="00164A59" w:rsidP="00164A59">
      <w:pPr>
        <w:spacing w:after="0" w:line="276" w:lineRule="auto"/>
        <w:jc w:val="both"/>
        <w:rPr>
          <w:rFonts w:ascii="Arial" w:eastAsia="Times New Roman" w:hAnsi="Arial" w:cs="Arial"/>
          <w:sz w:val="24"/>
          <w:szCs w:val="24"/>
        </w:rPr>
      </w:pPr>
      <w:r w:rsidRPr="00501485">
        <w:rPr>
          <w:rFonts w:ascii="Arial" w:eastAsia="Times New Roman" w:hAnsi="Arial" w:cs="Arial"/>
          <w:sz w:val="24"/>
          <w:szCs w:val="24"/>
        </w:rPr>
        <w:t>Podpora je poskytována v souladu s AGRI Pokyny.</w:t>
      </w:r>
    </w:p>
    <w:p w:rsidR="00164A59" w:rsidRPr="00501485" w:rsidRDefault="00164A59" w:rsidP="00A21DDD">
      <w:pPr>
        <w:spacing w:before="120" w:after="120" w:line="276" w:lineRule="auto"/>
        <w:jc w:val="both"/>
        <w:rPr>
          <w:rFonts w:ascii="Arial" w:eastAsia="Times New Roman" w:hAnsi="Arial" w:cs="Arial"/>
          <w:b/>
          <w:sz w:val="24"/>
          <w:szCs w:val="24"/>
        </w:rPr>
      </w:pPr>
      <w:r w:rsidRPr="00501485">
        <w:rPr>
          <w:rFonts w:ascii="Arial" w:eastAsia="Times New Roman" w:hAnsi="Arial" w:cs="Arial"/>
          <w:b/>
          <w:sz w:val="24"/>
          <w:szCs w:val="24"/>
        </w:rPr>
        <w:t>2   Předmět dotace</w:t>
      </w:r>
    </w:p>
    <w:p w:rsidR="00164A59" w:rsidRPr="00501485" w:rsidRDefault="00164A59" w:rsidP="0066794E">
      <w:pPr>
        <w:spacing w:after="120" w:line="276" w:lineRule="auto"/>
        <w:jc w:val="both"/>
        <w:rPr>
          <w:rFonts w:ascii="Arial" w:eastAsia="Times New Roman" w:hAnsi="Arial" w:cs="Arial"/>
          <w:sz w:val="24"/>
          <w:szCs w:val="24"/>
        </w:rPr>
      </w:pPr>
      <w:r w:rsidRPr="00501485">
        <w:rPr>
          <w:rFonts w:ascii="Arial" w:eastAsia="Times New Roman" w:hAnsi="Arial" w:cs="Arial"/>
          <w:sz w:val="24"/>
          <w:szCs w:val="24"/>
        </w:rPr>
        <w:t xml:space="preserve">Podpora producentům a zpracovatelům drůbeže a drůbežích produktů na částečnou úhradu nákladů spojených s </w:t>
      </w:r>
      <w:bookmarkStart w:id="0" w:name="__DdeLink__345_1645479229"/>
      <w:r w:rsidRPr="00501485">
        <w:rPr>
          <w:rFonts w:ascii="Arial" w:eastAsia="Times New Roman" w:hAnsi="Arial" w:cs="Arial"/>
          <w:sz w:val="24"/>
          <w:szCs w:val="24"/>
        </w:rPr>
        <w:t>dobrovolným zapojením do režimu jakosti Q CZ</w:t>
      </w:r>
      <w:bookmarkEnd w:id="0"/>
      <w:r w:rsidRPr="00501485">
        <w:rPr>
          <w:rFonts w:ascii="Arial" w:eastAsia="Times New Roman" w:hAnsi="Arial" w:cs="Arial"/>
          <w:sz w:val="24"/>
          <w:szCs w:val="24"/>
        </w:rPr>
        <w:t xml:space="preserve">. </w:t>
      </w:r>
    </w:p>
    <w:p w:rsidR="00164A59" w:rsidRPr="00501485" w:rsidRDefault="00164A59" w:rsidP="000121DC">
      <w:pPr>
        <w:spacing w:before="120" w:after="120" w:line="276" w:lineRule="auto"/>
        <w:jc w:val="both"/>
        <w:rPr>
          <w:rFonts w:ascii="Arial" w:eastAsia="Times New Roman" w:hAnsi="Arial" w:cs="Arial"/>
          <w:b/>
          <w:sz w:val="24"/>
          <w:szCs w:val="24"/>
        </w:rPr>
      </w:pPr>
      <w:r w:rsidRPr="00501485">
        <w:rPr>
          <w:rFonts w:ascii="Arial" w:eastAsia="Times New Roman" w:hAnsi="Arial" w:cs="Arial"/>
          <w:b/>
          <w:sz w:val="24"/>
          <w:szCs w:val="24"/>
        </w:rPr>
        <w:t>3   Žadatel</w:t>
      </w:r>
    </w:p>
    <w:p w:rsidR="00164A59" w:rsidRPr="00501485" w:rsidRDefault="00164A59" w:rsidP="0066794E">
      <w:pPr>
        <w:spacing w:after="120" w:line="276" w:lineRule="auto"/>
        <w:jc w:val="both"/>
        <w:rPr>
          <w:rFonts w:ascii="Arial" w:eastAsia="Times New Roman" w:hAnsi="Arial" w:cs="Arial"/>
          <w:sz w:val="24"/>
          <w:szCs w:val="24"/>
        </w:rPr>
      </w:pPr>
      <w:r w:rsidRPr="00501485">
        <w:rPr>
          <w:rFonts w:ascii="Arial" w:eastAsia="Times New Roman" w:hAnsi="Arial" w:cs="Arial"/>
          <w:sz w:val="24"/>
          <w:szCs w:val="24"/>
        </w:rPr>
        <w:t xml:space="preserve">Producent a zpracovatel drůbeže a drůbežích produktů, který se zapojil do režimu jakosti Q CZ. </w:t>
      </w:r>
    </w:p>
    <w:p w:rsidR="00164A59" w:rsidRPr="00501485" w:rsidRDefault="00164A59" w:rsidP="000121DC">
      <w:pPr>
        <w:spacing w:before="120" w:after="120" w:line="276" w:lineRule="auto"/>
        <w:jc w:val="both"/>
        <w:rPr>
          <w:rFonts w:ascii="Arial" w:eastAsia="Times New Roman" w:hAnsi="Arial" w:cs="Arial"/>
          <w:b/>
          <w:sz w:val="24"/>
          <w:szCs w:val="24"/>
        </w:rPr>
      </w:pPr>
      <w:r w:rsidRPr="00501485">
        <w:rPr>
          <w:rFonts w:ascii="Arial" w:eastAsia="Times New Roman" w:hAnsi="Arial" w:cs="Arial"/>
          <w:b/>
          <w:sz w:val="24"/>
          <w:szCs w:val="24"/>
        </w:rPr>
        <w:t>4   Forma dotace</w:t>
      </w:r>
    </w:p>
    <w:p w:rsidR="00164A59" w:rsidRPr="00501485" w:rsidRDefault="00164A59" w:rsidP="0066794E">
      <w:pPr>
        <w:spacing w:after="120" w:line="276" w:lineRule="auto"/>
        <w:jc w:val="both"/>
        <w:rPr>
          <w:rFonts w:ascii="Arial" w:eastAsia="Times New Roman" w:hAnsi="Arial" w:cs="Arial"/>
          <w:bCs/>
          <w:sz w:val="24"/>
          <w:szCs w:val="24"/>
        </w:rPr>
      </w:pPr>
      <w:r w:rsidRPr="00501485">
        <w:rPr>
          <w:rFonts w:ascii="Arial" w:eastAsia="Times New Roman" w:hAnsi="Arial" w:cs="Arial"/>
          <w:bCs/>
          <w:sz w:val="24"/>
          <w:szCs w:val="24"/>
        </w:rPr>
        <w:t>Dotace k výsledku hospodaření (dříve neinvestiční).</w:t>
      </w:r>
    </w:p>
    <w:p w:rsidR="00164A59" w:rsidRPr="00501485" w:rsidRDefault="00164A59" w:rsidP="000121DC">
      <w:pPr>
        <w:spacing w:before="120" w:after="120" w:line="276" w:lineRule="auto"/>
        <w:jc w:val="both"/>
        <w:rPr>
          <w:rFonts w:ascii="Arial" w:eastAsia="Times New Roman" w:hAnsi="Arial" w:cs="Arial"/>
          <w:b/>
          <w:sz w:val="24"/>
          <w:szCs w:val="24"/>
        </w:rPr>
      </w:pPr>
      <w:r w:rsidRPr="00501485">
        <w:rPr>
          <w:rFonts w:ascii="Arial" w:eastAsia="Times New Roman" w:hAnsi="Arial" w:cs="Arial"/>
          <w:b/>
          <w:sz w:val="24"/>
          <w:szCs w:val="24"/>
        </w:rPr>
        <w:t>5   Výše dotace</w:t>
      </w:r>
    </w:p>
    <w:p w:rsidR="00164A59" w:rsidRPr="00501485" w:rsidRDefault="00164A59" w:rsidP="00CF1AB6">
      <w:pPr>
        <w:spacing w:after="120" w:line="276" w:lineRule="auto"/>
        <w:jc w:val="both"/>
        <w:rPr>
          <w:rFonts w:ascii="Arial" w:eastAsia="Times New Roman" w:hAnsi="Arial" w:cs="Arial"/>
          <w:bCs/>
          <w:sz w:val="24"/>
          <w:szCs w:val="24"/>
        </w:rPr>
      </w:pPr>
      <w:r w:rsidRPr="00501485">
        <w:rPr>
          <w:rFonts w:ascii="Arial" w:eastAsia="Times New Roman" w:hAnsi="Arial" w:cs="Arial"/>
          <w:bCs/>
          <w:sz w:val="24"/>
          <w:szCs w:val="24"/>
        </w:rPr>
        <w:t>Do 100 % prokázaných uhrazených uznatelných nákladů, maximálně však do</w:t>
      </w:r>
      <w:r w:rsidRPr="00501485">
        <w:rPr>
          <w:rFonts w:ascii="Arial" w:eastAsia="Times New Roman" w:hAnsi="Arial" w:cs="Arial"/>
          <w:sz w:val="24"/>
          <w:szCs w:val="24"/>
        </w:rPr>
        <w:t xml:space="preserve"> </w:t>
      </w:r>
      <w:r w:rsidRPr="00501485">
        <w:rPr>
          <w:rFonts w:ascii="Arial" w:eastAsia="Times New Roman" w:hAnsi="Arial" w:cs="Arial"/>
          <w:bCs/>
          <w:sz w:val="24"/>
          <w:szCs w:val="24"/>
        </w:rPr>
        <w:t>3</w:t>
      </w:r>
      <w:r w:rsidR="005F31BD" w:rsidRPr="00501485">
        <w:rPr>
          <w:rFonts w:ascii="Arial" w:eastAsia="Times New Roman" w:hAnsi="Arial" w:cs="Arial"/>
          <w:sz w:val="24"/>
          <w:szCs w:val="24"/>
        </w:rPr>
        <w:t> </w:t>
      </w:r>
      <w:r w:rsidRPr="00501485">
        <w:rPr>
          <w:rFonts w:ascii="Arial" w:eastAsia="Times New Roman" w:hAnsi="Arial" w:cs="Arial"/>
          <w:bCs/>
          <w:sz w:val="24"/>
          <w:szCs w:val="24"/>
        </w:rPr>
        <w:t>000</w:t>
      </w:r>
      <w:r w:rsidR="005F31BD" w:rsidRPr="00501485">
        <w:rPr>
          <w:rFonts w:ascii="Arial" w:eastAsia="Times New Roman" w:hAnsi="Arial" w:cs="Arial"/>
          <w:bCs/>
          <w:sz w:val="24"/>
          <w:szCs w:val="24"/>
        </w:rPr>
        <w:t> </w:t>
      </w:r>
      <w:r w:rsidRPr="00501485">
        <w:rPr>
          <w:rFonts w:ascii="Arial" w:eastAsia="Times New Roman" w:hAnsi="Arial" w:cs="Arial"/>
          <w:bCs/>
          <w:sz w:val="24"/>
          <w:szCs w:val="24"/>
        </w:rPr>
        <w:t xml:space="preserve">EUR na příjemce dotace. Přepočítává se platným kurzem posledního pracovního dne dotačního období, tj. 31. 12. 2021. </w:t>
      </w:r>
    </w:p>
    <w:p w:rsidR="00164A59" w:rsidRPr="00501485" w:rsidRDefault="00164A59" w:rsidP="000121DC">
      <w:pPr>
        <w:spacing w:before="120" w:after="120" w:line="276" w:lineRule="auto"/>
        <w:jc w:val="both"/>
        <w:rPr>
          <w:rFonts w:ascii="Arial" w:eastAsia="Times New Roman" w:hAnsi="Arial" w:cs="Arial"/>
          <w:b/>
          <w:sz w:val="24"/>
          <w:szCs w:val="24"/>
        </w:rPr>
      </w:pPr>
      <w:r w:rsidRPr="00501485">
        <w:rPr>
          <w:rFonts w:ascii="Arial" w:eastAsia="Times New Roman" w:hAnsi="Arial" w:cs="Arial"/>
          <w:b/>
          <w:sz w:val="24"/>
          <w:szCs w:val="24"/>
        </w:rPr>
        <w:t>6   Podmínky poskytnutí dotace</w:t>
      </w:r>
    </w:p>
    <w:p w:rsidR="00164A59" w:rsidRPr="00501485" w:rsidRDefault="00164A59" w:rsidP="001271CF">
      <w:pPr>
        <w:numPr>
          <w:ilvl w:val="0"/>
          <w:numId w:val="9"/>
        </w:numPr>
        <w:spacing w:after="60" w:line="276" w:lineRule="auto"/>
        <w:ind w:left="357" w:hanging="357"/>
        <w:jc w:val="both"/>
        <w:rPr>
          <w:rFonts w:ascii="Arial" w:eastAsia="Times New Roman" w:hAnsi="Arial" w:cs="Arial"/>
          <w:sz w:val="24"/>
          <w:szCs w:val="24"/>
        </w:rPr>
      </w:pPr>
      <w:r w:rsidRPr="00501485">
        <w:rPr>
          <w:rFonts w:ascii="Arial" w:eastAsia="Times New Roman" w:hAnsi="Arial" w:cs="Arial"/>
          <w:sz w:val="24"/>
          <w:szCs w:val="24"/>
        </w:rPr>
        <w:t>Uznatelnými náklady jsou náklady uskutečněné od 1. 8. 2021 do 31. 12. 2021.</w:t>
      </w:r>
    </w:p>
    <w:p w:rsidR="00164A59" w:rsidRPr="00501485" w:rsidRDefault="00164A59" w:rsidP="00795990">
      <w:pPr>
        <w:numPr>
          <w:ilvl w:val="0"/>
          <w:numId w:val="9"/>
        </w:numPr>
        <w:spacing w:after="60" w:line="276" w:lineRule="auto"/>
        <w:jc w:val="both"/>
        <w:rPr>
          <w:rFonts w:ascii="Arial" w:eastAsia="Times New Roman" w:hAnsi="Arial" w:cs="Arial"/>
          <w:sz w:val="24"/>
          <w:szCs w:val="24"/>
        </w:rPr>
      </w:pPr>
      <w:r w:rsidRPr="00501485">
        <w:rPr>
          <w:rFonts w:ascii="Arial" w:eastAsia="Times New Roman" w:hAnsi="Arial" w:cs="Arial"/>
          <w:sz w:val="24"/>
          <w:szCs w:val="24"/>
        </w:rPr>
        <w:t>Žádost se podává za daný dotační podprogram zvlášť.</w:t>
      </w:r>
    </w:p>
    <w:p w:rsidR="00164A59" w:rsidRPr="00501485" w:rsidRDefault="00164A59" w:rsidP="00795990">
      <w:pPr>
        <w:numPr>
          <w:ilvl w:val="0"/>
          <w:numId w:val="9"/>
        </w:numPr>
        <w:spacing w:after="60" w:line="276" w:lineRule="auto"/>
        <w:jc w:val="both"/>
        <w:rPr>
          <w:rFonts w:ascii="Arial" w:eastAsia="Times New Roman" w:hAnsi="Arial" w:cs="Arial"/>
          <w:sz w:val="24"/>
          <w:szCs w:val="24"/>
        </w:rPr>
      </w:pPr>
      <w:r w:rsidRPr="00501485">
        <w:rPr>
          <w:rFonts w:ascii="Arial" w:eastAsia="Times New Roman" w:hAnsi="Arial" w:cs="Arial"/>
          <w:sz w:val="24"/>
          <w:szCs w:val="24"/>
        </w:rPr>
        <w:t xml:space="preserve">Dotace může být poskytována jednomu žadateli max. po dobu 5 let. </w:t>
      </w:r>
    </w:p>
    <w:p w:rsidR="00164A59" w:rsidRPr="00501485" w:rsidRDefault="00164A59" w:rsidP="00795990">
      <w:pPr>
        <w:numPr>
          <w:ilvl w:val="0"/>
          <w:numId w:val="9"/>
        </w:numPr>
        <w:spacing w:after="60" w:line="276" w:lineRule="auto"/>
        <w:ind w:left="357" w:hanging="357"/>
        <w:jc w:val="both"/>
        <w:rPr>
          <w:rFonts w:ascii="Arial" w:eastAsia="Times New Roman" w:hAnsi="Arial" w:cs="Arial"/>
          <w:sz w:val="24"/>
          <w:szCs w:val="24"/>
        </w:rPr>
      </w:pPr>
      <w:r w:rsidRPr="00501485">
        <w:rPr>
          <w:rFonts w:ascii="Arial" w:eastAsia="Times New Roman" w:hAnsi="Arial" w:cs="Arial"/>
          <w:sz w:val="24"/>
          <w:szCs w:val="24"/>
        </w:rPr>
        <w:t>Žádost o dotaci musí být podána před zahájením realizace předmětu dotace.</w:t>
      </w:r>
    </w:p>
    <w:p w:rsidR="00164A59" w:rsidRPr="00501485" w:rsidRDefault="00164A59" w:rsidP="00795990">
      <w:pPr>
        <w:spacing w:before="120" w:after="120" w:line="276" w:lineRule="auto"/>
        <w:jc w:val="both"/>
        <w:rPr>
          <w:rFonts w:ascii="Arial" w:eastAsia="Times New Roman" w:hAnsi="Arial" w:cs="Arial"/>
          <w:b/>
          <w:bCs/>
          <w:sz w:val="24"/>
          <w:szCs w:val="24"/>
        </w:rPr>
      </w:pPr>
      <w:r w:rsidRPr="00501485">
        <w:rPr>
          <w:rFonts w:ascii="Arial" w:eastAsia="Times New Roman" w:hAnsi="Arial" w:cs="Arial"/>
          <w:b/>
          <w:bCs/>
          <w:sz w:val="24"/>
          <w:szCs w:val="24"/>
        </w:rPr>
        <w:t>7</w:t>
      </w:r>
      <w:r w:rsidRPr="00501485">
        <w:rPr>
          <w:rFonts w:ascii="Arial" w:eastAsia="Times New Roman" w:hAnsi="Arial" w:cs="Arial"/>
          <w:sz w:val="24"/>
          <w:szCs w:val="24"/>
        </w:rPr>
        <w:t>   </w:t>
      </w:r>
      <w:r w:rsidRPr="00501485">
        <w:rPr>
          <w:rFonts w:ascii="Arial" w:eastAsia="Times New Roman" w:hAnsi="Arial" w:cs="Arial"/>
          <w:b/>
          <w:bCs/>
          <w:sz w:val="24"/>
          <w:szCs w:val="24"/>
        </w:rPr>
        <w:t>Termín příjmu žádostí o dotaci</w:t>
      </w:r>
    </w:p>
    <w:p w:rsidR="00164A59" w:rsidRPr="00501485" w:rsidRDefault="00164A59" w:rsidP="0066794E">
      <w:pPr>
        <w:spacing w:after="120" w:line="276" w:lineRule="auto"/>
        <w:jc w:val="both"/>
        <w:rPr>
          <w:rFonts w:ascii="Arial" w:eastAsia="Times New Roman" w:hAnsi="Arial" w:cs="Arial"/>
          <w:bCs/>
          <w:sz w:val="24"/>
          <w:szCs w:val="24"/>
        </w:rPr>
      </w:pPr>
      <w:r w:rsidRPr="00501485">
        <w:rPr>
          <w:rFonts w:ascii="Arial" w:eastAsia="Times New Roman" w:hAnsi="Arial" w:cs="Arial"/>
          <w:bCs/>
          <w:sz w:val="24"/>
          <w:szCs w:val="24"/>
        </w:rPr>
        <w:t xml:space="preserve">Příjem žádostí o dotaci </w:t>
      </w:r>
      <w:r w:rsidR="00847B8F" w:rsidRPr="00501485">
        <w:rPr>
          <w:rFonts w:ascii="Arial" w:eastAsia="Times New Roman" w:hAnsi="Arial" w:cs="Arial"/>
          <w:bCs/>
          <w:sz w:val="24"/>
          <w:szCs w:val="24"/>
        </w:rPr>
        <w:t xml:space="preserve">pro dotační období 2021 </w:t>
      </w:r>
      <w:r w:rsidR="00E45BF9" w:rsidRPr="00501485">
        <w:rPr>
          <w:rFonts w:ascii="Arial" w:eastAsia="Times New Roman" w:hAnsi="Arial" w:cs="Arial"/>
          <w:bCs/>
          <w:sz w:val="24"/>
          <w:szCs w:val="24"/>
        </w:rPr>
        <w:t>je</w:t>
      </w:r>
      <w:r w:rsidR="00847B8F" w:rsidRPr="00501485">
        <w:rPr>
          <w:rFonts w:ascii="Arial" w:eastAsia="Times New Roman" w:hAnsi="Arial" w:cs="Arial"/>
          <w:bCs/>
          <w:sz w:val="24"/>
          <w:szCs w:val="24"/>
        </w:rPr>
        <w:t xml:space="preserve"> stanoven od </w:t>
      </w:r>
      <w:r w:rsidRPr="00501485">
        <w:rPr>
          <w:rFonts w:ascii="Arial" w:eastAsia="Times New Roman" w:hAnsi="Arial" w:cs="Arial"/>
          <w:bCs/>
          <w:sz w:val="24"/>
          <w:szCs w:val="24"/>
        </w:rPr>
        <w:t xml:space="preserve">1. 7. 2021 </w:t>
      </w:r>
      <w:r w:rsidR="00847B8F" w:rsidRPr="00501485">
        <w:rPr>
          <w:rFonts w:ascii="Arial" w:eastAsia="Times New Roman" w:hAnsi="Arial" w:cs="Arial"/>
          <w:bCs/>
          <w:sz w:val="24"/>
          <w:szCs w:val="24"/>
        </w:rPr>
        <w:t>do</w:t>
      </w:r>
      <w:r w:rsidRPr="00501485">
        <w:rPr>
          <w:rFonts w:ascii="Arial" w:eastAsia="Times New Roman" w:hAnsi="Arial" w:cs="Arial"/>
          <w:bCs/>
          <w:sz w:val="24"/>
          <w:szCs w:val="24"/>
        </w:rPr>
        <w:t xml:space="preserve"> 31. 7. 2021.</w:t>
      </w:r>
    </w:p>
    <w:p w:rsidR="00847B8F" w:rsidRPr="00501485" w:rsidRDefault="00847B8F" w:rsidP="00847B8F">
      <w:pPr>
        <w:spacing w:after="120" w:line="276" w:lineRule="auto"/>
        <w:jc w:val="both"/>
        <w:rPr>
          <w:rFonts w:ascii="Arial" w:eastAsia="Times New Roman" w:hAnsi="Arial" w:cs="Arial"/>
          <w:bCs/>
          <w:sz w:val="24"/>
          <w:szCs w:val="24"/>
        </w:rPr>
      </w:pPr>
      <w:r w:rsidRPr="00501485">
        <w:rPr>
          <w:rFonts w:ascii="Arial" w:eastAsia="Times New Roman" w:hAnsi="Arial" w:cs="Arial"/>
          <w:bCs/>
          <w:sz w:val="24"/>
          <w:szCs w:val="24"/>
        </w:rPr>
        <w:t xml:space="preserve">Příjem žádostí o dotaci pro dotační období 2022 </w:t>
      </w:r>
      <w:r w:rsidR="00E45BF9" w:rsidRPr="00501485">
        <w:rPr>
          <w:rFonts w:ascii="Arial" w:eastAsia="Times New Roman" w:hAnsi="Arial" w:cs="Arial"/>
          <w:bCs/>
          <w:sz w:val="24"/>
          <w:szCs w:val="24"/>
        </w:rPr>
        <w:t>je</w:t>
      </w:r>
      <w:r w:rsidRPr="00501485">
        <w:rPr>
          <w:rFonts w:ascii="Arial" w:eastAsia="Times New Roman" w:hAnsi="Arial" w:cs="Arial"/>
          <w:bCs/>
          <w:sz w:val="24"/>
          <w:szCs w:val="24"/>
        </w:rPr>
        <w:t xml:space="preserve"> stanoven od 1. 12. 2021 do 31. 12. 2021.</w:t>
      </w:r>
    </w:p>
    <w:p w:rsidR="00164A59" w:rsidRPr="00501485" w:rsidRDefault="00164A59" w:rsidP="00D06DA2">
      <w:pPr>
        <w:spacing w:before="120" w:after="120" w:line="276" w:lineRule="auto"/>
        <w:jc w:val="both"/>
        <w:rPr>
          <w:rFonts w:ascii="Arial" w:eastAsia="Times New Roman" w:hAnsi="Arial" w:cs="Arial"/>
          <w:sz w:val="24"/>
          <w:szCs w:val="24"/>
        </w:rPr>
      </w:pPr>
      <w:r w:rsidRPr="00501485">
        <w:rPr>
          <w:rFonts w:ascii="Arial" w:eastAsia="Times New Roman" w:hAnsi="Arial" w:cs="Arial"/>
          <w:b/>
          <w:bCs/>
          <w:sz w:val="24"/>
          <w:szCs w:val="24"/>
        </w:rPr>
        <w:t>8   </w:t>
      </w:r>
      <w:r w:rsidRPr="00501485">
        <w:rPr>
          <w:rFonts w:ascii="Arial" w:eastAsia="Times New Roman" w:hAnsi="Arial" w:cs="Arial"/>
          <w:b/>
          <w:sz w:val="24"/>
          <w:szCs w:val="24"/>
        </w:rPr>
        <w:t>Termín příjmu dokladů prokazujících nárok na dotaci</w:t>
      </w:r>
    </w:p>
    <w:p w:rsidR="00164A59" w:rsidRPr="00501485" w:rsidRDefault="00164A59" w:rsidP="00164A59">
      <w:pPr>
        <w:spacing w:after="0" w:line="276" w:lineRule="auto"/>
        <w:jc w:val="both"/>
        <w:rPr>
          <w:rFonts w:ascii="Arial" w:eastAsia="Times New Roman" w:hAnsi="Arial" w:cs="Arial"/>
          <w:sz w:val="24"/>
          <w:szCs w:val="24"/>
        </w:rPr>
      </w:pPr>
      <w:r w:rsidRPr="00501485">
        <w:rPr>
          <w:rFonts w:ascii="Arial" w:eastAsia="Times New Roman" w:hAnsi="Arial" w:cs="Arial"/>
          <w:sz w:val="24"/>
          <w:szCs w:val="24"/>
        </w:rPr>
        <w:t xml:space="preserve">Příjem formuláře s doklady prokazujícími nárok na dotaci začíná </w:t>
      </w:r>
      <w:r w:rsidR="00A21DDD" w:rsidRPr="00501485">
        <w:rPr>
          <w:rFonts w:ascii="Arial" w:eastAsia="Times New Roman" w:hAnsi="Arial" w:cs="Arial"/>
          <w:sz w:val="24"/>
          <w:szCs w:val="24"/>
        </w:rPr>
        <w:t>4</w:t>
      </w:r>
      <w:r w:rsidRPr="00501485">
        <w:rPr>
          <w:rFonts w:ascii="Arial" w:eastAsia="Times New Roman" w:hAnsi="Arial" w:cs="Arial"/>
          <w:sz w:val="24"/>
          <w:szCs w:val="24"/>
        </w:rPr>
        <w:t>. 1. 2022 a končí 31. 1. 2022.</w:t>
      </w:r>
    </w:p>
    <w:p w:rsidR="00164A59" w:rsidRPr="00501485" w:rsidRDefault="00164A59" w:rsidP="000121DC">
      <w:pPr>
        <w:spacing w:before="120" w:after="120" w:line="276" w:lineRule="auto"/>
        <w:jc w:val="both"/>
        <w:rPr>
          <w:rFonts w:ascii="Arial" w:eastAsia="Times New Roman" w:hAnsi="Arial" w:cs="Arial"/>
          <w:b/>
          <w:sz w:val="24"/>
          <w:szCs w:val="24"/>
        </w:rPr>
      </w:pPr>
      <w:r w:rsidRPr="00501485">
        <w:rPr>
          <w:rFonts w:ascii="Arial" w:eastAsia="Times New Roman" w:hAnsi="Arial" w:cs="Arial"/>
          <w:b/>
          <w:bCs/>
          <w:sz w:val="24"/>
          <w:szCs w:val="24"/>
        </w:rPr>
        <w:t>9   </w:t>
      </w:r>
      <w:r w:rsidRPr="00501485">
        <w:rPr>
          <w:rFonts w:ascii="Arial" w:eastAsia="Times New Roman" w:hAnsi="Arial" w:cs="Arial"/>
          <w:b/>
          <w:sz w:val="24"/>
          <w:szCs w:val="24"/>
        </w:rPr>
        <w:t>Doklady prokazující nárok na dotaci</w:t>
      </w:r>
    </w:p>
    <w:p w:rsidR="00164A59" w:rsidRPr="00501485" w:rsidRDefault="00D81C74" w:rsidP="00164A59">
      <w:pPr>
        <w:numPr>
          <w:ilvl w:val="0"/>
          <w:numId w:val="10"/>
        </w:numPr>
        <w:spacing w:after="0" w:line="276" w:lineRule="auto"/>
        <w:jc w:val="both"/>
        <w:rPr>
          <w:rFonts w:ascii="Arial" w:eastAsia="Times New Roman" w:hAnsi="Arial" w:cs="Arial"/>
          <w:bCs/>
          <w:sz w:val="24"/>
          <w:szCs w:val="24"/>
        </w:rPr>
      </w:pPr>
      <w:r w:rsidRPr="00501485">
        <w:rPr>
          <w:rFonts w:ascii="Arial" w:eastAsia="Times New Roman" w:hAnsi="Arial" w:cs="Arial"/>
          <w:bCs/>
          <w:sz w:val="24"/>
          <w:szCs w:val="24"/>
          <w:lang w:eastAsia="cs-CZ"/>
        </w:rPr>
        <w:t>Potvrzení o proškolení veterinárního lékaře v případě, že je předmětem uznatelných nákladů poplatek veterinárnímu lékaři za způsob použití antibiotik,</w:t>
      </w:r>
    </w:p>
    <w:p w:rsidR="00164A59" w:rsidRPr="00501485" w:rsidRDefault="00164A59" w:rsidP="00164A59">
      <w:pPr>
        <w:numPr>
          <w:ilvl w:val="0"/>
          <w:numId w:val="10"/>
        </w:numPr>
        <w:spacing w:after="0" w:line="276" w:lineRule="auto"/>
        <w:jc w:val="both"/>
        <w:rPr>
          <w:rFonts w:ascii="Arial" w:eastAsia="Times New Roman" w:hAnsi="Arial" w:cs="Arial"/>
          <w:bCs/>
          <w:sz w:val="24"/>
          <w:szCs w:val="24"/>
        </w:rPr>
      </w:pPr>
      <w:r w:rsidRPr="00501485">
        <w:rPr>
          <w:rFonts w:ascii="Arial" w:eastAsia="Times New Roman" w:hAnsi="Arial" w:cs="Arial"/>
          <w:bCs/>
          <w:sz w:val="24"/>
          <w:szCs w:val="24"/>
        </w:rPr>
        <w:lastRenderedPageBreak/>
        <w:t>Doklady prokazující skutečně vynaložené uznatelné náklady související s účastí v režimu jakosti Q CZ (faktury, účtenky, paragony, pracovní smlouvy, dohody o</w:t>
      </w:r>
      <w:r w:rsidR="00D06DA2" w:rsidRPr="00501485">
        <w:rPr>
          <w:rFonts w:ascii="Arial" w:eastAsia="Times New Roman" w:hAnsi="Arial" w:cs="Arial"/>
          <w:bCs/>
          <w:sz w:val="24"/>
          <w:szCs w:val="24"/>
        </w:rPr>
        <w:t> </w:t>
      </w:r>
      <w:r w:rsidRPr="00501485">
        <w:rPr>
          <w:rFonts w:ascii="Arial" w:eastAsia="Times New Roman" w:hAnsi="Arial" w:cs="Arial"/>
          <w:bCs/>
          <w:sz w:val="24"/>
          <w:szCs w:val="24"/>
        </w:rPr>
        <w:t>provedení práce, dohody o pracovní činnosti, mzdové listy, výkazy práce apod.),</w:t>
      </w:r>
    </w:p>
    <w:p w:rsidR="00164A59" w:rsidRPr="00501485" w:rsidRDefault="00164A59" w:rsidP="00164A59">
      <w:pPr>
        <w:numPr>
          <w:ilvl w:val="0"/>
          <w:numId w:val="10"/>
        </w:numPr>
        <w:spacing w:after="0" w:line="276" w:lineRule="auto"/>
        <w:jc w:val="both"/>
        <w:rPr>
          <w:rFonts w:ascii="Arial" w:eastAsia="Times New Roman" w:hAnsi="Arial" w:cs="Arial"/>
          <w:bCs/>
          <w:sz w:val="24"/>
          <w:szCs w:val="24"/>
        </w:rPr>
      </w:pPr>
      <w:r w:rsidRPr="00501485">
        <w:rPr>
          <w:rFonts w:ascii="Arial" w:eastAsia="Times New Roman" w:hAnsi="Arial" w:cs="Arial"/>
          <w:bCs/>
          <w:sz w:val="24"/>
          <w:szCs w:val="24"/>
        </w:rPr>
        <w:t>Doklady prokazující uhrazení skutečně vynaložených uznatelných nákladů (výpis z bankovního účtu, doklad o platbě v hotovosti). Z dokladu o úhradě uskutečněné převodem z bankovního účtu musí být zřejmé, že bankovní účet je ve vlastnictví žadatele. Z příjmového/výdajového dokladu musí být zřejmé, že úhrada v hotovosti byla provedena žadatelem.</w:t>
      </w:r>
    </w:p>
    <w:p w:rsidR="00164A59" w:rsidRPr="00501485" w:rsidRDefault="00164A59" w:rsidP="000121DC">
      <w:pPr>
        <w:spacing w:before="120" w:after="120" w:line="276" w:lineRule="auto"/>
        <w:jc w:val="both"/>
        <w:rPr>
          <w:rFonts w:ascii="Arial" w:eastAsia="Times New Roman" w:hAnsi="Arial" w:cs="Arial"/>
          <w:bCs/>
          <w:sz w:val="24"/>
          <w:szCs w:val="24"/>
        </w:rPr>
      </w:pPr>
      <w:r w:rsidRPr="00501485">
        <w:rPr>
          <w:rFonts w:ascii="Arial" w:eastAsia="Times New Roman" w:hAnsi="Arial" w:cs="Arial"/>
          <w:b/>
          <w:bCs/>
          <w:sz w:val="24"/>
          <w:szCs w:val="24"/>
        </w:rPr>
        <w:t xml:space="preserve">10   Seznam uznatelných nákladů </w:t>
      </w:r>
    </w:p>
    <w:p w:rsidR="00164A59" w:rsidRPr="00501485" w:rsidRDefault="00164A59" w:rsidP="0066794E">
      <w:pPr>
        <w:numPr>
          <w:ilvl w:val="0"/>
          <w:numId w:val="11"/>
        </w:numPr>
        <w:spacing w:after="0" w:line="276" w:lineRule="auto"/>
        <w:ind w:left="811" w:hanging="357"/>
        <w:jc w:val="both"/>
        <w:rPr>
          <w:rFonts w:ascii="Arial" w:eastAsia="Times New Roman" w:hAnsi="Arial" w:cs="Arial"/>
          <w:bCs/>
          <w:sz w:val="24"/>
          <w:szCs w:val="24"/>
        </w:rPr>
      </w:pPr>
      <w:r w:rsidRPr="00501485">
        <w:rPr>
          <w:rFonts w:ascii="Arial" w:eastAsia="Times New Roman" w:hAnsi="Arial" w:cs="Arial"/>
          <w:bCs/>
          <w:sz w:val="24"/>
          <w:szCs w:val="24"/>
        </w:rPr>
        <w:t>Poplatek certifikačnímu orgánu pro produkty za registraci a přezkoumání žádosti,</w:t>
      </w:r>
    </w:p>
    <w:p w:rsidR="00164A59" w:rsidRPr="00501485" w:rsidRDefault="00164A59" w:rsidP="0066794E">
      <w:pPr>
        <w:numPr>
          <w:ilvl w:val="0"/>
          <w:numId w:val="11"/>
        </w:numPr>
        <w:spacing w:after="0" w:line="276" w:lineRule="auto"/>
        <w:ind w:left="811" w:hanging="357"/>
        <w:jc w:val="both"/>
        <w:rPr>
          <w:rFonts w:ascii="Arial" w:eastAsia="Times New Roman" w:hAnsi="Arial" w:cs="Arial"/>
          <w:bCs/>
          <w:sz w:val="24"/>
          <w:szCs w:val="24"/>
        </w:rPr>
      </w:pPr>
      <w:r w:rsidRPr="00501485">
        <w:rPr>
          <w:rFonts w:ascii="Arial" w:eastAsia="Times New Roman" w:hAnsi="Arial" w:cs="Arial"/>
          <w:bCs/>
          <w:sz w:val="24"/>
          <w:szCs w:val="24"/>
        </w:rPr>
        <w:t>poplatek certifikačnímu orgánu pro produkty za vyhotovení Smlouvy a vydání Potvrzení o vstupu do režimu jakosti Q CZ,</w:t>
      </w:r>
    </w:p>
    <w:p w:rsidR="00164A59" w:rsidRPr="00501485" w:rsidRDefault="00164A59" w:rsidP="0066794E">
      <w:pPr>
        <w:numPr>
          <w:ilvl w:val="0"/>
          <w:numId w:val="11"/>
        </w:numPr>
        <w:spacing w:after="0" w:line="276" w:lineRule="auto"/>
        <w:ind w:left="811" w:hanging="357"/>
        <w:jc w:val="both"/>
        <w:rPr>
          <w:rFonts w:ascii="Arial" w:eastAsia="Times New Roman" w:hAnsi="Arial" w:cs="Arial"/>
          <w:bCs/>
          <w:sz w:val="24"/>
          <w:szCs w:val="24"/>
        </w:rPr>
      </w:pPr>
      <w:r w:rsidRPr="00501485">
        <w:rPr>
          <w:rFonts w:ascii="Arial" w:eastAsia="Times New Roman" w:hAnsi="Arial" w:cs="Arial"/>
          <w:bCs/>
          <w:sz w:val="24"/>
          <w:szCs w:val="24"/>
        </w:rPr>
        <w:t>poplatek certifikačnímu orgánu pro produkty za sledování a evidenci plnění požadovaných parametrů Q CZ,</w:t>
      </w:r>
    </w:p>
    <w:p w:rsidR="00164A59" w:rsidRPr="00501485" w:rsidRDefault="00164A59" w:rsidP="0066794E">
      <w:pPr>
        <w:numPr>
          <w:ilvl w:val="0"/>
          <w:numId w:val="11"/>
        </w:numPr>
        <w:spacing w:after="0" w:line="276" w:lineRule="auto"/>
        <w:ind w:left="811" w:hanging="357"/>
        <w:jc w:val="both"/>
        <w:rPr>
          <w:rFonts w:ascii="Arial" w:eastAsia="Times New Roman" w:hAnsi="Arial" w:cs="Arial"/>
          <w:bCs/>
          <w:sz w:val="24"/>
          <w:szCs w:val="24"/>
        </w:rPr>
      </w:pPr>
      <w:r w:rsidRPr="00501485">
        <w:rPr>
          <w:rFonts w:ascii="Arial" w:eastAsia="Times New Roman" w:hAnsi="Arial" w:cs="Arial"/>
          <w:bCs/>
          <w:sz w:val="24"/>
          <w:szCs w:val="24"/>
        </w:rPr>
        <w:t>poplatek certifikačnímu orgánu pro produkty za vyhodnocení plnění kritérií za sledované období (12 měsíců) a vydání: Certifikátu / Zprávy o hodnocení / Zprávy o hodnocení dozoru,</w:t>
      </w:r>
    </w:p>
    <w:p w:rsidR="00164A59" w:rsidRPr="00501485" w:rsidRDefault="00164A59" w:rsidP="0066794E">
      <w:pPr>
        <w:numPr>
          <w:ilvl w:val="0"/>
          <w:numId w:val="11"/>
        </w:numPr>
        <w:spacing w:after="0" w:line="276" w:lineRule="auto"/>
        <w:ind w:left="811" w:hanging="357"/>
        <w:jc w:val="both"/>
        <w:rPr>
          <w:rFonts w:ascii="Arial" w:eastAsia="Times New Roman" w:hAnsi="Arial" w:cs="Arial"/>
          <w:bCs/>
          <w:sz w:val="24"/>
          <w:szCs w:val="24"/>
        </w:rPr>
      </w:pPr>
      <w:r w:rsidRPr="00501485">
        <w:rPr>
          <w:rFonts w:ascii="Arial" w:eastAsia="Times New Roman" w:hAnsi="Arial" w:cs="Arial"/>
          <w:bCs/>
          <w:sz w:val="24"/>
          <w:szCs w:val="24"/>
        </w:rPr>
        <w:t>poplatek certifikačnímu orgánu pro produkty za evidenci a vyhodnocení nápravných opatření,</w:t>
      </w:r>
    </w:p>
    <w:p w:rsidR="00164A59" w:rsidRPr="00501485" w:rsidRDefault="00164A59" w:rsidP="0066794E">
      <w:pPr>
        <w:numPr>
          <w:ilvl w:val="0"/>
          <w:numId w:val="11"/>
        </w:numPr>
        <w:spacing w:after="0" w:line="276" w:lineRule="auto"/>
        <w:ind w:left="811" w:hanging="357"/>
        <w:jc w:val="both"/>
        <w:rPr>
          <w:rFonts w:ascii="Arial" w:eastAsia="Times New Roman" w:hAnsi="Arial" w:cs="Arial"/>
          <w:bCs/>
          <w:sz w:val="24"/>
          <w:szCs w:val="24"/>
        </w:rPr>
      </w:pPr>
      <w:r w:rsidRPr="00501485">
        <w:rPr>
          <w:rFonts w:ascii="Arial" w:eastAsia="Times New Roman" w:hAnsi="Arial" w:cs="Arial"/>
          <w:bCs/>
          <w:sz w:val="24"/>
          <w:szCs w:val="24"/>
        </w:rPr>
        <w:t xml:space="preserve">poplatky ošetřujícímu veterinárnímu lékaři za potvrzení o </w:t>
      </w:r>
      <w:proofErr w:type="spellStart"/>
      <w:r w:rsidRPr="00501485">
        <w:rPr>
          <w:rFonts w:ascii="Arial" w:eastAsia="Times New Roman" w:hAnsi="Arial" w:cs="Arial"/>
          <w:bCs/>
          <w:sz w:val="24"/>
          <w:szCs w:val="24"/>
        </w:rPr>
        <w:t>nevakcinaci</w:t>
      </w:r>
      <w:proofErr w:type="spellEnd"/>
      <w:r w:rsidRPr="00501485">
        <w:rPr>
          <w:rFonts w:ascii="Arial" w:eastAsia="Times New Roman" w:hAnsi="Arial" w:cs="Arial"/>
          <w:bCs/>
          <w:sz w:val="24"/>
          <w:szCs w:val="24"/>
        </w:rPr>
        <w:t xml:space="preserve"> chovu,</w:t>
      </w:r>
    </w:p>
    <w:p w:rsidR="00164A59" w:rsidRPr="00501485" w:rsidRDefault="00D81C74" w:rsidP="0066794E">
      <w:pPr>
        <w:numPr>
          <w:ilvl w:val="0"/>
          <w:numId w:val="11"/>
        </w:numPr>
        <w:spacing w:after="0" w:line="276" w:lineRule="auto"/>
        <w:ind w:left="811" w:hanging="357"/>
        <w:jc w:val="both"/>
        <w:rPr>
          <w:rFonts w:ascii="Arial" w:eastAsia="Times New Roman" w:hAnsi="Arial" w:cs="Arial"/>
          <w:bCs/>
          <w:sz w:val="24"/>
          <w:szCs w:val="24"/>
        </w:rPr>
      </w:pPr>
      <w:r w:rsidRPr="00501485">
        <w:rPr>
          <w:rFonts w:ascii="Arial" w:hAnsi="Arial" w:cs="Arial"/>
          <w:bCs/>
          <w:sz w:val="24"/>
          <w:szCs w:val="24"/>
        </w:rPr>
        <w:t>poplatky proškolenému veterinárnímu lékaři za potvrzení o způsobu používání antibiotik,</w:t>
      </w:r>
    </w:p>
    <w:p w:rsidR="00164A59" w:rsidRPr="00501485" w:rsidRDefault="00164A59" w:rsidP="0066794E">
      <w:pPr>
        <w:numPr>
          <w:ilvl w:val="0"/>
          <w:numId w:val="11"/>
        </w:numPr>
        <w:spacing w:after="0" w:line="276" w:lineRule="auto"/>
        <w:ind w:left="811" w:hanging="357"/>
        <w:jc w:val="both"/>
        <w:rPr>
          <w:rFonts w:ascii="Arial" w:eastAsia="Times New Roman" w:hAnsi="Arial" w:cs="Arial"/>
          <w:bCs/>
          <w:sz w:val="24"/>
          <w:szCs w:val="24"/>
        </w:rPr>
      </w:pPr>
      <w:r w:rsidRPr="00501485">
        <w:rPr>
          <w:rFonts w:ascii="Arial" w:eastAsia="Times New Roman" w:hAnsi="Arial" w:cs="Arial"/>
          <w:bCs/>
          <w:sz w:val="24"/>
          <w:szCs w:val="24"/>
        </w:rPr>
        <w:t>poplatky ÚKZÚZ za potvrzení o dodržování nadstandardu bezpečnosti krmiv, producentovi krmiv za potvrzení o používání krmných směsí, apod.</w:t>
      </w:r>
    </w:p>
    <w:p w:rsidR="00164A59" w:rsidRPr="00501485" w:rsidRDefault="00164A59" w:rsidP="0066794E">
      <w:pPr>
        <w:numPr>
          <w:ilvl w:val="0"/>
          <w:numId w:val="11"/>
        </w:numPr>
        <w:spacing w:after="0" w:line="276" w:lineRule="auto"/>
        <w:ind w:left="811" w:hanging="357"/>
        <w:jc w:val="both"/>
        <w:rPr>
          <w:rFonts w:ascii="Arial" w:eastAsia="Times New Roman" w:hAnsi="Arial" w:cs="Arial"/>
          <w:bCs/>
          <w:sz w:val="24"/>
          <w:szCs w:val="24"/>
        </w:rPr>
      </w:pPr>
      <w:r w:rsidRPr="00501485">
        <w:rPr>
          <w:rFonts w:ascii="Arial" w:eastAsia="Times New Roman" w:hAnsi="Arial" w:cs="Arial"/>
          <w:bCs/>
          <w:sz w:val="24"/>
          <w:szCs w:val="24"/>
        </w:rPr>
        <w:t>mzdové náklady, včetně odvodů na sociální a zdravotní pojištění.</w:t>
      </w:r>
    </w:p>
    <w:p w:rsidR="007C31B7" w:rsidRPr="00501485" w:rsidRDefault="007C31B7" w:rsidP="001B04C7">
      <w:pPr>
        <w:spacing w:after="0" w:line="276" w:lineRule="auto"/>
        <w:rPr>
          <w:rFonts w:ascii="Arial" w:hAnsi="Arial" w:cs="Arial"/>
          <w:sz w:val="24"/>
          <w:szCs w:val="24"/>
        </w:rPr>
      </w:pPr>
    </w:p>
    <w:p w:rsidR="00386186" w:rsidRPr="00501485" w:rsidRDefault="00386186" w:rsidP="00386186">
      <w:pPr>
        <w:spacing w:after="240" w:line="276" w:lineRule="auto"/>
        <w:jc w:val="both"/>
        <w:rPr>
          <w:rFonts w:ascii="Arial" w:eastAsia="Times New Roman" w:hAnsi="Arial" w:cs="Arial"/>
          <w:sz w:val="24"/>
          <w:szCs w:val="24"/>
        </w:rPr>
      </w:pPr>
      <w:proofErr w:type="gramStart"/>
      <w:r w:rsidRPr="00501485">
        <w:rPr>
          <w:rFonts w:ascii="Arial" w:eastAsia="Times New Roman" w:hAnsi="Arial" w:cs="Arial"/>
          <w:b/>
          <w:sz w:val="24"/>
          <w:szCs w:val="24"/>
        </w:rPr>
        <w:t>19.B.b.</w:t>
      </w:r>
      <w:proofErr w:type="gramEnd"/>
      <w:r w:rsidRPr="00501485">
        <w:rPr>
          <w:rFonts w:ascii="Arial" w:eastAsia="Times New Roman" w:hAnsi="Arial" w:cs="Arial"/>
          <w:b/>
          <w:sz w:val="24"/>
          <w:szCs w:val="24"/>
        </w:rPr>
        <w:t>   Podpora činností spojených s režimem jakosti Q CZ</w:t>
      </w:r>
    </w:p>
    <w:p w:rsidR="00386186" w:rsidRPr="00501485" w:rsidRDefault="00386186" w:rsidP="00386186">
      <w:pPr>
        <w:spacing w:after="0" w:line="276" w:lineRule="auto"/>
        <w:jc w:val="both"/>
        <w:rPr>
          <w:rFonts w:ascii="Arial" w:eastAsia="Times New Roman" w:hAnsi="Arial" w:cs="Arial"/>
          <w:b/>
          <w:sz w:val="24"/>
          <w:szCs w:val="24"/>
        </w:rPr>
      </w:pPr>
      <w:proofErr w:type="gramStart"/>
      <w:r w:rsidRPr="00501485">
        <w:rPr>
          <w:rFonts w:ascii="Arial" w:eastAsia="Times New Roman" w:hAnsi="Arial" w:cs="Arial"/>
          <w:b/>
          <w:sz w:val="24"/>
          <w:szCs w:val="24"/>
        </w:rPr>
        <w:t>19.B.b.1.</w:t>
      </w:r>
      <w:proofErr w:type="gramEnd"/>
      <w:r w:rsidRPr="00501485">
        <w:rPr>
          <w:rFonts w:ascii="Arial" w:eastAsia="Times New Roman" w:hAnsi="Arial" w:cs="Arial"/>
          <w:b/>
          <w:sz w:val="24"/>
          <w:szCs w:val="24"/>
        </w:rPr>
        <w:t>   Podpora kontrolních opatření a poradenství spojených s režimem jakosti Q CZ</w:t>
      </w:r>
    </w:p>
    <w:p w:rsidR="00386186" w:rsidRPr="00501485" w:rsidRDefault="00386186" w:rsidP="00386186">
      <w:pPr>
        <w:spacing w:before="120" w:after="120" w:line="276" w:lineRule="auto"/>
        <w:jc w:val="both"/>
        <w:rPr>
          <w:rFonts w:ascii="Arial" w:eastAsia="Times New Roman" w:hAnsi="Arial" w:cs="Arial"/>
          <w:b/>
          <w:sz w:val="24"/>
          <w:szCs w:val="24"/>
        </w:rPr>
      </w:pPr>
      <w:r w:rsidRPr="00501485">
        <w:rPr>
          <w:rFonts w:ascii="Arial" w:eastAsia="Times New Roman" w:hAnsi="Arial" w:cs="Arial"/>
          <w:b/>
          <w:sz w:val="24"/>
          <w:szCs w:val="24"/>
        </w:rPr>
        <w:t>1   Účel dotace</w:t>
      </w:r>
    </w:p>
    <w:p w:rsidR="00386186" w:rsidRPr="00501485" w:rsidRDefault="00386186" w:rsidP="00386186">
      <w:pPr>
        <w:spacing w:after="0" w:line="276" w:lineRule="auto"/>
        <w:jc w:val="both"/>
        <w:rPr>
          <w:rFonts w:ascii="Arial" w:eastAsia="Times New Roman" w:hAnsi="Arial" w:cs="Arial"/>
          <w:sz w:val="24"/>
          <w:szCs w:val="24"/>
        </w:rPr>
      </w:pPr>
      <w:r w:rsidRPr="00501485">
        <w:rPr>
          <w:rFonts w:ascii="Arial" w:eastAsia="Times New Roman" w:hAnsi="Arial" w:cs="Arial"/>
          <w:sz w:val="24"/>
          <w:szCs w:val="24"/>
        </w:rPr>
        <w:t xml:space="preserve">Podpora účasti v režimech jakosti Q CZ v zájmu zlepšení tržních příležitostí a dosažení přidané hodnoty u drůbeže a drůbežích produktů. </w:t>
      </w:r>
    </w:p>
    <w:p w:rsidR="00386186" w:rsidRPr="00501485" w:rsidRDefault="00386186" w:rsidP="00386186">
      <w:pPr>
        <w:spacing w:after="0" w:line="276" w:lineRule="auto"/>
        <w:jc w:val="both"/>
        <w:rPr>
          <w:rFonts w:ascii="Arial" w:eastAsia="Times New Roman" w:hAnsi="Arial" w:cs="Arial"/>
          <w:sz w:val="24"/>
          <w:szCs w:val="24"/>
        </w:rPr>
      </w:pPr>
      <w:r w:rsidRPr="00501485">
        <w:rPr>
          <w:rFonts w:ascii="Arial" w:eastAsia="Times New Roman" w:hAnsi="Arial" w:cs="Arial"/>
          <w:sz w:val="24"/>
          <w:szCs w:val="24"/>
        </w:rPr>
        <w:t>Podpora je poskytována v souladu s AGRI pokyny.</w:t>
      </w:r>
    </w:p>
    <w:p w:rsidR="00386186" w:rsidRPr="00501485" w:rsidRDefault="00386186" w:rsidP="00386186">
      <w:pPr>
        <w:spacing w:before="120" w:after="120" w:line="276" w:lineRule="auto"/>
        <w:jc w:val="both"/>
        <w:rPr>
          <w:rFonts w:ascii="Arial" w:eastAsia="Times New Roman" w:hAnsi="Arial" w:cs="Arial"/>
          <w:b/>
          <w:sz w:val="24"/>
          <w:szCs w:val="24"/>
        </w:rPr>
      </w:pPr>
      <w:r w:rsidRPr="00501485">
        <w:rPr>
          <w:rFonts w:ascii="Arial" w:eastAsia="Times New Roman" w:hAnsi="Arial" w:cs="Arial"/>
          <w:b/>
          <w:sz w:val="24"/>
          <w:szCs w:val="24"/>
        </w:rPr>
        <w:t>2   Předmět dotace</w:t>
      </w:r>
    </w:p>
    <w:p w:rsidR="00386186" w:rsidRPr="00501485" w:rsidRDefault="00386186" w:rsidP="00386186">
      <w:pPr>
        <w:spacing w:after="0" w:line="276" w:lineRule="auto"/>
        <w:jc w:val="both"/>
        <w:rPr>
          <w:rFonts w:ascii="Arial" w:eastAsia="Times New Roman" w:hAnsi="Arial" w:cs="Arial"/>
          <w:sz w:val="24"/>
          <w:szCs w:val="24"/>
        </w:rPr>
      </w:pPr>
      <w:r w:rsidRPr="00501485">
        <w:rPr>
          <w:rFonts w:ascii="Arial" w:eastAsia="Times New Roman" w:hAnsi="Arial" w:cs="Arial"/>
          <w:sz w:val="24"/>
          <w:szCs w:val="24"/>
        </w:rPr>
        <w:t xml:space="preserve">Podpora subjektu zodpovědnému za kontrolní opatření a poradenství dle „Kontrolního opatření a poradenství spojené s režimem jakosti Q CZ“ vydaného </w:t>
      </w:r>
      <w:proofErr w:type="gramStart"/>
      <w:r w:rsidRPr="00501485">
        <w:rPr>
          <w:rFonts w:ascii="Arial" w:eastAsia="Times New Roman" w:hAnsi="Arial" w:cs="Arial"/>
          <w:sz w:val="24"/>
          <w:szCs w:val="24"/>
        </w:rPr>
        <w:t>č.j.</w:t>
      </w:r>
      <w:proofErr w:type="gramEnd"/>
      <w:r w:rsidRPr="00501485">
        <w:rPr>
          <w:rFonts w:ascii="Arial" w:eastAsia="Times New Roman" w:hAnsi="Arial" w:cs="Arial"/>
          <w:sz w:val="24"/>
          <w:szCs w:val="24"/>
        </w:rPr>
        <w:t>: 6827/2021-MZE-18142 (dále jen „Kontrolní opatření), na částečnou úhradu nákladů na závazná kontrolní opatření a poradenství ve vztahu k producentovi nebo zpracovateli drůbeže a drůbežích produktů, který je zapojený do režimu jakosti Q CZ.</w:t>
      </w:r>
    </w:p>
    <w:p w:rsidR="00386186" w:rsidRPr="00501485" w:rsidRDefault="00386186" w:rsidP="00386186">
      <w:pPr>
        <w:spacing w:before="120" w:after="120" w:line="276" w:lineRule="auto"/>
        <w:jc w:val="both"/>
        <w:rPr>
          <w:rFonts w:ascii="Arial" w:eastAsia="Times New Roman" w:hAnsi="Arial" w:cs="Arial"/>
          <w:b/>
          <w:sz w:val="24"/>
          <w:szCs w:val="24"/>
        </w:rPr>
      </w:pPr>
      <w:r w:rsidRPr="00501485">
        <w:rPr>
          <w:rFonts w:ascii="Arial" w:eastAsia="Times New Roman" w:hAnsi="Arial" w:cs="Arial"/>
          <w:b/>
          <w:sz w:val="24"/>
          <w:szCs w:val="24"/>
        </w:rPr>
        <w:lastRenderedPageBreak/>
        <w:t>3   Žadatel</w:t>
      </w:r>
    </w:p>
    <w:p w:rsidR="00386186" w:rsidRPr="00501485" w:rsidRDefault="00386186" w:rsidP="00386186">
      <w:pPr>
        <w:spacing w:after="0" w:line="276" w:lineRule="auto"/>
        <w:jc w:val="both"/>
        <w:rPr>
          <w:rFonts w:ascii="Arial" w:eastAsia="Times New Roman" w:hAnsi="Arial" w:cs="Arial"/>
          <w:sz w:val="24"/>
          <w:szCs w:val="24"/>
        </w:rPr>
      </w:pPr>
      <w:r w:rsidRPr="00501485">
        <w:rPr>
          <w:rFonts w:ascii="Arial" w:eastAsia="Times New Roman" w:hAnsi="Arial" w:cs="Arial"/>
          <w:sz w:val="24"/>
          <w:szCs w:val="24"/>
        </w:rPr>
        <w:t>Subjekt zodpovědný za kontrolní opatření a poradenství, dle „Kontrolního opatření“, ve znění pozdějších úprav, který provedl závazná kontrolní opatření a poradenství ve vztahu k producentovi nebo zpracovateli drůbeže a drůbežích produktů, který je za</w:t>
      </w:r>
      <w:r w:rsidR="007E318F" w:rsidRPr="00501485">
        <w:rPr>
          <w:rFonts w:ascii="Arial" w:eastAsia="Times New Roman" w:hAnsi="Arial" w:cs="Arial"/>
          <w:sz w:val="24"/>
          <w:szCs w:val="24"/>
        </w:rPr>
        <w:t xml:space="preserve">pojený do režimu jakosti Q CZ. </w:t>
      </w:r>
    </w:p>
    <w:p w:rsidR="00386186" w:rsidRPr="00501485" w:rsidRDefault="00386186" w:rsidP="00386186">
      <w:pPr>
        <w:spacing w:before="120" w:after="120" w:line="276" w:lineRule="auto"/>
        <w:jc w:val="both"/>
        <w:rPr>
          <w:rFonts w:ascii="Arial" w:eastAsia="Times New Roman" w:hAnsi="Arial" w:cs="Arial"/>
          <w:b/>
          <w:sz w:val="24"/>
          <w:szCs w:val="24"/>
        </w:rPr>
      </w:pPr>
      <w:r w:rsidRPr="00501485">
        <w:rPr>
          <w:rFonts w:ascii="Arial" w:eastAsia="Times New Roman" w:hAnsi="Arial" w:cs="Arial"/>
          <w:b/>
          <w:sz w:val="24"/>
          <w:szCs w:val="24"/>
        </w:rPr>
        <w:t>4   Forma dotace</w:t>
      </w:r>
    </w:p>
    <w:p w:rsidR="00386186" w:rsidRPr="00501485" w:rsidRDefault="00386186" w:rsidP="00386186">
      <w:pPr>
        <w:spacing w:after="0" w:line="276" w:lineRule="auto"/>
        <w:jc w:val="both"/>
        <w:rPr>
          <w:rFonts w:ascii="Arial" w:eastAsia="Times New Roman" w:hAnsi="Arial" w:cs="Arial"/>
          <w:sz w:val="24"/>
          <w:szCs w:val="24"/>
        </w:rPr>
      </w:pPr>
      <w:r w:rsidRPr="00501485">
        <w:rPr>
          <w:rFonts w:ascii="Arial" w:eastAsia="Times New Roman" w:hAnsi="Arial" w:cs="Arial"/>
          <w:sz w:val="24"/>
          <w:szCs w:val="24"/>
        </w:rPr>
        <w:t>Dotace k výsledku hospodaření (dříve neinvestiční).</w:t>
      </w:r>
    </w:p>
    <w:p w:rsidR="00386186" w:rsidRPr="00501485" w:rsidRDefault="00386186" w:rsidP="00386186">
      <w:pPr>
        <w:spacing w:before="120" w:after="120" w:line="276" w:lineRule="auto"/>
        <w:jc w:val="both"/>
        <w:rPr>
          <w:rFonts w:ascii="Arial" w:eastAsia="Times New Roman" w:hAnsi="Arial" w:cs="Arial"/>
          <w:b/>
          <w:sz w:val="24"/>
          <w:szCs w:val="24"/>
        </w:rPr>
      </w:pPr>
      <w:r w:rsidRPr="00501485">
        <w:rPr>
          <w:rFonts w:ascii="Arial" w:eastAsia="Times New Roman" w:hAnsi="Arial" w:cs="Arial"/>
          <w:b/>
          <w:sz w:val="24"/>
          <w:szCs w:val="24"/>
        </w:rPr>
        <w:t>5   Výše dotace</w:t>
      </w:r>
    </w:p>
    <w:p w:rsidR="00386186" w:rsidRPr="00501485" w:rsidRDefault="00386186" w:rsidP="00386186">
      <w:pPr>
        <w:spacing w:after="0" w:line="276" w:lineRule="auto"/>
        <w:jc w:val="both"/>
        <w:rPr>
          <w:rFonts w:ascii="Arial" w:eastAsia="Times New Roman" w:hAnsi="Arial" w:cs="Arial"/>
          <w:sz w:val="24"/>
          <w:szCs w:val="24"/>
        </w:rPr>
      </w:pPr>
      <w:r w:rsidRPr="00501485">
        <w:rPr>
          <w:rFonts w:ascii="Arial" w:eastAsia="Times New Roman" w:hAnsi="Arial" w:cs="Arial"/>
          <w:sz w:val="24"/>
          <w:szCs w:val="24"/>
        </w:rPr>
        <w:t xml:space="preserve">Do 100 % prokázaných uhrazených uznatelných nákladů. </w:t>
      </w:r>
    </w:p>
    <w:p w:rsidR="00386186" w:rsidRPr="00501485" w:rsidRDefault="00386186" w:rsidP="00386186">
      <w:pPr>
        <w:spacing w:before="120" w:after="120" w:line="276" w:lineRule="auto"/>
        <w:jc w:val="both"/>
        <w:rPr>
          <w:rFonts w:ascii="Arial" w:eastAsia="Times New Roman" w:hAnsi="Arial" w:cs="Arial"/>
          <w:b/>
          <w:sz w:val="24"/>
          <w:szCs w:val="24"/>
        </w:rPr>
      </w:pPr>
      <w:r w:rsidRPr="00501485">
        <w:rPr>
          <w:rFonts w:ascii="Arial" w:eastAsia="Times New Roman" w:hAnsi="Arial" w:cs="Arial"/>
          <w:b/>
          <w:sz w:val="24"/>
          <w:szCs w:val="24"/>
        </w:rPr>
        <w:t>6   Podmínky poskytnutí dotace</w:t>
      </w:r>
    </w:p>
    <w:p w:rsidR="00386186" w:rsidRPr="00501485" w:rsidRDefault="00386186" w:rsidP="00795990">
      <w:pPr>
        <w:numPr>
          <w:ilvl w:val="0"/>
          <w:numId w:val="13"/>
        </w:numPr>
        <w:spacing w:after="60" w:line="276" w:lineRule="auto"/>
        <w:ind w:left="397" w:hanging="397"/>
        <w:jc w:val="both"/>
        <w:rPr>
          <w:rFonts w:ascii="Arial" w:eastAsia="Times New Roman" w:hAnsi="Arial" w:cs="Arial"/>
          <w:sz w:val="24"/>
          <w:szCs w:val="24"/>
        </w:rPr>
      </w:pPr>
      <w:r w:rsidRPr="00501485">
        <w:rPr>
          <w:rFonts w:ascii="Arial" w:eastAsia="Times New Roman" w:hAnsi="Arial" w:cs="Arial"/>
          <w:sz w:val="24"/>
          <w:szCs w:val="24"/>
        </w:rPr>
        <w:t>Uznatelnými náklady jsou náklady uskutečněné v období od 1. 8. 2021 do 31. 12. 2021.</w:t>
      </w:r>
    </w:p>
    <w:p w:rsidR="00386186" w:rsidRPr="00501485" w:rsidRDefault="00386186" w:rsidP="00795990">
      <w:pPr>
        <w:numPr>
          <w:ilvl w:val="0"/>
          <w:numId w:val="13"/>
        </w:numPr>
        <w:spacing w:after="60" w:line="276" w:lineRule="auto"/>
        <w:ind w:left="397" w:hanging="397"/>
        <w:jc w:val="both"/>
        <w:rPr>
          <w:rFonts w:ascii="Arial" w:eastAsia="Times New Roman" w:hAnsi="Arial" w:cs="Arial"/>
          <w:sz w:val="24"/>
          <w:szCs w:val="24"/>
        </w:rPr>
      </w:pPr>
      <w:r w:rsidRPr="00501485">
        <w:rPr>
          <w:rFonts w:ascii="Arial" w:eastAsia="Times New Roman" w:hAnsi="Arial" w:cs="Arial"/>
          <w:sz w:val="24"/>
          <w:szCs w:val="24"/>
        </w:rPr>
        <w:t>Na základě Žádosti o dotaci bude žadateli poskytnuta záloha ve výši až 100 % předpokládaných uznatelných nákladů.</w:t>
      </w:r>
    </w:p>
    <w:p w:rsidR="00386186" w:rsidRPr="00501485" w:rsidRDefault="00386186" w:rsidP="00795990">
      <w:pPr>
        <w:numPr>
          <w:ilvl w:val="0"/>
          <w:numId w:val="13"/>
        </w:numPr>
        <w:spacing w:after="60" w:line="276" w:lineRule="auto"/>
        <w:ind w:left="397" w:hanging="397"/>
        <w:jc w:val="both"/>
        <w:rPr>
          <w:rFonts w:ascii="Arial" w:eastAsia="Times New Roman" w:hAnsi="Arial" w:cs="Arial"/>
          <w:sz w:val="24"/>
          <w:szCs w:val="24"/>
        </w:rPr>
      </w:pPr>
      <w:r w:rsidRPr="00501485">
        <w:rPr>
          <w:rFonts w:ascii="Arial" w:eastAsia="Times New Roman" w:hAnsi="Arial" w:cs="Arial"/>
          <w:sz w:val="24"/>
          <w:szCs w:val="24"/>
        </w:rPr>
        <w:t>Nevyužité prostředky z poskytnuté dotace vrátí žadatel na základě Rozhodnutí vydaného Fondem.</w:t>
      </w:r>
    </w:p>
    <w:p w:rsidR="00386186" w:rsidRPr="00501485" w:rsidRDefault="00386186" w:rsidP="00795990">
      <w:pPr>
        <w:numPr>
          <w:ilvl w:val="0"/>
          <w:numId w:val="13"/>
        </w:numPr>
        <w:spacing w:after="60" w:line="276" w:lineRule="auto"/>
        <w:ind w:left="397" w:hanging="397"/>
        <w:jc w:val="both"/>
        <w:rPr>
          <w:rFonts w:ascii="Arial" w:eastAsia="Times New Roman" w:hAnsi="Arial" w:cs="Arial"/>
          <w:sz w:val="24"/>
          <w:szCs w:val="24"/>
        </w:rPr>
      </w:pPr>
      <w:r w:rsidRPr="00501485">
        <w:rPr>
          <w:rFonts w:ascii="Arial" w:eastAsia="Times New Roman" w:hAnsi="Arial" w:cs="Arial"/>
          <w:sz w:val="24"/>
          <w:szCs w:val="24"/>
        </w:rPr>
        <w:t>Žádost se podává za daný dotační podprogram zvlášť.</w:t>
      </w:r>
    </w:p>
    <w:p w:rsidR="00386186" w:rsidRPr="00501485" w:rsidRDefault="00386186" w:rsidP="00795990">
      <w:pPr>
        <w:numPr>
          <w:ilvl w:val="0"/>
          <w:numId w:val="13"/>
        </w:numPr>
        <w:spacing w:after="60" w:line="276" w:lineRule="auto"/>
        <w:ind w:left="397" w:hanging="397"/>
        <w:jc w:val="both"/>
        <w:rPr>
          <w:rFonts w:ascii="Arial" w:eastAsia="Times New Roman" w:hAnsi="Arial" w:cs="Arial"/>
          <w:sz w:val="24"/>
          <w:szCs w:val="24"/>
        </w:rPr>
      </w:pPr>
      <w:r w:rsidRPr="00501485">
        <w:rPr>
          <w:rFonts w:ascii="Arial" w:eastAsia="Times New Roman" w:hAnsi="Arial" w:cs="Arial"/>
          <w:sz w:val="24"/>
          <w:szCs w:val="24"/>
        </w:rPr>
        <w:t xml:space="preserve">Výše podpory na jednu poradenskou službu je omezena částkou 1 500 EUR. </w:t>
      </w:r>
      <w:r w:rsidRPr="00501485">
        <w:rPr>
          <w:rFonts w:ascii="Arial" w:eastAsia="Times New Roman" w:hAnsi="Arial" w:cs="Arial"/>
          <w:bCs/>
          <w:sz w:val="24"/>
          <w:szCs w:val="24"/>
        </w:rPr>
        <w:t>Přepočítává se platným kurzem posledního pracovního dne dotačního období, tj.</w:t>
      </w:r>
      <w:r w:rsidR="007E318F" w:rsidRPr="00501485">
        <w:rPr>
          <w:rFonts w:ascii="Arial" w:eastAsia="Times New Roman" w:hAnsi="Arial" w:cs="Arial"/>
          <w:bCs/>
          <w:sz w:val="24"/>
          <w:szCs w:val="24"/>
        </w:rPr>
        <w:t> </w:t>
      </w:r>
      <w:r w:rsidRPr="00501485">
        <w:rPr>
          <w:rFonts w:ascii="Arial" w:eastAsia="Times New Roman" w:hAnsi="Arial" w:cs="Arial"/>
          <w:bCs/>
          <w:sz w:val="24"/>
          <w:szCs w:val="24"/>
        </w:rPr>
        <w:t>31. 12. 2021.</w:t>
      </w:r>
    </w:p>
    <w:p w:rsidR="00386186" w:rsidRPr="00501485" w:rsidRDefault="00386186" w:rsidP="00795990">
      <w:pPr>
        <w:numPr>
          <w:ilvl w:val="0"/>
          <w:numId w:val="13"/>
        </w:numPr>
        <w:spacing w:after="60" w:line="276" w:lineRule="auto"/>
        <w:ind w:left="397" w:hanging="397"/>
        <w:jc w:val="both"/>
        <w:rPr>
          <w:rFonts w:ascii="Arial" w:eastAsia="Times New Roman" w:hAnsi="Arial" w:cs="Arial"/>
          <w:sz w:val="24"/>
          <w:szCs w:val="24"/>
        </w:rPr>
      </w:pPr>
      <w:r w:rsidRPr="00501485">
        <w:rPr>
          <w:rFonts w:ascii="Arial" w:eastAsia="Times New Roman" w:hAnsi="Arial" w:cs="Arial"/>
          <w:sz w:val="24"/>
          <w:szCs w:val="24"/>
        </w:rPr>
        <w:t xml:space="preserve">Poradenskou službou se rozumí odborné přednášky, semináře, </w:t>
      </w:r>
      <w:proofErr w:type="spellStart"/>
      <w:r w:rsidRPr="00501485">
        <w:rPr>
          <w:rFonts w:ascii="Arial" w:eastAsia="Times New Roman" w:hAnsi="Arial" w:cs="Arial"/>
          <w:sz w:val="24"/>
          <w:szCs w:val="24"/>
        </w:rPr>
        <w:t>webináře</w:t>
      </w:r>
      <w:proofErr w:type="spellEnd"/>
      <w:r w:rsidRPr="00501485">
        <w:rPr>
          <w:rFonts w:ascii="Arial" w:eastAsia="Times New Roman" w:hAnsi="Arial" w:cs="Arial"/>
          <w:sz w:val="24"/>
          <w:szCs w:val="24"/>
        </w:rPr>
        <w:t xml:space="preserve"> a</w:t>
      </w:r>
      <w:r w:rsidR="007E318F" w:rsidRPr="00501485">
        <w:rPr>
          <w:rFonts w:ascii="Arial" w:eastAsia="Times New Roman" w:hAnsi="Arial" w:cs="Arial"/>
          <w:sz w:val="24"/>
          <w:szCs w:val="24"/>
        </w:rPr>
        <w:t> </w:t>
      </w:r>
      <w:r w:rsidRPr="00501485">
        <w:rPr>
          <w:rFonts w:ascii="Arial" w:eastAsia="Times New Roman" w:hAnsi="Arial" w:cs="Arial"/>
          <w:sz w:val="24"/>
          <w:szCs w:val="24"/>
        </w:rPr>
        <w:t>praktické ukázky pro producenty zemědělských produktů, kteří vstoupili do režimu jakosti Q CZ.</w:t>
      </w:r>
    </w:p>
    <w:p w:rsidR="00644FCE" w:rsidRPr="00501485" w:rsidRDefault="00644FCE" w:rsidP="00644FCE">
      <w:pPr>
        <w:numPr>
          <w:ilvl w:val="0"/>
          <w:numId w:val="13"/>
        </w:numPr>
        <w:spacing w:after="120" w:line="276" w:lineRule="auto"/>
        <w:ind w:left="397" w:hanging="397"/>
        <w:jc w:val="both"/>
        <w:rPr>
          <w:rFonts w:ascii="Arial" w:eastAsia="Times New Roman" w:hAnsi="Arial" w:cs="Arial"/>
          <w:sz w:val="24"/>
          <w:szCs w:val="24"/>
        </w:rPr>
      </w:pPr>
      <w:r w:rsidRPr="00501485">
        <w:rPr>
          <w:rFonts w:ascii="Arial" w:hAnsi="Arial" w:cs="Arial"/>
          <w:iCs/>
          <w:sz w:val="24"/>
          <w:szCs w:val="24"/>
        </w:rPr>
        <w:t>Žádost o dotaci musí být podána před zahájením realizace předmětu dotace.</w:t>
      </w:r>
    </w:p>
    <w:p w:rsidR="00386186" w:rsidRPr="00501485" w:rsidRDefault="00386186" w:rsidP="00386186">
      <w:pPr>
        <w:spacing w:after="0" w:line="276" w:lineRule="auto"/>
        <w:jc w:val="both"/>
        <w:rPr>
          <w:rFonts w:ascii="Arial" w:eastAsia="Times New Roman" w:hAnsi="Arial" w:cs="Arial"/>
          <w:sz w:val="24"/>
          <w:szCs w:val="24"/>
        </w:rPr>
      </w:pPr>
      <w:r w:rsidRPr="00501485">
        <w:rPr>
          <w:rFonts w:ascii="Arial" w:eastAsia="Times New Roman" w:hAnsi="Arial" w:cs="Arial"/>
          <w:sz w:val="24"/>
          <w:szCs w:val="24"/>
        </w:rPr>
        <w:t>Poradenská služba musí být zaměřena na plnění kritérií jakosti drůbeže a drůbežích produktů a zavedení správné chovatelské a zpracovatelské praxe.</w:t>
      </w:r>
    </w:p>
    <w:p w:rsidR="00386186" w:rsidRPr="00501485" w:rsidRDefault="00386186" w:rsidP="00386186">
      <w:pPr>
        <w:spacing w:before="120" w:after="120" w:line="276" w:lineRule="auto"/>
        <w:jc w:val="both"/>
        <w:rPr>
          <w:rFonts w:ascii="Arial" w:eastAsia="Times New Roman" w:hAnsi="Arial" w:cs="Arial"/>
          <w:b/>
          <w:sz w:val="24"/>
          <w:szCs w:val="24"/>
        </w:rPr>
      </w:pPr>
      <w:r w:rsidRPr="00501485">
        <w:rPr>
          <w:rFonts w:ascii="Arial" w:eastAsia="Times New Roman" w:hAnsi="Arial" w:cs="Arial"/>
          <w:b/>
          <w:sz w:val="24"/>
          <w:szCs w:val="24"/>
        </w:rPr>
        <w:t>7   Termín příjmu žádostí o dotaci</w:t>
      </w:r>
    </w:p>
    <w:p w:rsidR="00847B8F" w:rsidRPr="00501485" w:rsidRDefault="00847B8F" w:rsidP="00847B8F">
      <w:pPr>
        <w:spacing w:after="120" w:line="276" w:lineRule="auto"/>
        <w:jc w:val="both"/>
        <w:rPr>
          <w:rFonts w:ascii="Arial" w:eastAsia="Times New Roman" w:hAnsi="Arial" w:cs="Arial"/>
          <w:bCs/>
          <w:sz w:val="24"/>
          <w:szCs w:val="24"/>
        </w:rPr>
      </w:pPr>
      <w:r w:rsidRPr="00501485">
        <w:rPr>
          <w:rFonts w:ascii="Arial" w:eastAsia="Times New Roman" w:hAnsi="Arial" w:cs="Arial"/>
          <w:bCs/>
          <w:sz w:val="24"/>
          <w:szCs w:val="24"/>
        </w:rPr>
        <w:t>Příjem žádostí o dotaci pro dotační období 2021 je stanoven od 1. 7. 2021 do 31. 7. 2021.</w:t>
      </w:r>
    </w:p>
    <w:p w:rsidR="00847B8F" w:rsidRPr="00501485" w:rsidRDefault="00847B8F" w:rsidP="00847B8F">
      <w:pPr>
        <w:spacing w:after="120" w:line="276" w:lineRule="auto"/>
        <w:jc w:val="both"/>
        <w:rPr>
          <w:rFonts w:ascii="Arial" w:eastAsia="Times New Roman" w:hAnsi="Arial" w:cs="Arial"/>
          <w:bCs/>
          <w:sz w:val="24"/>
          <w:szCs w:val="24"/>
        </w:rPr>
      </w:pPr>
      <w:r w:rsidRPr="00501485">
        <w:rPr>
          <w:rFonts w:ascii="Arial" w:eastAsia="Times New Roman" w:hAnsi="Arial" w:cs="Arial"/>
          <w:bCs/>
          <w:sz w:val="24"/>
          <w:szCs w:val="24"/>
        </w:rPr>
        <w:t>Příjem žádostí o dotaci pro dotační období 2022 je stanoven od 1. 12. 2021 do 31. 12. 2021.</w:t>
      </w:r>
    </w:p>
    <w:p w:rsidR="00386186" w:rsidRPr="00501485" w:rsidRDefault="00386186" w:rsidP="00386186">
      <w:pPr>
        <w:spacing w:before="120" w:after="120" w:line="276" w:lineRule="auto"/>
        <w:jc w:val="both"/>
        <w:rPr>
          <w:rFonts w:ascii="Arial" w:eastAsia="Times New Roman" w:hAnsi="Arial" w:cs="Arial"/>
          <w:b/>
          <w:bCs/>
          <w:sz w:val="24"/>
          <w:szCs w:val="24"/>
        </w:rPr>
      </w:pPr>
      <w:r w:rsidRPr="00501485">
        <w:rPr>
          <w:rFonts w:ascii="Arial" w:eastAsia="Times New Roman" w:hAnsi="Arial" w:cs="Arial"/>
          <w:b/>
          <w:bCs/>
          <w:sz w:val="24"/>
          <w:szCs w:val="24"/>
        </w:rPr>
        <w:t>8   Termín příjmu dokladů prokazujících nárok na dotaci</w:t>
      </w:r>
    </w:p>
    <w:p w:rsidR="00386186" w:rsidRPr="00501485" w:rsidRDefault="00386186" w:rsidP="00386186">
      <w:pPr>
        <w:spacing w:after="0" w:line="276" w:lineRule="auto"/>
        <w:jc w:val="both"/>
        <w:rPr>
          <w:rFonts w:ascii="Arial" w:eastAsia="Times New Roman" w:hAnsi="Arial" w:cs="Arial"/>
          <w:b/>
          <w:sz w:val="24"/>
          <w:szCs w:val="24"/>
        </w:rPr>
      </w:pPr>
      <w:r w:rsidRPr="00501485">
        <w:rPr>
          <w:rFonts w:ascii="Arial" w:eastAsia="Times New Roman" w:hAnsi="Arial" w:cs="Arial"/>
          <w:sz w:val="24"/>
          <w:szCs w:val="24"/>
        </w:rPr>
        <w:t xml:space="preserve">Příjem formuláře s doklady prokazujícími nárok na dotaci začíná </w:t>
      </w:r>
      <w:r w:rsidR="00A21DDD" w:rsidRPr="00501485">
        <w:rPr>
          <w:rFonts w:ascii="Arial" w:eastAsia="Times New Roman" w:hAnsi="Arial" w:cs="Arial"/>
          <w:sz w:val="24"/>
          <w:szCs w:val="24"/>
        </w:rPr>
        <w:t>4</w:t>
      </w:r>
      <w:r w:rsidRPr="00501485">
        <w:rPr>
          <w:rFonts w:ascii="Arial" w:eastAsia="Times New Roman" w:hAnsi="Arial" w:cs="Arial"/>
          <w:sz w:val="24"/>
          <w:szCs w:val="24"/>
        </w:rPr>
        <w:t xml:space="preserve">. 1. 2022 a končí 31. 1. 2022. </w:t>
      </w:r>
    </w:p>
    <w:p w:rsidR="00386186" w:rsidRPr="00501485" w:rsidRDefault="00386186" w:rsidP="00386186">
      <w:pPr>
        <w:spacing w:before="120" w:after="120" w:line="276" w:lineRule="auto"/>
        <w:jc w:val="both"/>
        <w:rPr>
          <w:rFonts w:ascii="Arial" w:eastAsia="Times New Roman" w:hAnsi="Arial" w:cs="Arial"/>
          <w:b/>
          <w:sz w:val="24"/>
          <w:szCs w:val="24"/>
        </w:rPr>
      </w:pPr>
      <w:r w:rsidRPr="00501485">
        <w:rPr>
          <w:rFonts w:ascii="Arial" w:eastAsia="Times New Roman" w:hAnsi="Arial" w:cs="Arial"/>
          <w:b/>
          <w:bCs/>
          <w:sz w:val="24"/>
          <w:szCs w:val="24"/>
        </w:rPr>
        <w:t>9   </w:t>
      </w:r>
      <w:r w:rsidRPr="00501485">
        <w:rPr>
          <w:rFonts w:ascii="Arial" w:eastAsia="Times New Roman" w:hAnsi="Arial" w:cs="Arial"/>
          <w:b/>
          <w:sz w:val="24"/>
          <w:szCs w:val="24"/>
        </w:rPr>
        <w:t>Doklady prokazující nárok na dotaci</w:t>
      </w:r>
    </w:p>
    <w:p w:rsidR="00386186" w:rsidRPr="00501485" w:rsidRDefault="00386186" w:rsidP="00386186">
      <w:pPr>
        <w:numPr>
          <w:ilvl w:val="0"/>
          <w:numId w:val="12"/>
        </w:numPr>
        <w:spacing w:after="0" w:line="276" w:lineRule="auto"/>
        <w:ind w:left="397" w:hanging="397"/>
        <w:jc w:val="both"/>
        <w:rPr>
          <w:rFonts w:ascii="Arial" w:eastAsia="Times New Roman" w:hAnsi="Arial" w:cs="Arial"/>
          <w:bCs/>
          <w:sz w:val="24"/>
          <w:szCs w:val="24"/>
        </w:rPr>
      </w:pPr>
      <w:r w:rsidRPr="00501485">
        <w:rPr>
          <w:rFonts w:ascii="Arial" w:eastAsia="Times New Roman" w:hAnsi="Arial" w:cs="Arial"/>
          <w:bCs/>
          <w:sz w:val="24"/>
          <w:szCs w:val="24"/>
        </w:rPr>
        <w:t xml:space="preserve">Doklady prokazující skutečně vynaložené uznatelné náklady související se závaznými kontrolními opatřeními a poradenstvím ve vztahu k producentovi </w:t>
      </w:r>
      <w:r w:rsidRPr="00501485">
        <w:rPr>
          <w:rFonts w:ascii="Arial" w:eastAsia="Times New Roman" w:hAnsi="Arial" w:cs="Arial"/>
          <w:bCs/>
          <w:sz w:val="24"/>
          <w:szCs w:val="24"/>
        </w:rPr>
        <w:lastRenderedPageBreak/>
        <w:t>a zpracovateli drůbeže a drůbežích výrobků (účetní/daňové doklady, účtenky, paragony, smlouvy, cestovní doklady, cestovní příkazy apod.). Mzdové náklady budou prokazovány na formuláři Fondu,</w:t>
      </w:r>
    </w:p>
    <w:p w:rsidR="00386186" w:rsidRPr="00501485" w:rsidRDefault="00386186" w:rsidP="00386186">
      <w:pPr>
        <w:numPr>
          <w:ilvl w:val="0"/>
          <w:numId w:val="12"/>
        </w:numPr>
        <w:spacing w:after="0" w:line="276" w:lineRule="auto"/>
        <w:ind w:left="397" w:hanging="397"/>
        <w:jc w:val="both"/>
        <w:rPr>
          <w:rFonts w:ascii="Arial" w:eastAsia="Times New Roman" w:hAnsi="Arial" w:cs="Arial"/>
          <w:bCs/>
          <w:sz w:val="24"/>
          <w:szCs w:val="24"/>
        </w:rPr>
      </w:pPr>
      <w:r w:rsidRPr="00501485">
        <w:rPr>
          <w:rFonts w:ascii="Arial" w:eastAsia="Times New Roman" w:hAnsi="Arial" w:cs="Arial"/>
          <w:bCs/>
          <w:sz w:val="24"/>
          <w:szCs w:val="24"/>
        </w:rPr>
        <w:t>Doklady prokazující uhrazení skutečně vynaložených uznatelných nákladů (výpis z bankovního účtu, doklad o platbě v hotovosti). Z dokladu o úhradě uskutečněné převodem z bankovního účtu musí být zřejmé, že bankovní účet je ve vlastnictví žadatele. Z příjmového/výdajového dokladu musí být zřejmé, že úhrada v hotovosti byla provedena žadatelem,</w:t>
      </w:r>
    </w:p>
    <w:p w:rsidR="00386186" w:rsidRPr="00501485" w:rsidRDefault="00386186" w:rsidP="00386186">
      <w:pPr>
        <w:numPr>
          <w:ilvl w:val="0"/>
          <w:numId w:val="12"/>
        </w:numPr>
        <w:spacing w:after="0" w:line="276" w:lineRule="auto"/>
        <w:ind w:left="397" w:hanging="397"/>
        <w:jc w:val="both"/>
        <w:rPr>
          <w:rFonts w:ascii="Arial" w:eastAsia="Times New Roman" w:hAnsi="Arial" w:cs="Arial"/>
          <w:bCs/>
          <w:sz w:val="24"/>
          <w:szCs w:val="24"/>
        </w:rPr>
      </w:pPr>
      <w:r w:rsidRPr="00501485">
        <w:rPr>
          <w:rFonts w:ascii="Arial" w:eastAsia="Times New Roman" w:hAnsi="Arial" w:cs="Arial"/>
          <w:bCs/>
          <w:sz w:val="24"/>
          <w:szCs w:val="24"/>
        </w:rPr>
        <w:t>Pozvánka (nebo obdobný dokument, ze kterého bude zřejmý program) a prezenční listina z uskutečněné poradenské akce v případě, že je předmětem uznatelných nákladů poradenská akce.</w:t>
      </w:r>
    </w:p>
    <w:p w:rsidR="00386186" w:rsidRPr="00501485" w:rsidRDefault="00386186" w:rsidP="00C74621">
      <w:pPr>
        <w:spacing w:before="120" w:after="120" w:line="276" w:lineRule="auto"/>
        <w:jc w:val="both"/>
        <w:rPr>
          <w:rFonts w:ascii="Arial" w:eastAsia="Times New Roman" w:hAnsi="Arial" w:cs="Arial"/>
          <w:b/>
          <w:bCs/>
          <w:sz w:val="24"/>
          <w:szCs w:val="24"/>
        </w:rPr>
      </w:pPr>
      <w:r w:rsidRPr="00501485">
        <w:rPr>
          <w:rFonts w:ascii="Arial" w:eastAsia="Times New Roman" w:hAnsi="Arial" w:cs="Arial"/>
          <w:b/>
          <w:bCs/>
          <w:sz w:val="24"/>
          <w:szCs w:val="24"/>
        </w:rPr>
        <w:t xml:space="preserve">10   Seznam uznatelných nákladů </w:t>
      </w:r>
    </w:p>
    <w:p w:rsidR="00386186" w:rsidRPr="00501485" w:rsidRDefault="00386186" w:rsidP="00AF20A0">
      <w:pPr>
        <w:spacing w:before="120" w:after="120" w:line="276" w:lineRule="auto"/>
        <w:ind w:left="397" w:hanging="397"/>
        <w:jc w:val="both"/>
        <w:rPr>
          <w:rFonts w:ascii="Arial" w:eastAsia="Times New Roman" w:hAnsi="Arial" w:cs="Arial"/>
          <w:b/>
          <w:sz w:val="24"/>
          <w:szCs w:val="24"/>
        </w:rPr>
      </w:pPr>
      <w:r w:rsidRPr="00501485">
        <w:rPr>
          <w:rFonts w:ascii="Arial" w:eastAsia="Times New Roman" w:hAnsi="Arial" w:cs="Arial"/>
          <w:b/>
          <w:sz w:val="24"/>
          <w:szCs w:val="24"/>
        </w:rPr>
        <w:t xml:space="preserve">Náklady spojené s kontrolními opatřeními: </w:t>
      </w:r>
    </w:p>
    <w:p w:rsidR="00386186" w:rsidRPr="00501485" w:rsidRDefault="00C74621" w:rsidP="00386186">
      <w:pPr>
        <w:numPr>
          <w:ilvl w:val="0"/>
          <w:numId w:val="14"/>
        </w:numPr>
        <w:spacing w:after="0" w:line="276" w:lineRule="auto"/>
        <w:jc w:val="both"/>
        <w:rPr>
          <w:rFonts w:ascii="Arial" w:eastAsia="Times New Roman" w:hAnsi="Arial" w:cs="Arial"/>
          <w:bCs/>
          <w:sz w:val="24"/>
          <w:szCs w:val="24"/>
        </w:rPr>
      </w:pPr>
      <w:r w:rsidRPr="00501485">
        <w:rPr>
          <w:rFonts w:ascii="Arial" w:eastAsia="Times New Roman" w:hAnsi="Arial" w:cs="Arial"/>
          <w:bCs/>
          <w:sz w:val="24"/>
          <w:szCs w:val="24"/>
        </w:rPr>
        <w:t>L</w:t>
      </w:r>
      <w:r w:rsidR="00386186" w:rsidRPr="00501485">
        <w:rPr>
          <w:rFonts w:ascii="Arial" w:eastAsia="Times New Roman" w:hAnsi="Arial" w:cs="Arial"/>
          <w:bCs/>
          <w:sz w:val="24"/>
          <w:szCs w:val="24"/>
        </w:rPr>
        <w:t>aboratorní analýzy související s plněním podmínek režimu jakosti Q CZ,</w:t>
      </w:r>
    </w:p>
    <w:p w:rsidR="00386186" w:rsidRPr="00501485" w:rsidRDefault="00386186" w:rsidP="00386186">
      <w:pPr>
        <w:numPr>
          <w:ilvl w:val="0"/>
          <w:numId w:val="14"/>
        </w:numPr>
        <w:spacing w:after="0" w:line="276" w:lineRule="auto"/>
        <w:jc w:val="both"/>
        <w:rPr>
          <w:rFonts w:ascii="Arial" w:eastAsia="Times New Roman" w:hAnsi="Arial" w:cs="Arial"/>
          <w:bCs/>
          <w:sz w:val="24"/>
          <w:szCs w:val="24"/>
        </w:rPr>
      </w:pPr>
      <w:r w:rsidRPr="00501485">
        <w:rPr>
          <w:rFonts w:ascii="Arial" w:eastAsia="Times New Roman" w:hAnsi="Arial" w:cs="Arial"/>
          <w:bCs/>
          <w:sz w:val="24"/>
          <w:szCs w:val="24"/>
        </w:rPr>
        <w:t>energie, vodné a stočné, palivo, PHM,</w:t>
      </w:r>
    </w:p>
    <w:p w:rsidR="00386186" w:rsidRPr="00501485" w:rsidRDefault="00386186" w:rsidP="00386186">
      <w:pPr>
        <w:numPr>
          <w:ilvl w:val="0"/>
          <w:numId w:val="14"/>
        </w:numPr>
        <w:spacing w:after="0" w:line="276" w:lineRule="auto"/>
        <w:jc w:val="both"/>
        <w:rPr>
          <w:rFonts w:ascii="Arial" w:eastAsia="Times New Roman" w:hAnsi="Arial" w:cs="Arial"/>
          <w:bCs/>
          <w:sz w:val="24"/>
          <w:szCs w:val="24"/>
        </w:rPr>
      </w:pPr>
      <w:r w:rsidRPr="00501485">
        <w:rPr>
          <w:rFonts w:ascii="Arial" w:eastAsia="Times New Roman" w:hAnsi="Arial" w:cs="Arial"/>
          <w:bCs/>
          <w:sz w:val="24"/>
          <w:szCs w:val="24"/>
        </w:rPr>
        <w:t>administrativní přímé: IT technika, telefon a náklady související s jeho provozem, spotřební kancelářský materiál, poštovné dokladem spojeným s činno</w:t>
      </w:r>
      <w:r w:rsidR="005F31BD" w:rsidRPr="00501485">
        <w:rPr>
          <w:rFonts w:ascii="Arial" w:eastAsia="Times New Roman" w:hAnsi="Arial" w:cs="Arial"/>
          <w:bCs/>
          <w:sz w:val="24"/>
          <w:szCs w:val="24"/>
        </w:rPr>
        <w:t>stí v rámci režimu jakosti Q CZ,</w:t>
      </w:r>
    </w:p>
    <w:p w:rsidR="00386186" w:rsidRPr="00501485" w:rsidRDefault="00386186" w:rsidP="00386186">
      <w:pPr>
        <w:numPr>
          <w:ilvl w:val="0"/>
          <w:numId w:val="14"/>
        </w:numPr>
        <w:spacing w:after="0" w:line="276" w:lineRule="auto"/>
        <w:jc w:val="both"/>
        <w:rPr>
          <w:rFonts w:ascii="Arial" w:eastAsia="Times New Roman" w:hAnsi="Arial" w:cs="Arial"/>
          <w:bCs/>
          <w:sz w:val="24"/>
          <w:szCs w:val="24"/>
        </w:rPr>
      </w:pPr>
      <w:r w:rsidRPr="00501485">
        <w:rPr>
          <w:rFonts w:ascii="Arial" w:eastAsia="Times New Roman" w:hAnsi="Arial" w:cs="Arial"/>
          <w:bCs/>
          <w:sz w:val="24"/>
          <w:szCs w:val="24"/>
        </w:rPr>
        <w:t xml:space="preserve">administrativní nepřímé (správní režie): náklady spojené se správou podniku, osobní náklady vedení podniku, pojištění, nájemné pozemků spojené s činností, IT servis a služba, revizní náklady, internetové připojení, periodická školení pracovníků podniku, osobní ochranné pomůcky atd. </w:t>
      </w:r>
    </w:p>
    <w:p w:rsidR="00386186" w:rsidRPr="00501485" w:rsidRDefault="00386186" w:rsidP="00386186">
      <w:pPr>
        <w:numPr>
          <w:ilvl w:val="0"/>
          <w:numId w:val="14"/>
        </w:numPr>
        <w:spacing w:after="0" w:line="276" w:lineRule="auto"/>
        <w:jc w:val="both"/>
        <w:rPr>
          <w:rFonts w:ascii="Arial" w:eastAsia="Times New Roman" w:hAnsi="Arial" w:cs="Arial"/>
          <w:bCs/>
          <w:sz w:val="24"/>
          <w:szCs w:val="24"/>
        </w:rPr>
      </w:pPr>
      <w:r w:rsidRPr="00501485">
        <w:rPr>
          <w:rFonts w:ascii="Arial" w:eastAsia="Times New Roman" w:hAnsi="Arial" w:cs="Arial"/>
          <w:bCs/>
          <w:sz w:val="24"/>
          <w:szCs w:val="24"/>
        </w:rPr>
        <w:t>osobní náklady pracovníků zabývajících se kontrolní činností vč. sociálního a</w:t>
      </w:r>
      <w:r w:rsidR="00C74621" w:rsidRPr="00501485">
        <w:rPr>
          <w:rFonts w:ascii="Arial" w:eastAsia="Times New Roman" w:hAnsi="Arial" w:cs="Arial"/>
          <w:bCs/>
          <w:sz w:val="24"/>
          <w:szCs w:val="24"/>
        </w:rPr>
        <w:t> </w:t>
      </w:r>
      <w:r w:rsidRPr="00501485">
        <w:rPr>
          <w:rFonts w:ascii="Arial" w:eastAsia="Times New Roman" w:hAnsi="Arial" w:cs="Arial"/>
          <w:bCs/>
          <w:sz w:val="24"/>
          <w:szCs w:val="24"/>
        </w:rPr>
        <w:t>zdravotního pojištění, sociálních nákladů vynaložených v souladu s platnými předpisy,</w:t>
      </w:r>
    </w:p>
    <w:p w:rsidR="00386186" w:rsidRPr="00501485" w:rsidRDefault="00386186" w:rsidP="00AF20A0">
      <w:pPr>
        <w:numPr>
          <w:ilvl w:val="0"/>
          <w:numId w:val="14"/>
        </w:numPr>
        <w:spacing w:before="60" w:after="60" w:line="276" w:lineRule="auto"/>
        <w:ind w:left="714" w:hanging="357"/>
        <w:jc w:val="both"/>
        <w:rPr>
          <w:rFonts w:ascii="Arial" w:eastAsia="Times New Roman" w:hAnsi="Arial" w:cs="Arial"/>
          <w:bCs/>
          <w:sz w:val="24"/>
          <w:szCs w:val="24"/>
        </w:rPr>
      </w:pPr>
      <w:r w:rsidRPr="00501485">
        <w:rPr>
          <w:rFonts w:ascii="Arial" w:eastAsia="Times New Roman" w:hAnsi="Arial" w:cs="Arial"/>
          <w:bCs/>
          <w:sz w:val="24"/>
          <w:szCs w:val="24"/>
        </w:rPr>
        <w:t>cestovné.</w:t>
      </w:r>
    </w:p>
    <w:p w:rsidR="00386186" w:rsidRPr="00501485" w:rsidRDefault="00386186" w:rsidP="00AF20A0">
      <w:pPr>
        <w:spacing w:before="120" w:after="120" w:line="276" w:lineRule="auto"/>
        <w:jc w:val="both"/>
        <w:rPr>
          <w:rFonts w:ascii="Arial" w:eastAsia="Times New Roman" w:hAnsi="Arial" w:cs="Arial"/>
          <w:b/>
          <w:sz w:val="24"/>
          <w:szCs w:val="24"/>
        </w:rPr>
      </w:pPr>
      <w:r w:rsidRPr="00501485">
        <w:rPr>
          <w:rFonts w:ascii="Arial" w:eastAsia="Times New Roman" w:hAnsi="Arial" w:cs="Arial"/>
          <w:b/>
          <w:sz w:val="24"/>
          <w:szCs w:val="24"/>
        </w:rPr>
        <w:t xml:space="preserve">Náklady spojené s poradenskými službami: </w:t>
      </w:r>
    </w:p>
    <w:p w:rsidR="00386186" w:rsidRPr="00501485" w:rsidRDefault="00C74621" w:rsidP="00C74621">
      <w:pPr>
        <w:pStyle w:val="Odstavecseseznamem"/>
        <w:numPr>
          <w:ilvl w:val="0"/>
          <w:numId w:val="15"/>
        </w:numPr>
        <w:spacing w:after="0" w:line="276" w:lineRule="auto"/>
        <w:jc w:val="both"/>
        <w:rPr>
          <w:rFonts w:ascii="Arial" w:eastAsia="Times New Roman" w:hAnsi="Arial" w:cs="Arial"/>
          <w:sz w:val="24"/>
          <w:szCs w:val="24"/>
        </w:rPr>
      </w:pPr>
      <w:r w:rsidRPr="00501485">
        <w:rPr>
          <w:rFonts w:ascii="Arial" w:eastAsia="Times New Roman" w:hAnsi="Arial" w:cs="Arial"/>
          <w:sz w:val="24"/>
          <w:szCs w:val="24"/>
        </w:rPr>
        <w:t>T</w:t>
      </w:r>
      <w:r w:rsidR="00386186" w:rsidRPr="00501485">
        <w:rPr>
          <w:rFonts w:ascii="Arial" w:eastAsia="Times New Roman" w:hAnsi="Arial" w:cs="Arial"/>
          <w:sz w:val="24"/>
          <w:szCs w:val="24"/>
        </w:rPr>
        <w:t>echnické zabezpečení poradenské akce (nájem sálu, učebny, pronájem informační a audiovizuální techniky, pronájem software, vč. dodávky technických služeb),</w:t>
      </w:r>
    </w:p>
    <w:p w:rsidR="00386186" w:rsidRPr="00501485" w:rsidRDefault="00386186" w:rsidP="00C74621">
      <w:pPr>
        <w:pStyle w:val="Odstavecseseznamem"/>
        <w:numPr>
          <w:ilvl w:val="0"/>
          <w:numId w:val="15"/>
        </w:numPr>
        <w:spacing w:after="0" w:line="276" w:lineRule="auto"/>
        <w:jc w:val="both"/>
        <w:rPr>
          <w:rFonts w:ascii="Arial" w:eastAsia="Times New Roman" w:hAnsi="Arial" w:cs="Arial"/>
          <w:sz w:val="24"/>
          <w:szCs w:val="24"/>
        </w:rPr>
      </w:pPr>
      <w:r w:rsidRPr="00501485">
        <w:rPr>
          <w:rFonts w:ascii="Arial" w:eastAsia="Times New Roman" w:hAnsi="Arial" w:cs="Arial"/>
          <w:sz w:val="24"/>
          <w:szCs w:val="24"/>
        </w:rPr>
        <w:t>výukové materiály (publikace v tištěné či elektronické podobě, ochutnávky, vzorky apod.),</w:t>
      </w:r>
    </w:p>
    <w:p w:rsidR="00386186" w:rsidRPr="00501485" w:rsidRDefault="00386186" w:rsidP="00C74621">
      <w:pPr>
        <w:pStyle w:val="Odstavecseseznamem"/>
        <w:numPr>
          <w:ilvl w:val="0"/>
          <w:numId w:val="18"/>
        </w:numPr>
        <w:spacing w:after="0" w:line="276" w:lineRule="auto"/>
        <w:jc w:val="both"/>
        <w:rPr>
          <w:rFonts w:ascii="Arial" w:eastAsia="Times New Roman" w:hAnsi="Arial" w:cs="Arial"/>
          <w:sz w:val="24"/>
          <w:szCs w:val="24"/>
        </w:rPr>
      </w:pPr>
      <w:r w:rsidRPr="00501485">
        <w:rPr>
          <w:rFonts w:ascii="Arial" w:eastAsia="Times New Roman" w:hAnsi="Arial" w:cs="Arial"/>
          <w:sz w:val="24"/>
          <w:szCs w:val="24"/>
        </w:rPr>
        <w:t xml:space="preserve">náklady spojené s činností lektorů (náklady na lektorskou činnost - </w:t>
      </w:r>
      <w:proofErr w:type="spellStart"/>
      <w:r w:rsidRPr="00501485">
        <w:rPr>
          <w:rFonts w:ascii="Arial" w:eastAsia="Times New Roman" w:hAnsi="Arial" w:cs="Arial"/>
          <w:sz w:val="24"/>
          <w:szCs w:val="24"/>
        </w:rPr>
        <w:t>lektorné</w:t>
      </w:r>
      <w:proofErr w:type="spellEnd"/>
      <w:r w:rsidRPr="00501485">
        <w:rPr>
          <w:rFonts w:ascii="Arial" w:eastAsia="Times New Roman" w:hAnsi="Arial" w:cs="Arial"/>
          <w:sz w:val="24"/>
          <w:szCs w:val="24"/>
        </w:rPr>
        <w:t>, zajištění tlumočení, cestovní náklady lektora, apod.),</w:t>
      </w:r>
    </w:p>
    <w:p w:rsidR="00386186" w:rsidRPr="00501485" w:rsidRDefault="00386186" w:rsidP="00C74621">
      <w:pPr>
        <w:pStyle w:val="Odstavecseseznamem"/>
        <w:numPr>
          <w:ilvl w:val="0"/>
          <w:numId w:val="20"/>
        </w:numPr>
        <w:spacing w:after="0" w:line="276" w:lineRule="auto"/>
        <w:jc w:val="both"/>
        <w:rPr>
          <w:rFonts w:ascii="Arial" w:eastAsia="Times New Roman" w:hAnsi="Arial" w:cs="Arial"/>
          <w:sz w:val="24"/>
          <w:szCs w:val="24"/>
        </w:rPr>
      </w:pPr>
      <w:r w:rsidRPr="00501485">
        <w:rPr>
          <w:rFonts w:ascii="Arial" w:eastAsia="Times New Roman" w:hAnsi="Arial" w:cs="Arial"/>
          <w:sz w:val="24"/>
          <w:szCs w:val="24"/>
        </w:rPr>
        <w:t>mzdové náklady zaměstnanců spojené s poradenskou akcí,</w:t>
      </w:r>
    </w:p>
    <w:p w:rsidR="00386186" w:rsidRPr="00501485" w:rsidRDefault="00386186" w:rsidP="00C74621">
      <w:pPr>
        <w:pStyle w:val="Odstavecseseznamem"/>
        <w:numPr>
          <w:ilvl w:val="0"/>
          <w:numId w:val="22"/>
        </w:numPr>
        <w:spacing w:after="0" w:line="276" w:lineRule="auto"/>
        <w:jc w:val="both"/>
        <w:rPr>
          <w:rFonts w:ascii="Arial" w:eastAsia="Times New Roman" w:hAnsi="Arial" w:cs="Arial"/>
          <w:sz w:val="24"/>
          <w:szCs w:val="24"/>
        </w:rPr>
      </w:pPr>
      <w:r w:rsidRPr="00501485">
        <w:rPr>
          <w:rFonts w:ascii="Arial" w:eastAsia="Times New Roman" w:hAnsi="Arial" w:cs="Arial"/>
          <w:sz w:val="24"/>
          <w:szCs w:val="24"/>
        </w:rPr>
        <w:t>občerstvení účastníků,</w:t>
      </w:r>
    </w:p>
    <w:p w:rsidR="00386186" w:rsidRPr="00501485" w:rsidRDefault="00386186" w:rsidP="00C74621">
      <w:pPr>
        <w:pStyle w:val="Odstavecseseznamem"/>
        <w:numPr>
          <w:ilvl w:val="0"/>
          <w:numId w:val="24"/>
        </w:numPr>
        <w:spacing w:after="0" w:line="276" w:lineRule="auto"/>
        <w:jc w:val="both"/>
        <w:rPr>
          <w:rFonts w:ascii="Arial" w:eastAsia="Times New Roman" w:hAnsi="Arial" w:cs="Arial"/>
          <w:sz w:val="24"/>
          <w:szCs w:val="24"/>
        </w:rPr>
      </w:pPr>
      <w:r w:rsidRPr="00501485">
        <w:rPr>
          <w:rFonts w:ascii="Arial" w:eastAsia="Times New Roman" w:hAnsi="Arial" w:cs="Arial"/>
          <w:sz w:val="24"/>
          <w:szCs w:val="24"/>
        </w:rPr>
        <w:t>nákup kancelářských potřeb nutných pro zabezpečení akce,</w:t>
      </w:r>
    </w:p>
    <w:p w:rsidR="00386186" w:rsidRPr="00501485" w:rsidRDefault="00386186" w:rsidP="00C74621">
      <w:pPr>
        <w:pStyle w:val="Odstavecseseznamem"/>
        <w:numPr>
          <w:ilvl w:val="0"/>
          <w:numId w:val="14"/>
        </w:numPr>
        <w:spacing w:after="0" w:line="276" w:lineRule="auto"/>
        <w:jc w:val="both"/>
        <w:rPr>
          <w:rFonts w:ascii="Arial" w:eastAsia="Times New Roman" w:hAnsi="Arial" w:cs="Arial"/>
          <w:sz w:val="24"/>
          <w:szCs w:val="24"/>
        </w:rPr>
      </w:pPr>
      <w:r w:rsidRPr="00501485">
        <w:rPr>
          <w:rFonts w:ascii="Arial" w:eastAsia="Times New Roman" w:hAnsi="Arial" w:cs="Arial"/>
          <w:sz w:val="24"/>
          <w:szCs w:val="24"/>
        </w:rPr>
        <w:t>náklady na propagaci akce.</w:t>
      </w:r>
    </w:p>
    <w:p w:rsidR="00F62045" w:rsidRPr="00501485" w:rsidRDefault="00F62045">
      <w:pPr>
        <w:rPr>
          <w:rFonts w:ascii="Arial" w:hAnsi="Arial" w:cs="Arial"/>
          <w:sz w:val="24"/>
          <w:szCs w:val="24"/>
        </w:rPr>
      </w:pPr>
      <w:r w:rsidRPr="00501485">
        <w:rPr>
          <w:rFonts w:ascii="Arial" w:hAnsi="Arial" w:cs="Arial"/>
          <w:sz w:val="24"/>
          <w:szCs w:val="24"/>
        </w:rPr>
        <w:br w:type="page"/>
      </w:r>
    </w:p>
    <w:p w:rsidR="00D06DA2" w:rsidRPr="00501485" w:rsidRDefault="000121DC" w:rsidP="00D06DA2">
      <w:pPr>
        <w:keepNext/>
        <w:spacing w:after="0" w:line="276" w:lineRule="auto"/>
        <w:jc w:val="both"/>
        <w:outlineLvl w:val="1"/>
        <w:rPr>
          <w:rFonts w:ascii="Arial" w:eastAsia="Times New Roman" w:hAnsi="Arial" w:cs="Arial"/>
          <w:bCs/>
          <w:iCs/>
          <w:sz w:val="24"/>
          <w:szCs w:val="24"/>
        </w:rPr>
      </w:pPr>
      <w:r w:rsidRPr="00501485">
        <w:rPr>
          <w:rFonts w:ascii="Arial" w:hAnsi="Arial" w:cs="Arial"/>
          <w:sz w:val="24"/>
          <w:szCs w:val="24"/>
        </w:rPr>
        <w:lastRenderedPageBreak/>
        <w:t xml:space="preserve">str. 229, </w:t>
      </w:r>
      <w:r w:rsidR="00D06DA2" w:rsidRPr="00501485">
        <w:rPr>
          <w:rFonts w:ascii="Arial" w:eastAsia="Times New Roman" w:hAnsi="Arial" w:cs="Arial"/>
          <w:bCs/>
          <w:iCs/>
          <w:sz w:val="24"/>
          <w:szCs w:val="24"/>
        </w:rPr>
        <w:t>Příloha č. 1 Typ dotace a termíny příjmu v roce 2021</w:t>
      </w:r>
    </w:p>
    <w:p w:rsidR="000121DC" w:rsidRPr="00501485" w:rsidRDefault="000121DC" w:rsidP="00D06DA2">
      <w:pPr>
        <w:spacing w:before="120" w:after="120" w:line="276" w:lineRule="auto"/>
        <w:rPr>
          <w:rFonts w:ascii="Arial" w:hAnsi="Arial" w:cs="Arial"/>
          <w:b/>
          <w:sz w:val="24"/>
          <w:szCs w:val="24"/>
        </w:rPr>
      </w:pPr>
      <w:r w:rsidRPr="00501485">
        <w:rPr>
          <w:rFonts w:ascii="Arial" w:hAnsi="Arial" w:cs="Arial"/>
          <w:b/>
          <w:sz w:val="24"/>
          <w:szCs w:val="24"/>
        </w:rPr>
        <w:t>vkládá se:</w:t>
      </w:r>
    </w:p>
    <w:tbl>
      <w:tblPr>
        <w:tblW w:w="92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70"/>
        <w:gridCol w:w="1835"/>
        <w:gridCol w:w="1029"/>
        <w:gridCol w:w="1806"/>
        <w:gridCol w:w="1843"/>
        <w:gridCol w:w="2126"/>
      </w:tblGrid>
      <w:tr w:rsidR="00501485" w:rsidRPr="00501485" w:rsidTr="00055B87">
        <w:trPr>
          <w:trHeight w:val="680"/>
        </w:trPr>
        <w:tc>
          <w:tcPr>
            <w:tcW w:w="570" w:type="dxa"/>
            <w:shd w:val="clear" w:color="000000" w:fill="FFFFFF"/>
            <w:vAlign w:val="center"/>
            <w:hideMark/>
          </w:tcPr>
          <w:p w:rsidR="000121DC" w:rsidRPr="00501485" w:rsidRDefault="000121DC" w:rsidP="00850CE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cs-CZ"/>
              </w:rPr>
            </w:pPr>
            <w:r w:rsidRPr="00501485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cs-CZ"/>
              </w:rPr>
              <w:t>DP</w:t>
            </w:r>
          </w:p>
        </w:tc>
        <w:tc>
          <w:tcPr>
            <w:tcW w:w="1835" w:type="dxa"/>
            <w:shd w:val="clear" w:color="000000" w:fill="FFFFFF"/>
            <w:vAlign w:val="center"/>
            <w:hideMark/>
          </w:tcPr>
          <w:p w:rsidR="000121DC" w:rsidRPr="00501485" w:rsidRDefault="000121DC" w:rsidP="00850CE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cs-CZ"/>
              </w:rPr>
            </w:pPr>
            <w:r w:rsidRPr="00501485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cs-CZ"/>
              </w:rPr>
              <w:t>název DP</w:t>
            </w:r>
          </w:p>
        </w:tc>
        <w:tc>
          <w:tcPr>
            <w:tcW w:w="1029" w:type="dxa"/>
            <w:shd w:val="clear" w:color="000000" w:fill="FFFFFF"/>
          </w:tcPr>
          <w:p w:rsidR="000121DC" w:rsidRPr="00501485" w:rsidRDefault="000121DC" w:rsidP="00850CE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cs-CZ"/>
              </w:rPr>
            </w:pPr>
            <w:r w:rsidRPr="00501485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cs-CZ"/>
              </w:rPr>
              <w:t>typ dotace dle části A, bodu 2, písm. i)</w:t>
            </w:r>
          </w:p>
        </w:tc>
        <w:tc>
          <w:tcPr>
            <w:tcW w:w="1806" w:type="dxa"/>
            <w:shd w:val="clear" w:color="000000" w:fill="FFFFFF"/>
            <w:vAlign w:val="center"/>
            <w:hideMark/>
          </w:tcPr>
          <w:p w:rsidR="000121DC" w:rsidRPr="00501485" w:rsidRDefault="000121DC" w:rsidP="00850CE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cs-CZ"/>
              </w:rPr>
            </w:pPr>
            <w:r w:rsidRPr="00501485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cs-CZ"/>
              </w:rPr>
              <w:t>příjem žádosti o dotaci pro rok 2021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:rsidR="000121DC" w:rsidRPr="00501485" w:rsidRDefault="000121DC" w:rsidP="00850CE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cs-CZ"/>
              </w:rPr>
            </w:pPr>
            <w:r w:rsidRPr="00501485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cs-CZ"/>
              </w:rPr>
              <w:t>příjem dokladů prokazujících nárok na dotaci pro rok 2021</w:t>
            </w:r>
          </w:p>
        </w:tc>
        <w:tc>
          <w:tcPr>
            <w:tcW w:w="2126" w:type="dxa"/>
            <w:shd w:val="clear" w:color="000000" w:fill="FFFFFF"/>
            <w:vAlign w:val="center"/>
          </w:tcPr>
          <w:p w:rsidR="000121DC" w:rsidRPr="00501485" w:rsidRDefault="000121DC" w:rsidP="00850CE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cs-CZ"/>
              </w:rPr>
            </w:pPr>
            <w:r w:rsidRPr="00501485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cs-CZ"/>
              </w:rPr>
              <w:t>příjem žádosti o dotaci pro rok 2022</w:t>
            </w:r>
          </w:p>
        </w:tc>
      </w:tr>
      <w:tr w:rsidR="00501485" w:rsidRPr="00501485" w:rsidTr="00055B87">
        <w:trPr>
          <w:trHeight w:val="684"/>
        </w:trPr>
        <w:tc>
          <w:tcPr>
            <w:tcW w:w="570" w:type="dxa"/>
            <w:shd w:val="clear" w:color="000000" w:fill="FFFFFF"/>
            <w:vAlign w:val="center"/>
          </w:tcPr>
          <w:p w:rsidR="000121DC" w:rsidRPr="00501485" w:rsidRDefault="000121DC" w:rsidP="000121DC">
            <w:pP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cs-CZ"/>
              </w:rPr>
            </w:pPr>
            <w:proofErr w:type="gramStart"/>
            <w:r w:rsidRPr="00501485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cs-CZ"/>
              </w:rPr>
              <w:t>19.B.</w:t>
            </w:r>
            <w:proofErr w:type="gramEnd"/>
            <w:r w:rsidRPr="00501485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cs-CZ"/>
              </w:rPr>
              <w:t xml:space="preserve"> </w:t>
            </w:r>
          </w:p>
        </w:tc>
        <w:tc>
          <w:tcPr>
            <w:tcW w:w="1835" w:type="dxa"/>
            <w:shd w:val="clear" w:color="000000" w:fill="FFFFFF"/>
            <w:vAlign w:val="center"/>
          </w:tcPr>
          <w:p w:rsidR="000121DC" w:rsidRPr="00501485" w:rsidRDefault="006A26BF" w:rsidP="00055B87">
            <w:pPr>
              <w:spacing w:after="120" w:line="240" w:lineRule="auto"/>
              <w:rPr>
                <w:rFonts w:ascii="Arial" w:eastAsia="Times New Roman" w:hAnsi="Arial" w:cs="Arial"/>
                <w:b/>
                <w:sz w:val="16"/>
                <w:szCs w:val="16"/>
                <w:lang w:eastAsia="cs-CZ"/>
              </w:rPr>
            </w:pPr>
            <w:r w:rsidRPr="00501485">
              <w:rPr>
                <w:rFonts w:ascii="Arial" w:eastAsia="Times New Roman" w:hAnsi="Arial" w:cs="Arial"/>
                <w:b/>
                <w:spacing w:val="-4"/>
                <w:sz w:val="16"/>
                <w:szCs w:val="16"/>
                <w:lang w:eastAsia="cs-CZ"/>
              </w:rPr>
              <w:t>Podpora na účast producentů a zpracovatelů drůbeže a drůbežích produktů v režimu jakosti Q CZ</w:t>
            </w:r>
          </w:p>
        </w:tc>
        <w:tc>
          <w:tcPr>
            <w:tcW w:w="1029" w:type="dxa"/>
            <w:shd w:val="clear" w:color="000000" w:fill="FFFFFF"/>
            <w:vAlign w:val="center"/>
          </w:tcPr>
          <w:p w:rsidR="000121DC" w:rsidRPr="00501485" w:rsidRDefault="000121DC" w:rsidP="00850CE5">
            <w:pPr>
              <w:rPr>
                <w:rFonts w:ascii="Arial" w:eastAsia="Times New Roman" w:hAnsi="Arial" w:cs="Arial"/>
                <w:b/>
                <w:sz w:val="16"/>
                <w:szCs w:val="16"/>
                <w:lang w:eastAsia="cs-CZ"/>
              </w:rPr>
            </w:pPr>
            <w:r w:rsidRPr="00501485">
              <w:rPr>
                <w:rFonts w:ascii="Arial" w:hAnsi="Arial" w:cs="Arial"/>
                <w:b/>
                <w:sz w:val="16"/>
                <w:szCs w:val="16"/>
              </w:rPr>
              <w:t>nákladů</w:t>
            </w:r>
          </w:p>
        </w:tc>
        <w:tc>
          <w:tcPr>
            <w:tcW w:w="1806" w:type="dxa"/>
            <w:shd w:val="clear" w:color="000000" w:fill="FFFFFF"/>
            <w:vAlign w:val="center"/>
          </w:tcPr>
          <w:p w:rsidR="000121DC" w:rsidRPr="00501485" w:rsidRDefault="006A26BF" w:rsidP="006A26BF">
            <w:pPr>
              <w:jc w:val="center"/>
              <w:rPr>
                <w:rFonts w:ascii="Arial" w:eastAsia="Times New Roman" w:hAnsi="Arial" w:cs="Arial"/>
                <w:b/>
                <w:strike/>
                <w:sz w:val="16"/>
                <w:szCs w:val="16"/>
                <w:lang w:eastAsia="cs-CZ"/>
              </w:rPr>
            </w:pPr>
            <w:r w:rsidRPr="00501485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1. 7. 2021 - 31. 7. 2021</w:t>
            </w:r>
          </w:p>
        </w:tc>
        <w:tc>
          <w:tcPr>
            <w:tcW w:w="1843" w:type="dxa"/>
            <w:shd w:val="clear" w:color="000000" w:fill="FFFFFF"/>
            <w:vAlign w:val="center"/>
          </w:tcPr>
          <w:p w:rsidR="000121DC" w:rsidRPr="00501485" w:rsidRDefault="00A21DDD" w:rsidP="006A26BF">
            <w:pPr>
              <w:jc w:val="center"/>
              <w:rPr>
                <w:rFonts w:ascii="Arial" w:eastAsia="Times New Roman" w:hAnsi="Arial" w:cs="Arial"/>
                <w:b/>
                <w:sz w:val="16"/>
                <w:szCs w:val="16"/>
              </w:rPr>
            </w:pPr>
            <w:r w:rsidRPr="00501485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4</w:t>
            </w:r>
            <w:r w:rsidR="006A26BF" w:rsidRPr="00501485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. 1. 2022 - 31. 1. 2022</w:t>
            </w:r>
          </w:p>
        </w:tc>
        <w:tc>
          <w:tcPr>
            <w:tcW w:w="2126" w:type="dxa"/>
            <w:shd w:val="clear" w:color="000000" w:fill="FFFFFF"/>
            <w:vAlign w:val="center"/>
          </w:tcPr>
          <w:p w:rsidR="000121DC" w:rsidRPr="00501485" w:rsidRDefault="00957C67" w:rsidP="00F32565">
            <w:pPr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eastAsia="cs-CZ"/>
              </w:rPr>
            </w:pPr>
            <w:r w:rsidRPr="00501485">
              <w:rPr>
                <w:rFonts w:ascii="Arial" w:eastAsia="Times New Roman" w:hAnsi="Arial" w:cs="Arial"/>
                <w:b/>
                <w:sz w:val="16"/>
                <w:szCs w:val="16"/>
                <w:lang w:eastAsia="cs-CZ"/>
              </w:rPr>
              <w:t>1. 12. 2021 – 31. 12. 2021</w:t>
            </w:r>
          </w:p>
        </w:tc>
      </w:tr>
    </w:tbl>
    <w:p w:rsidR="007C31B7" w:rsidRPr="00501485" w:rsidRDefault="007C31B7" w:rsidP="001B04C7">
      <w:pPr>
        <w:spacing w:after="0" w:line="276" w:lineRule="auto"/>
        <w:rPr>
          <w:rFonts w:ascii="Arial" w:hAnsi="Arial" w:cs="Arial"/>
          <w:sz w:val="24"/>
          <w:szCs w:val="24"/>
        </w:rPr>
      </w:pPr>
    </w:p>
    <w:p w:rsidR="00F62045" w:rsidRPr="00501485" w:rsidRDefault="00F62045" w:rsidP="001B04C7">
      <w:pPr>
        <w:spacing w:after="0" w:line="276" w:lineRule="auto"/>
        <w:rPr>
          <w:rFonts w:ascii="Arial" w:hAnsi="Arial" w:cs="Arial"/>
          <w:sz w:val="24"/>
          <w:szCs w:val="24"/>
        </w:rPr>
      </w:pPr>
    </w:p>
    <w:p w:rsidR="00891B01" w:rsidRPr="00501485" w:rsidRDefault="00891B01" w:rsidP="001B04C7">
      <w:pPr>
        <w:spacing w:after="0" w:line="276" w:lineRule="auto"/>
        <w:jc w:val="both"/>
        <w:rPr>
          <w:rFonts w:ascii="Arial" w:eastAsia="Times New Roman" w:hAnsi="Arial" w:cs="Arial"/>
          <w:sz w:val="24"/>
          <w:szCs w:val="24"/>
        </w:rPr>
      </w:pPr>
      <w:r w:rsidRPr="00501485">
        <w:rPr>
          <w:rFonts w:ascii="Arial" w:eastAsia="Times New Roman" w:hAnsi="Arial" w:cs="Arial"/>
          <w:sz w:val="24"/>
          <w:szCs w:val="24"/>
        </w:rPr>
        <w:t>Ostatní ustanovení dotčených Zásad zůstávají beze změny.</w:t>
      </w:r>
    </w:p>
    <w:p w:rsidR="00891B01" w:rsidRPr="00501485" w:rsidRDefault="00891B01" w:rsidP="001B04C7">
      <w:pPr>
        <w:tabs>
          <w:tab w:val="left" w:pos="4678"/>
        </w:tabs>
        <w:spacing w:after="0" w:line="276" w:lineRule="auto"/>
        <w:rPr>
          <w:rFonts w:ascii="Arial" w:eastAsia="Calibri" w:hAnsi="Arial" w:cs="Arial"/>
          <w:sz w:val="24"/>
          <w:szCs w:val="24"/>
        </w:rPr>
      </w:pPr>
    </w:p>
    <w:p w:rsidR="00891B01" w:rsidRPr="00501485" w:rsidRDefault="00891B01" w:rsidP="001B04C7">
      <w:pPr>
        <w:tabs>
          <w:tab w:val="left" w:pos="4678"/>
        </w:tabs>
        <w:spacing w:after="0" w:line="276" w:lineRule="auto"/>
        <w:rPr>
          <w:rFonts w:ascii="Arial" w:eastAsia="Calibri" w:hAnsi="Arial" w:cs="Arial"/>
          <w:sz w:val="24"/>
          <w:szCs w:val="24"/>
        </w:rPr>
      </w:pPr>
      <w:r w:rsidRPr="00501485">
        <w:rPr>
          <w:rFonts w:ascii="Arial" w:eastAsia="Calibri" w:hAnsi="Arial" w:cs="Arial"/>
          <w:sz w:val="24"/>
          <w:szCs w:val="24"/>
        </w:rPr>
        <w:t>V Praze dne</w:t>
      </w:r>
      <w:r w:rsidR="00806A06">
        <w:rPr>
          <w:rFonts w:ascii="Arial" w:eastAsia="Calibri" w:hAnsi="Arial" w:cs="Arial"/>
          <w:sz w:val="24"/>
          <w:szCs w:val="24"/>
        </w:rPr>
        <w:t xml:space="preserve"> 27. května</w:t>
      </w:r>
      <w:r w:rsidR="00E93274" w:rsidRPr="00501485">
        <w:rPr>
          <w:rFonts w:ascii="Arial" w:eastAsia="Calibri" w:hAnsi="Arial" w:cs="Arial"/>
          <w:sz w:val="24"/>
          <w:szCs w:val="24"/>
        </w:rPr>
        <w:t xml:space="preserve"> </w:t>
      </w:r>
      <w:r w:rsidRPr="00501485">
        <w:rPr>
          <w:rFonts w:ascii="Arial" w:eastAsia="Calibri" w:hAnsi="Arial" w:cs="Arial"/>
          <w:sz w:val="24"/>
          <w:szCs w:val="24"/>
        </w:rPr>
        <w:t>2021</w:t>
      </w:r>
      <w:r w:rsidRPr="00501485">
        <w:rPr>
          <w:rFonts w:ascii="Arial" w:eastAsia="Calibri" w:hAnsi="Arial" w:cs="Arial"/>
          <w:sz w:val="24"/>
          <w:szCs w:val="24"/>
        </w:rPr>
        <w:tab/>
      </w:r>
      <w:r w:rsidRPr="00501485">
        <w:rPr>
          <w:rFonts w:ascii="Arial" w:eastAsia="Calibri" w:hAnsi="Arial" w:cs="Arial"/>
          <w:sz w:val="24"/>
          <w:szCs w:val="24"/>
        </w:rPr>
        <w:tab/>
      </w:r>
      <w:r w:rsidRPr="00501485">
        <w:rPr>
          <w:rFonts w:ascii="Arial" w:eastAsia="Calibri" w:hAnsi="Arial" w:cs="Arial"/>
          <w:sz w:val="24"/>
          <w:szCs w:val="24"/>
        </w:rPr>
        <w:tab/>
      </w:r>
      <w:r w:rsidRPr="00501485">
        <w:rPr>
          <w:rFonts w:ascii="Arial" w:eastAsia="Calibri" w:hAnsi="Arial" w:cs="Arial"/>
          <w:sz w:val="24"/>
          <w:szCs w:val="24"/>
        </w:rPr>
        <w:tab/>
      </w:r>
      <w:r w:rsidRPr="00501485">
        <w:rPr>
          <w:rFonts w:ascii="Arial" w:eastAsia="Calibri" w:hAnsi="Arial" w:cs="Arial"/>
          <w:sz w:val="24"/>
          <w:szCs w:val="24"/>
        </w:rPr>
        <w:tab/>
      </w:r>
    </w:p>
    <w:p w:rsidR="0046177C" w:rsidRPr="00501485" w:rsidRDefault="00806A06" w:rsidP="001B04C7">
      <w:pPr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</w:p>
    <w:p w:rsidR="00F62045" w:rsidRPr="00501485" w:rsidRDefault="00F62045" w:rsidP="001B04C7">
      <w:pPr>
        <w:spacing w:after="0" w:line="276" w:lineRule="auto"/>
        <w:jc w:val="both"/>
        <w:rPr>
          <w:rFonts w:ascii="Arial" w:hAnsi="Arial" w:cs="Arial"/>
          <w:sz w:val="24"/>
          <w:szCs w:val="24"/>
        </w:rPr>
      </w:pPr>
    </w:p>
    <w:p w:rsidR="00F62045" w:rsidRPr="00501485" w:rsidRDefault="00F62045" w:rsidP="001B04C7">
      <w:pPr>
        <w:spacing w:after="0" w:line="276" w:lineRule="auto"/>
        <w:jc w:val="both"/>
        <w:rPr>
          <w:rFonts w:ascii="Arial" w:hAnsi="Arial" w:cs="Arial"/>
          <w:sz w:val="24"/>
          <w:szCs w:val="24"/>
        </w:rPr>
      </w:pPr>
    </w:p>
    <w:p w:rsidR="00107516" w:rsidRPr="00501485" w:rsidRDefault="00107516" w:rsidP="001B04C7">
      <w:pPr>
        <w:spacing w:after="0" w:line="276" w:lineRule="auto"/>
        <w:jc w:val="both"/>
        <w:rPr>
          <w:rFonts w:ascii="Arial" w:hAnsi="Arial" w:cs="Arial"/>
          <w:sz w:val="24"/>
          <w:szCs w:val="24"/>
        </w:rPr>
      </w:pPr>
    </w:p>
    <w:p w:rsidR="00107516" w:rsidRPr="00501485" w:rsidRDefault="00107516" w:rsidP="001B04C7">
      <w:pPr>
        <w:spacing w:after="0" w:line="276" w:lineRule="auto"/>
        <w:jc w:val="both"/>
        <w:rPr>
          <w:rFonts w:ascii="Arial" w:hAnsi="Arial" w:cs="Arial"/>
          <w:sz w:val="24"/>
          <w:szCs w:val="24"/>
        </w:rPr>
      </w:pPr>
    </w:p>
    <w:p w:rsidR="0046177C" w:rsidRPr="00501485" w:rsidRDefault="0046177C" w:rsidP="001B04C7">
      <w:pPr>
        <w:spacing w:after="0" w:line="276" w:lineRule="auto"/>
        <w:jc w:val="both"/>
        <w:rPr>
          <w:rFonts w:ascii="Arial" w:hAnsi="Arial" w:cs="Arial"/>
          <w:sz w:val="24"/>
          <w:szCs w:val="24"/>
        </w:rPr>
      </w:pPr>
    </w:p>
    <w:p w:rsidR="00891B01" w:rsidRPr="00501485" w:rsidRDefault="00891B01" w:rsidP="00891B01">
      <w:pPr>
        <w:tabs>
          <w:tab w:val="left" w:pos="5954"/>
        </w:tabs>
        <w:suppressAutoHyphens/>
        <w:spacing w:after="120"/>
        <w:ind w:left="1135" w:hanging="851"/>
        <w:rPr>
          <w:rFonts w:ascii="Arial" w:eastAsia="Calibri" w:hAnsi="Arial" w:cs="Arial"/>
          <w:sz w:val="24"/>
          <w:szCs w:val="24"/>
        </w:rPr>
      </w:pPr>
      <w:r w:rsidRPr="00501485">
        <w:rPr>
          <w:rFonts w:ascii="Arial" w:eastAsia="Calibri" w:hAnsi="Arial" w:cs="Arial"/>
          <w:sz w:val="24"/>
          <w:szCs w:val="24"/>
        </w:rPr>
        <w:t>Mgr. Jan Sixta</w:t>
      </w:r>
      <w:r w:rsidR="00806A06">
        <w:rPr>
          <w:rFonts w:ascii="Arial" w:eastAsia="Calibri" w:hAnsi="Arial" w:cs="Arial"/>
          <w:sz w:val="24"/>
          <w:szCs w:val="24"/>
        </w:rPr>
        <w:t>, v.r.</w:t>
      </w:r>
      <w:r w:rsidRPr="00501485">
        <w:rPr>
          <w:rFonts w:ascii="Arial" w:eastAsia="Calibri" w:hAnsi="Arial" w:cs="Arial"/>
          <w:sz w:val="24"/>
          <w:szCs w:val="24"/>
        </w:rPr>
        <w:tab/>
        <w:t>Ing. Jindřich Fialka</w:t>
      </w:r>
      <w:r w:rsidR="00806A06">
        <w:rPr>
          <w:rFonts w:ascii="Arial" w:eastAsia="Calibri" w:hAnsi="Arial" w:cs="Arial"/>
          <w:sz w:val="24"/>
          <w:szCs w:val="24"/>
        </w:rPr>
        <w:t xml:space="preserve">, </w:t>
      </w:r>
      <w:proofErr w:type="gramStart"/>
      <w:r w:rsidR="00806A06">
        <w:rPr>
          <w:rFonts w:ascii="Arial" w:eastAsia="Calibri" w:hAnsi="Arial" w:cs="Arial"/>
          <w:sz w:val="24"/>
          <w:szCs w:val="24"/>
        </w:rPr>
        <w:t>v.r.</w:t>
      </w:r>
      <w:bookmarkStart w:id="1" w:name="_GoBack"/>
      <w:bookmarkEnd w:id="1"/>
      <w:proofErr w:type="gramEnd"/>
    </w:p>
    <w:p w:rsidR="00891B01" w:rsidRPr="00501485" w:rsidRDefault="00891B01" w:rsidP="000121DC">
      <w:pPr>
        <w:spacing w:after="0"/>
        <w:ind w:left="4956" w:hanging="4956"/>
        <w:jc w:val="both"/>
        <w:rPr>
          <w:rFonts w:ascii="Arial" w:hAnsi="Arial" w:cs="Arial"/>
          <w:sz w:val="24"/>
          <w:szCs w:val="24"/>
        </w:rPr>
      </w:pPr>
      <w:r w:rsidRPr="00501485">
        <w:rPr>
          <w:rFonts w:ascii="Arial" w:eastAsia="Arial" w:hAnsi="Arial" w:cs="Arial"/>
          <w:sz w:val="24"/>
          <w:szCs w:val="24"/>
        </w:rPr>
        <w:t>státní tajemník v Ministerstvu zemědělství</w:t>
      </w:r>
      <w:r w:rsidRPr="00501485">
        <w:rPr>
          <w:rFonts w:ascii="Arial" w:eastAsia="Arial" w:hAnsi="Arial" w:cs="Arial"/>
          <w:sz w:val="24"/>
          <w:szCs w:val="24"/>
        </w:rPr>
        <w:tab/>
      </w:r>
      <w:r w:rsidRPr="00501485">
        <w:rPr>
          <w:rFonts w:ascii="Arial" w:eastAsia="Arial" w:hAnsi="Arial" w:cs="Arial"/>
          <w:sz w:val="24"/>
          <w:szCs w:val="24"/>
        </w:rPr>
        <w:tab/>
        <w:t xml:space="preserve">náměstek pro řízení Sekce </w:t>
      </w:r>
      <w:r w:rsidRPr="00501485">
        <w:rPr>
          <w:rFonts w:ascii="Arial" w:eastAsia="Arial" w:hAnsi="Arial" w:cs="Arial"/>
          <w:sz w:val="24"/>
          <w:szCs w:val="24"/>
        </w:rPr>
        <w:tab/>
        <w:t>zemědělství a potravinářství</w:t>
      </w:r>
    </w:p>
    <w:sectPr w:rsidR="00891B01" w:rsidRPr="00501485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29CC" w:rsidRDefault="001C29CC" w:rsidP="000A62FC">
      <w:pPr>
        <w:spacing w:after="0" w:line="240" w:lineRule="auto"/>
      </w:pPr>
      <w:r>
        <w:separator/>
      </w:r>
    </w:p>
  </w:endnote>
  <w:endnote w:type="continuationSeparator" w:id="0">
    <w:p w:rsidR="001C29CC" w:rsidRDefault="001C29CC" w:rsidP="000A62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NSimSun">
    <w:panose1 w:val="02010609030101010101"/>
    <w:charset w:val="86"/>
    <w:family w:val="modern"/>
    <w:pitch w:val="fixed"/>
    <w:sig w:usb0="00000283" w:usb1="288F0000" w:usb2="00000016" w:usb3="00000000" w:csb0="00040001" w:csb1="00000000"/>
  </w:font>
  <w:font w:name="Mangal">
    <w:altName w:val="Courier New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Liberation Serif">
    <w:altName w:val="Times New Roman"/>
    <w:charset w:val="EE"/>
    <w:family w:val="roman"/>
    <w:pitch w:val="variable"/>
    <w:sig w:usb0="E0000AFF" w:usb1="500078FF" w:usb2="00000021" w:usb3="00000000" w:csb0="000001B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090645264"/>
      <w:docPartObj>
        <w:docPartGallery w:val="Page Numbers (Bottom of Page)"/>
        <w:docPartUnique/>
      </w:docPartObj>
    </w:sdtPr>
    <w:sdtEndPr/>
    <w:sdtContent>
      <w:p w:rsidR="000A62FC" w:rsidRDefault="000A62FC">
        <w:pPr>
          <w:pStyle w:val="Zpat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06A06">
          <w:rPr>
            <w:noProof/>
          </w:rPr>
          <w:t>8</w:t>
        </w:r>
        <w:r>
          <w:fldChar w:fldCharType="end"/>
        </w:r>
      </w:p>
    </w:sdtContent>
  </w:sdt>
  <w:p w:rsidR="000A62FC" w:rsidRDefault="000A62FC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29CC" w:rsidRDefault="001C29CC" w:rsidP="000A62FC">
      <w:pPr>
        <w:spacing w:after="0" w:line="240" w:lineRule="auto"/>
      </w:pPr>
      <w:r>
        <w:separator/>
      </w:r>
    </w:p>
  </w:footnote>
  <w:footnote w:type="continuationSeparator" w:id="0">
    <w:p w:rsidR="001C29CC" w:rsidRDefault="001C29CC" w:rsidP="000A62F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A205F" w:rsidRPr="006A205F" w:rsidRDefault="006A205F">
    <w:pPr>
      <w:pStyle w:val="Zhlav"/>
    </w:pPr>
    <w:r>
      <w:tab/>
    </w:r>
    <w:r>
      <w:tab/>
    </w:r>
    <w:r w:rsidR="008C7C25" w:rsidRPr="00BB765B">
      <w:rPr>
        <w:rFonts w:ascii="Arial" w:hAnsi="Arial" w:cs="Arial"/>
      </w:rPr>
      <w:t>č. j.</w:t>
    </w:r>
    <w:r w:rsidR="008C7C25">
      <w:rPr>
        <w:rFonts w:ascii="Arial" w:hAnsi="Arial" w:cs="Arial"/>
      </w:rPr>
      <w:t xml:space="preserve"> MZE-22310/2021-18131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86354E"/>
    <w:multiLevelType w:val="hybridMultilevel"/>
    <w:tmpl w:val="64CEAE86"/>
    <w:lvl w:ilvl="0" w:tplc="C646E5EA">
      <w:start w:val="5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116D47"/>
    <w:multiLevelType w:val="hybridMultilevel"/>
    <w:tmpl w:val="13748C84"/>
    <w:lvl w:ilvl="0" w:tplc="BF106EF4">
      <w:start w:val="3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C437BF"/>
    <w:multiLevelType w:val="hybridMultilevel"/>
    <w:tmpl w:val="0F36D9A8"/>
    <w:lvl w:ilvl="0" w:tplc="444A3D84">
      <w:start w:val="1"/>
      <w:numFmt w:val="lowerLetter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1CF738B"/>
    <w:multiLevelType w:val="hybridMultilevel"/>
    <w:tmpl w:val="B7B2C770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228338A"/>
    <w:multiLevelType w:val="hybridMultilevel"/>
    <w:tmpl w:val="EA6CEE0C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2F02764"/>
    <w:multiLevelType w:val="multilevel"/>
    <w:tmpl w:val="F8CA1044"/>
    <w:lvl w:ilvl="0">
      <w:start w:val="1"/>
      <w:numFmt w:val="lowerLetter"/>
      <w:lvlText w:val="%1)"/>
      <w:lvlJc w:val="left"/>
      <w:pPr>
        <w:ind w:left="360" w:hanging="360"/>
      </w:pPr>
      <w:rPr>
        <w:rFonts w:ascii="Arial" w:hAnsi="Arial"/>
        <w:b w:val="0"/>
        <w:sz w:val="24"/>
        <w:szCs w:val="24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1FBD4281"/>
    <w:multiLevelType w:val="hybridMultilevel"/>
    <w:tmpl w:val="FD683C9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3690DEC"/>
    <w:multiLevelType w:val="hybridMultilevel"/>
    <w:tmpl w:val="A63A972E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88E5A91"/>
    <w:multiLevelType w:val="hybridMultilevel"/>
    <w:tmpl w:val="BC9889C4"/>
    <w:lvl w:ilvl="0" w:tplc="A52866A2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9261C2D"/>
    <w:multiLevelType w:val="multilevel"/>
    <w:tmpl w:val="4502EDBA"/>
    <w:lvl w:ilvl="0">
      <w:start w:val="6"/>
      <w:numFmt w:val="bullet"/>
      <w:lvlText w:val="-"/>
      <w:lvlJc w:val="left"/>
      <w:pPr>
        <w:ind w:left="1117" w:hanging="360"/>
      </w:pPr>
      <w:rPr>
        <w:rFonts w:ascii="Arial" w:hAnsi="Arial" w:cs="Arial" w:hint="default"/>
        <w:sz w:val="22"/>
      </w:rPr>
    </w:lvl>
    <w:lvl w:ilvl="1">
      <w:start w:val="1"/>
      <w:numFmt w:val="bullet"/>
      <w:lvlText w:val="o"/>
      <w:lvlJc w:val="left"/>
      <w:pPr>
        <w:ind w:left="183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557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3277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99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717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437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615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877" w:hanging="360"/>
      </w:pPr>
      <w:rPr>
        <w:rFonts w:ascii="Wingdings" w:hAnsi="Wingdings" w:cs="Wingdings" w:hint="default"/>
      </w:rPr>
    </w:lvl>
  </w:abstractNum>
  <w:abstractNum w:abstractNumId="10" w15:restartNumberingAfterBreak="0">
    <w:nsid w:val="3BC0027D"/>
    <w:multiLevelType w:val="multilevel"/>
    <w:tmpl w:val="0DCE0FD0"/>
    <w:lvl w:ilvl="0">
      <w:start w:val="1"/>
      <w:numFmt w:val="lowerLetter"/>
      <w:lvlText w:val="%1)"/>
      <w:lvlJc w:val="left"/>
      <w:pPr>
        <w:ind w:left="360" w:hanging="360"/>
      </w:pPr>
      <w:rPr>
        <w:rFonts w:ascii="Arial" w:hAnsi="Arial"/>
        <w:b w:val="0"/>
        <w:sz w:val="24"/>
        <w:szCs w:val="24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3BF5792E"/>
    <w:multiLevelType w:val="hybridMultilevel"/>
    <w:tmpl w:val="3A0C40A0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FE90CA0"/>
    <w:multiLevelType w:val="hybridMultilevel"/>
    <w:tmpl w:val="261E96D4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C6D499E"/>
    <w:multiLevelType w:val="hybridMultilevel"/>
    <w:tmpl w:val="73227CF0"/>
    <w:lvl w:ilvl="0" w:tplc="D69483B0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CB167AF"/>
    <w:multiLevelType w:val="hybridMultilevel"/>
    <w:tmpl w:val="7CDA4EAE"/>
    <w:lvl w:ilvl="0" w:tplc="AEBE5586">
      <w:start w:val="7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F3F6ADD"/>
    <w:multiLevelType w:val="hybridMultilevel"/>
    <w:tmpl w:val="EE105D74"/>
    <w:lvl w:ilvl="0" w:tplc="0405000F">
      <w:start w:val="1"/>
      <w:numFmt w:val="decimal"/>
      <w:lvlText w:val="%1."/>
      <w:lvlJc w:val="left"/>
      <w:pPr>
        <w:ind w:left="1117" w:hanging="360"/>
      </w:pPr>
    </w:lvl>
    <w:lvl w:ilvl="1" w:tplc="04050019" w:tentative="1">
      <w:start w:val="1"/>
      <w:numFmt w:val="lowerLetter"/>
      <w:lvlText w:val="%2."/>
      <w:lvlJc w:val="left"/>
      <w:pPr>
        <w:ind w:left="1837" w:hanging="360"/>
      </w:pPr>
    </w:lvl>
    <w:lvl w:ilvl="2" w:tplc="0405001B" w:tentative="1">
      <w:start w:val="1"/>
      <w:numFmt w:val="lowerRoman"/>
      <w:lvlText w:val="%3."/>
      <w:lvlJc w:val="right"/>
      <w:pPr>
        <w:ind w:left="2557" w:hanging="180"/>
      </w:pPr>
    </w:lvl>
    <w:lvl w:ilvl="3" w:tplc="0405000F" w:tentative="1">
      <w:start w:val="1"/>
      <w:numFmt w:val="decimal"/>
      <w:lvlText w:val="%4."/>
      <w:lvlJc w:val="left"/>
      <w:pPr>
        <w:ind w:left="3277" w:hanging="360"/>
      </w:pPr>
    </w:lvl>
    <w:lvl w:ilvl="4" w:tplc="04050019" w:tentative="1">
      <w:start w:val="1"/>
      <w:numFmt w:val="lowerLetter"/>
      <w:lvlText w:val="%5."/>
      <w:lvlJc w:val="left"/>
      <w:pPr>
        <w:ind w:left="3997" w:hanging="360"/>
      </w:pPr>
    </w:lvl>
    <w:lvl w:ilvl="5" w:tplc="0405001B" w:tentative="1">
      <w:start w:val="1"/>
      <w:numFmt w:val="lowerRoman"/>
      <w:lvlText w:val="%6."/>
      <w:lvlJc w:val="right"/>
      <w:pPr>
        <w:ind w:left="4717" w:hanging="180"/>
      </w:pPr>
    </w:lvl>
    <w:lvl w:ilvl="6" w:tplc="0405000F" w:tentative="1">
      <w:start w:val="1"/>
      <w:numFmt w:val="decimal"/>
      <w:lvlText w:val="%7."/>
      <w:lvlJc w:val="left"/>
      <w:pPr>
        <w:ind w:left="5437" w:hanging="360"/>
      </w:pPr>
    </w:lvl>
    <w:lvl w:ilvl="7" w:tplc="04050019" w:tentative="1">
      <w:start w:val="1"/>
      <w:numFmt w:val="lowerLetter"/>
      <w:lvlText w:val="%8."/>
      <w:lvlJc w:val="left"/>
      <w:pPr>
        <w:ind w:left="6157" w:hanging="360"/>
      </w:pPr>
    </w:lvl>
    <w:lvl w:ilvl="8" w:tplc="0405001B" w:tentative="1">
      <w:start w:val="1"/>
      <w:numFmt w:val="lowerRoman"/>
      <w:lvlText w:val="%9."/>
      <w:lvlJc w:val="right"/>
      <w:pPr>
        <w:ind w:left="6877" w:hanging="180"/>
      </w:pPr>
    </w:lvl>
  </w:abstractNum>
  <w:abstractNum w:abstractNumId="16" w15:restartNumberingAfterBreak="0">
    <w:nsid w:val="52B4798F"/>
    <w:multiLevelType w:val="hybridMultilevel"/>
    <w:tmpl w:val="76249FF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9ED2912"/>
    <w:multiLevelType w:val="multilevel"/>
    <w:tmpl w:val="91D880BE"/>
    <w:lvl w:ilvl="0">
      <w:start w:val="1"/>
      <w:numFmt w:val="lowerLetter"/>
      <w:lvlText w:val="%1)"/>
      <w:lvlJc w:val="left"/>
      <w:pPr>
        <w:ind w:left="502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BD7701D"/>
    <w:multiLevelType w:val="hybridMultilevel"/>
    <w:tmpl w:val="995E4152"/>
    <w:lvl w:ilvl="0" w:tplc="6010C93E">
      <w:start w:val="4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F363B64"/>
    <w:multiLevelType w:val="hybridMultilevel"/>
    <w:tmpl w:val="7C2ABCD2"/>
    <w:lvl w:ilvl="0" w:tplc="F2125AFC">
      <w:start w:val="7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FF675BD"/>
    <w:multiLevelType w:val="multilevel"/>
    <w:tmpl w:val="D93A3F34"/>
    <w:lvl w:ilvl="0">
      <w:start w:val="1"/>
      <w:numFmt w:val="lowerLetter"/>
      <w:lvlText w:val="%1)"/>
      <w:lvlJc w:val="left"/>
      <w:pPr>
        <w:ind w:left="360" w:hanging="360"/>
      </w:pPr>
      <w:rPr>
        <w:rFonts w:ascii="Arial" w:hAnsi="Arial"/>
        <w:b w:val="0"/>
        <w:sz w:val="24"/>
        <w:szCs w:val="24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70205756"/>
    <w:multiLevelType w:val="hybridMultilevel"/>
    <w:tmpl w:val="A64886AA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1093CB3"/>
    <w:multiLevelType w:val="hybridMultilevel"/>
    <w:tmpl w:val="D04221D8"/>
    <w:lvl w:ilvl="0" w:tplc="75FA76D2">
      <w:start w:val="6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3B12CF3"/>
    <w:multiLevelType w:val="hybridMultilevel"/>
    <w:tmpl w:val="4C82A374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16"/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</w:num>
  <w:num w:numId="5">
    <w:abstractNumId w:val="14"/>
  </w:num>
  <w:num w:numId="6">
    <w:abstractNumId w:val="7"/>
  </w:num>
  <w:num w:numId="7">
    <w:abstractNumId w:val="19"/>
  </w:num>
  <w:num w:numId="8">
    <w:abstractNumId w:val="9"/>
  </w:num>
  <w:num w:numId="9">
    <w:abstractNumId w:val="10"/>
  </w:num>
  <w:num w:numId="10">
    <w:abstractNumId w:val="20"/>
  </w:num>
  <w:num w:numId="11">
    <w:abstractNumId w:val="15"/>
  </w:num>
  <w:num w:numId="12">
    <w:abstractNumId w:val="5"/>
  </w:num>
  <w:num w:numId="13">
    <w:abstractNumId w:val="17"/>
  </w:num>
  <w:num w:numId="14">
    <w:abstractNumId w:val="13"/>
  </w:num>
  <w:num w:numId="15">
    <w:abstractNumId w:val="8"/>
  </w:num>
  <w:num w:numId="16">
    <w:abstractNumId w:val="23"/>
  </w:num>
  <w:num w:numId="17">
    <w:abstractNumId w:val="3"/>
  </w:num>
  <w:num w:numId="18">
    <w:abstractNumId w:val="1"/>
  </w:num>
  <w:num w:numId="19">
    <w:abstractNumId w:val="4"/>
  </w:num>
  <w:num w:numId="20">
    <w:abstractNumId w:val="18"/>
  </w:num>
  <w:num w:numId="21">
    <w:abstractNumId w:val="11"/>
  </w:num>
  <w:num w:numId="22">
    <w:abstractNumId w:val="0"/>
  </w:num>
  <w:num w:numId="23">
    <w:abstractNumId w:val="21"/>
  </w:num>
  <w:num w:numId="24">
    <w:abstractNumId w:val="22"/>
  </w:num>
  <w:num w:numId="25">
    <w:abstractNumId w:val="12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6CF2"/>
    <w:rsid w:val="000121DC"/>
    <w:rsid w:val="00040F3E"/>
    <w:rsid w:val="00041358"/>
    <w:rsid w:val="00044E07"/>
    <w:rsid w:val="00055B87"/>
    <w:rsid w:val="00071451"/>
    <w:rsid w:val="000A62FC"/>
    <w:rsid w:val="000A6834"/>
    <w:rsid w:val="000D385B"/>
    <w:rsid w:val="000D3A04"/>
    <w:rsid w:val="000D6455"/>
    <w:rsid w:val="000E2F8A"/>
    <w:rsid w:val="00100433"/>
    <w:rsid w:val="00103C13"/>
    <w:rsid w:val="00107516"/>
    <w:rsid w:val="00116CF2"/>
    <w:rsid w:val="001271CF"/>
    <w:rsid w:val="00133393"/>
    <w:rsid w:val="00145F9A"/>
    <w:rsid w:val="00157F12"/>
    <w:rsid w:val="00164A59"/>
    <w:rsid w:val="001663AC"/>
    <w:rsid w:val="001863F1"/>
    <w:rsid w:val="001A12C6"/>
    <w:rsid w:val="001B04C7"/>
    <w:rsid w:val="001B0E24"/>
    <w:rsid w:val="001C29CC"/>
    <w:rsid w:val="001D59CE"/>
    <w:rsid w:val="001D6C65"/>
    <w:rsid w:val="001E3D58"/>
    <w:rsid w:val="001F4539"/>
    <w:rsid w:val="0021239E"/>
    <w:rsid w:val="00223A39"/>
    <w:rsid w:val="00230A73"/>
    <w:rsid w:val="002A399E"/>
    <w:rsid w:val="00300788"/>
    <w:rsid w:val="00306AAC"/>
    <w:rsid w:val="00311164"/>
    <w:rsid w:val="0032058C"/>
    <w:rsid w:val="00345454"/>
    <w:rsid w:val="00347F35"/>
    <w:rsid w:val="00351872"/>
    <w:rsid w:val="0037346C"/>
    <w:rsid w:val="003747DC"/>
    <w:rsid w:val="00386186"/>
    <w:rsid w:val="003C40AE"/>
    <w:rsid w:val="003F7D52"/>
    <w:rsid w:val="0040672C"/>
    <w:rsid w:val="00421D17"/>
    <w:rsid w:val="00443740"/>
    <w:rsid w:val="0046177C"/>
    <w:rsid w:val="00484B3D"/>
    <w:rsid w:val="004B10F2"/>
    <w:rsid w:val="004B6F94"/>
    <w:rsid w:val="004D393D"/>
    <w:rsid w:val="004D565B"/>
    <w:rsid w:val="00501485"/>
    <w:rsid w:val="0051006A"/>
    <w:rsid w:val="005517E1"/>
    <w:rsid w:val="00597834"/>
    <w:rsid w:val="005A5545"/>
    <w:rsid w:val="005A734A"/>
    <w:rsid w:val="005B3CEC"/>
    <w:rsid w:val="005C01A3"/>
    <w:rsid w:val="005C05B1"/>
    <w:rsid w:val="005C2301"/>
    <w:rsid w:val="005C268E"/>
    <w:rsid w:val="005C26BE"/>
    <w:rsid w:val="005C75CB"/>
    <w:rsid w:val="005E5A2D"/>
    <w:rsid w:val="005F31BD"/>
    <w:rsid w:val="00644FCE"/>
    <w:rsid w:val="0066794E"/>
    <w:rsid w:val="006821F5"/>
    <w:rsid w:val="00685BC0"/>
    <w:rsid w:val="00691644"/>
    <w:rsid w:val="006A205F"/>
    <w:rsid w:val="006A26BF"/>
    <w:rsid w:val="00714268"/>
    <w:rsid w:val="00717EBA"/>
    <w:rsid w:val="00752242"/>
    <w:rsid w:val="007621ED"/>
    <w:rsid w:val="00786C95"/>
    <w:rsid w:val="007879A7"/>
    <w:rsid w:val="00795990"/>
    <w:rsid w:val="007B4208"/>
    <w:rsid w:val="007C31B7"/>
    <w:rsid w:val="007C3D71"/>
    <w:rsid w:val="007E318F"/>
    <w:rsid w:val="007E539D"/>
    <w:rsid w:val="007F2022"/>
    <w:rsid w:val="00806A06"/>
    <w:rsid w:val="00817E22"/>
    <w:rsid w:val="00847B8F"/>
    <w:rsid w:val="00891B01"/>
    <w:rsid w:val="008A6F94"/>
    <w:rsid w:val="008C6B6D"/>
    <w:rsid w:val="008C7C25"/>
    <w:rsid w:val="008D718C"/>
    <w:rsid w:val="008E20C9"/>
    <w:rsid w:val="008E651C"/>
    <w:rsid w:val="00904D38"/>
    <w:rsid w:val="0095247E"/>
    <w:rsid w:val="00957C67"/>
    <w:rsid w:val="009608C7"/>
    <w:rsid w:val="00963D0C"/>
    <w:rsid w:val="00995DBD"/>
    <w:rsid w:val="009A1BC5"/>
    <w:rsid w:val="009D7CBA"/>
    <w:rsid w:val="009E09AE"/>
    <w:rsid w:val="00A1176C"/>
    <w:rsid w:val="00A12812"/>
    <w:rsid w:val="00A21DDD"/>
    <w:rsid w:val="00A40416"/>
    <w:rsid w:val="00A440C3"/>
    <w:rsid w:val="00A51091"/>
    <w:rsid w:val="00A64121"/>
    <w:rsid w:val="00A84C3A"/>
    <w:rsid w:val="00A86502"/>
    <w:rsid w:val="00A872ED"/>
    <w:rsid w:val="00AB4A14"/>
    <w:rsid w:val="00AC5CBA"/>
    <w:rsid w:val="00AE0478"/>
    <w:rsid w:val="00AF20A0"/>
    <w:rsid w:val="00AF4E4A"/>
    <w:rsid w:val="00B12D33"/>
    <w:rsid w:val="00B2417D"/>
    <w:rsid w:val="00B41BBB"/>
    <w:rsid w:val="00B62744"/>
    <w:rsid w:val="00BB4560"/>
    <w:rsid w:val="00BD6254"/>
    <w:rsid w:val="00BE14DB"/>
    <w:rsid w:val="00BF6FCD"/>
    <w:rsid w:val="00C11BEB"/>
    <w:rsid w:val="00C361F9"/>
    <w:rsid w:val="00C40316"/>
    <w:rsid w:val="00C54C6F"/>
    <w:rsid w:val="00C7278F"/>
    <w:rsid w:val="00C74621"/>
    <w:rsid w:val="00C92A62"/>
    <w:rsid w:val="00C94C53"/>
    <w:rsid w:val="00CA0CF4"/>
    <w:rsid w:val="00CB226F"/>
    <w:rsid w:val="00CB4251"/>
    <w:rsid w:val="00CC7F9D"/>
    <w:rsid w:val="00CD16F6"/>
    <w:rsid w:val="00CF1AB6"/>
    <w:rsid w:val="00D06DA2"/>
    <w:rsid w:val="00D372EA"/>
    <w:rsid w:val="00D463DA"/>
    <w:rsid w:val="00D570F7"/>
    <w:rsid w:val="00D66E5C"/>
    <w:rsid w:val="00D81C74"/>
    <w:rsid w:val="00D8754C"/>
    <w:rsid w:val="00D9575C"/>
    <w:rsid w:val="00DE0D12"/>
    <w:rsid w:val="00DF2911"/>
    <w:rsid w:val="00E030B0"/>
    <w:rsid w:val="00E16198"/>
    <w:rsid w:val="00E45BF9"/>
    <w:rsid w:val="00E558E1"/>
    <w:rsid w:val="00E93274"/>
    <w:rsid w:val="00E97F7E"/>
    <w:rsid w:val="00EE2B28"/>
    <w:rsid w:val="00F32565"/>
    <w:rsid w:val="00F60546"/>
    <w:rsid w:val="00F62045"/>
    <w:rsid w:val="00F64F6E"/>
    <w:rsid w:val="00F8456F"/>
    <w:rsid w:val="00FC21A4"/>
    <w:rsid w:val="00FD3492"/>
    <w:rsid w:val="00FF65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6A5CFB2"/>
  <w15:chartTrackingRefBased/>
  <w15:docId w15:val="{E9C7278F-F8A6-4BA3-8F01-C0E7F6D86C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891B01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0A62F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0A62FC"/>
  </w:style>
  <w:style w:type="paragraph" w:styleId="Zpat">
    <w:name w:val="footer"/>
    <w:basedOn w:val="Normln"/>
    <w:link w:val="ZpatChar"/>
    <w:uiPriority w:val="99"/>
    <w:unhideWhenUsed/>
    <w:rsid w:val="000A62F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0A62FC"/>
  </w:style>
  <w:style w:type="paragraph" w:styleId="Odstavecseseznamem">
    <w:name w:val="List Paragraph"/>
    <w:basedOn w:val="Normln"/>
    <w:uiPriority w:val="34"/>
    <w:qFormat/>
    <w:rsid w:val="00FD3492"/>
    <w:pPr>
      <w:ind w:left="720"/>
      <w:contextualSpacing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BE14D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BE14DB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6A205F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64193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5DAD171-4952-465A-B8AE-5E6AB38A68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8</Pages>
  <Words>2099</Words>
  <Characters>12387</Characters>
  <Application>Microsoft Office Word</Application>
  <DocSecurity>0</DocSecurity>
  <Lines>103</Lines>
  <Paragraphs>28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MZe ČR</Company>
  <LinksUpToDate>false</LinksUpToDate>
  <CharactersWithSpaces>14458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Váňová Marta</dc:creator>
  <cp:keywords/>
  <dc:description/>
  <cp:lastModifiedBy>Váňová Marta</cp:lastModifiedBy>
  <cp:revision>3</cp:revision>
  <dcterms:created xsi:type="dcterms:W3CDTF">2021-05-27T14:36:00Z</dcterms:created>
  <dcterms:modified xsi:type="dcterms:W3CDTF">2021-05-27T14:37:00Z</dcterms:modified>
</cp:coreProperties>
</file>