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D82C0A" w14:textId="3CB42589" w:rsidR="00EC5464" w:rsidRPr="00501485" w:rsidRDefault="00EC5464" w:rsidP="001408D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8E2A4D">
        <w:rPr>
          <w:rFonts w:ascii="Arial" w:eastAsia="Calibri" w:hAnsi="Arial" w:cs="Arial"/>
          <w:b/>
          <w:sz w:val="24"/>
          <w:szCs w:val="24"/>
        </w:rPr>
        <w:t>Zpřesnění Zásad</w:t>
      </w:r>
      <w:r w:rsidRPr="008E2A4D">
        <w:rPr>
          <w:rFonts w:ascii="Arial" w:hAnsi="Arial" w:cs="Arial"/>
          <w:b/>
          <w:sz w:val="24"/>
          <w:szCs w:val="24"/>
        </w:rPr>
        <w:t>, kterými se stanovují podmínky pro poskytování dotací pro rok 2023 na základě § 1, § 2 a § 2d zákona č. 252/1997 Sb., o zemědělství, ve znění pozdějších předpisů –</w:t>
      </w:r>
      <w:r w:rsidR="00DC2A84" w:rsidRPr="008E2A4D">
        <w:rPr>
          <w:rFonts w:ascii="Arial" w:hAnsi="Arial" w:cs="Arial"/>
          <w:b/>
          <w:sz w:val="24"/>
          <w:szCs w:val="24"/>
        </w:rPr>
        <w:t xml:space="preserve"> </w:t>
      </w:r>
      <w:bookmarkStart w:id="1" w:name="_Hlk134702716"/>
      <w:r w:rsidR="00DC2A84" w:rsidRPr="008E2A4D">
        <w:rPr>
          <w:rFonts w:ascii="Arial" w:hAnsi="Arial" w:cs="Arial"/>
          <w:b/>
          <w:sz w:val="24"/>
          <w:szCs w:val="24"/>
        </w:rPr>
        <w:t xml:space="preserve">Obecná část, </w:t>
      </w:r>
      <w:r w:rsidRPr="008E2A4D">
        <w:rPr>
          <w:rFonts w:ascii="Arial" w:hAnsi="Arial" w:cs="Arial"/>
          <w:b/>
          <w:sz w:val="24"/>
          <w:szCs w:val="24"/>
        </w:rPr>
        <w:t xml:space="preserve">DP </w:t>
      </w:r>
      <w:r w:rsidR="00782E2C" w:rsidRPr="008E2A4D">
        <w:rPr>
          <w:rFonts w:ascii="Arial" w:hAnsi="Arial" w:cs="Arial"/>
          <w:b/>
          <w:sz w:val="24"/>
          <w:szCs w:val="24"/>
        </w:rPr>
        <w:t xml:space="preserve">1.D., 1.I., 1.R., </w:t>
      </w:r>
      <w:r w:rsidR="00070AA3" w:rsidRPr="008E2A4D">
        <w:rPr>
          <w:rFonts w:ascii="Arial" w:hAnsi="Arial" w:cs="Arial"/>
          <w:b/>
          <w:sz w:val="24"/>
          <w:szCs w:val="24"/>
        </w:rPr>
        <w:t xml:space="preserve">1.V., </w:t>
      </w:r>
      <w:r w:rsidR="008E2A4D" w:rsidRPr="008E2A4D">
        <w:rPr>
          <w:rFonts w:ascii="Arial" w:hAnsi="Arial" w:cs="Arial"/>
          <w:b/>
          <w:sz w:val="24"/>
          <w:szCs w:val="24"/>
        </w:rPr>
        <w:t xml:space="preserve">2.A., </w:t>
      </w:r>
      <w:r w:rsidR="00706524" w:rsidRPr="008E2A4D">
        <w:rPr>
          <w:rFonts w:ascii="Arial" w:hAnsi="Arial" w:cs="Arial"/>
          <w:b/>
          <w:sz w:val="24"/>
          <w:szCs w:val="24"/>
        </w:rPr>
        <w:t>3.</w:t>
      </w:r>
      <w:r w:rsidR="00782E2C" w:rsidRPr="008E2A4D">
        <w:rPr>
          <w:rFonts w:ascii="Arial" w:hAnsi="Arial" w:cs="Arial"/>
          <w:b/>
          <w:sz w:val="24"/>
          <w:szCs w:val="24"/>
        </w:rPr>
        <w:t>b., 3.c., 3.</w:t>
      </w:r>
      <w:r w:rsidR="00706524" w:rsidRPr="008E2A4D">
        <w:rPr>
          <w:rFonts w:ascii="Arial" w:hAnsi="Arial" w:cs="Arial"/>
          <w:b/>
          <w:sz w:val="24"/>
          <w:szCs w:val="24"/>
        </w:rPr>
        <w:t>d.,</w:t>
      </w:r>
      <w:r w:rsidR="00782E2C" w:rsidRPr="008E2A4D">
        <w:rPr>
          <w:rFonts w:ascii="Arial" w:hAnsi="Arial" w:cs="Arial"/>
          <w:b/>
          <w:sz w:val="24"/>
          <w:szCs w:val="24"/>
        </w:rPr>
        <w:t xml:space="preserve"> </w:t>
      </w:r>
      <w:r w:rsidR="00C56B52">
        <w:rPr>
          <w:rFonts w:ascii="Arial" w:hAnsi="Arial" w:cs="Arial"/>
          <w:b/>
          <w:sz w:val="24"/>
          <w:szCs w:val="24"/>
        </w:rPr>
        <w:t xml:space="preserve">3.i., </w:t>
      </w:r>
      <w:r w:rsidR="008E2A4D" w:rsidRPr="008E2A4D">
        <w:rPr>
          <w:rFonts w:ascii="Arial" w:hAnsi="Arial" w:cs="Arial"/>
          <w:b/>
          <w:sz w:val="24"/>
          <w:szCs w:val="24"/>
        </w:rPr>
        <w:t xml:space="preserve">9.A.a., 9.A.b., 9.A.c., 9.E., 9.F.e., 9.F.i., 10.E.e., </w:t>
      </w:r>
      <w:r w:rsidR="00DC2A84" w:rsidRPr="008E2A4D">
        <w:rPr>
          <w:rFonts w:ascii="Arial" w:hAnsi="Arial" w:cs="Arial"/>
          <w:b/>
          <w:sz w:val="24"/>
          <w:szCs w:val="24"/>
        </w:rPr>
        <w:t>13</w:t>
      </w:r>
      <w:r w:rsidR="008E2A4D" w:rsidRPr="008E2A4D">
        <w:rPr>
          <w:rFonts w:ascii="Arial" w:hAnsi="Arial" w:cs="Arial"/>
          <w:b/>
          <w:sz w:val="24"/>
          <w:szCs w:val="24"/>
        </w:rPr>
        <w:t>.,</w:t>
      </w:r>
      <w:r w:rsidR="001408DB">
        <w:rPr>
          <w:rFonts w:ascii="Arial" w:hAnsi="Arial" w:cs="Arial"/>
          <w:b/>
          <w:sz w:val="24"/>
          <w:szCs w:val="24"/>
        </w:rPr>
        <w:t xml:space="preserve"> 18.,</w:t>
      </w:r>
      <w:r w:rsidR="008E2A4D" w:rsidRPr="008E2A4D">
        <w:rPr>
          <w:rFonts w:ascii="Arial" w:hAnsi="Arial" w:cs="Arial"/>
          <w:b/>
          <w:sz w:val="24"/>
          <w:szCs w:val="24"/>
        </w:rPr>
        <w:t xml:space="preserve"> 20., </w:t>
      </w:r>
      <w:r w:rsidR="00EF08DD">
        <w:rPr>
          <w:rFonts w:ascii="Arial" w:hAnsi="Arial" w:cs="Arial"/>
          <w:b/>
          <w:sz w:val="24"/>
          <w:szCs w:val="24"/>
        </w:rPr>
        <w:t xml:space="preserve">20.A., </w:t>
      </w:r>
      <w:r w:rsidR="008E2A4D" w:rsidRPr="008E2A4D">
        <w:rPr>
          <w:rFonts w:ascii="Arial" w:hAnsi="Arial" w:cs="Arial"/>
          <w:b/>
          <w:sz w:val="24"/>
          <w:szCs w:val="24"/>
        </w:rPr>
        <w:t>20.C.</w:t>
      </w:r>
    </w:p>
    <w:bookmarkEnd w:id="1"/>
    <w:p w14:paraId="1D1F24FD" w14:textId="48627AC8" w:rsidR="00EC5464" w:rsidRDefault="00EC5464" w:rsidP="001408DB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050D2FE3" w14:textId="252EC04B" w:rsidR="009C55A0" w:rsidRDefault="009C55A0" w:rsidP="001408DB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0D93BD03" w14:textId="3007D10F" w:rsidR="006E350B" w:rsidRDefault="006E350B" w:rsidP="001408DB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36EBF3B5" w14:textId="77777777" w:rsidR="0008221C" w:rsidRPr="000F5D16" w:rsidRDefault="0008221C" w:rsidP="001408DB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1A8D1F2E" w14:textId="18C0EAF6" w:rsidR="000F5D16" w:rsidRDefault="00192E39" w:rsidP="001408DB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Část A Obecné podmínky</w:t>
      </w:r>
    </w:p>
    <w:p w14:paraId="3C02A606" w14:textId="14F136A1" w:rsidR="00192E39" w:rsidRDefault="00192E39" w:rsidP="001408DB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04C98A18" w14:textId="77777777" w:rsidR="0008221C" w:rsidRDefault="0008221C" w:rsidP="001408DB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2465B933" w14:textId="77777777" w:rsidR="006E350B" w:rsidRDefault="006E350B" w:rsidP="001408DB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30A7D6F9" w14:textId="7D352F09" w:rsidR="009C55A0" w:rsidRDefault="009C55A0" w:rsidP="001408DB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7C5A68A6" w14:textId="77777777" w:rsidR="0008221C" w:rsidRDefault="0008221C" w:rsidP="001408DB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67D5347A" w14:textId="3AF03A29" w:rsidR="00192E39" w:rsidRDefault="00192E39" w:rsidP="001408D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192E39">
        <w:rPr>
          <w:rFonts w:ascii="Arial" w:hAnsi="Arial" w:cs="Arial"/>
        </w:rPr>
        <w:t>tr.</w:t>
      </w:r>
      <w:r>
        <w:rPr>
          <w:rFonts w:ascii="Arial" w:hAnsi="Arial" w:cs="Arial"/>
        </w:rPr>
        <w:t xml:space="preserve"> </w:t>
      </w:r>
      <w:r w:rsidRPr="00192E39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, změna označení nařízení </w:t>
      </w:r>
      <w:r w:rsidR="009C55A0">
        <w:rPr>
          <w:rFonts w:ascii="Arial" w:hAnsi="Arial" w:cs="Arial"/>
        </w:rPr>
        <w:t>Komise</w:t>
      </w:r>
      <w:r w:rsidR="00D40DBD">
        <w:rPr>
          <w:rFonts w:ascii="Arial" w:hAnsi="Arial" w:cs="Arial"/>
        </w:rPr>
        <w:t xml:space="preserve"> (EU)</w:t>
      </w:r>
    </w:p>
    <w:p w14:paraId="458719FE" w14:textId="6526179F" w:rsidR="00192E39" w:rsidRPr="00192E39" w:rsidRDefault="00192E39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192E39">
        <w:rPr>
          <w:rFonts w:ascii="Arial" w:hAnsi="Arial" w:cs="Arial"/>
          <w:b/>
          <w:bCs/>
        </w:rPr>
        <w:t xml:space="preserve">původní text: </w:t>
      </w:r>
    </w:p>
    <w:p w14:paraId="364F91B9" w14:textId="77777777" w:rsidR="00192E39" w:rsidRPr="00192E39" w:rsidRDefault="00192E39" w:rsidP="001408DB">
      <w:pPr>
        <w:pStyle w:val="Odstavecmj"/>
        <w:spacing w:before="120"/>
        <w:ind w:firstLine="0"/>
        <w:rPr>
          <w:rFonts w:ascii="Arial" w:hAnsi="Arial" w:cs="Arial"/>
          <w:color w:val="000000"/>
          <w:sz w:val="22"/>
          <w:szCs w:val="22"/>
        </w:rPr>
      </w:pPr>
      <w:r w:rsidRPr="00192E39">
        <w:rPr>
          <w:rFonts w:ascii="Arial" w:hAnsi="Arial" w:cs="Arial"/>
          <w:color w:val="000000"/>
          <w:sz w:val="22"/>
          <w:szCs w:val="22"/>
        </w:rPr>
        <w:t>Ministerstvo zemědělství (dále jen „MZe“) na základě § 1, § 2 a § 2d zákona č. 252/1997 Sb., o zemědělství, ve znění pozdějších předpisů, vydává Zásady pro rok 2023, kterými se stanovují podmínky pro poskytování dotací financovaných výhradně z národních zdrojů (dále jen „Zásady“), a to v návaznosti na přímo použitelné předpisy Evropské unie:</w:t>
      </w:r>
    </w:p>
    <w:p w14:paraId="25963D6D" w14:textId="77777777" w:rsidR="00192E39" w:rsidRPr="00192E39" w:rsidRDefault="00192E39" w:rsidP="001408DB">
      <w:pPr>
        <w:pStyle w:val="Odstavecmj"/>
        <w:spacing w:before="60"/>
        <w:ind w:firstLine="0"/>
        <w:rPr>
          <w:rFonts w:ascii="Arial" w:hAnsi="Arial" w:cs="Arial"/>
          <w:color w:val="000000"/>
          <w:sz w:val="22"/>
          <w:szCs w:val="22"/>
        </w:rPr>
      </w:pPr>
      <w:r w:rsidRPr="00192E39">
        <w:rPr>
          <w:rFonts w:ascii="Arial" w:eastAsia="Calibri" w:hAnsi="Arial" w:cs="Arial"/>
          <w:color w:val="000000"/>
          <w:sz w:val="22"/>
          <w:szCs w:val="22"/>
          <w:lang w:eastAsia="en-US"/>
        </w:rPr>
        <w:t>Hlava VII Kapitola 1 oddíl 2 Smlouvy o fungování Evropské unie,</w:t>
      </w:r>
    </w:p>
    <w:p w14:paraId="0FBF4290" w14:textId="77777777" w:rsidR="00192E39" w:rsidRPr="00192E39" w:rsidRDefault="00192E39" w:rsidP="001408DB">
      <w:pPr>
        <w:spacing w:before="60" w:after="120" w:line="240" w:lineRule="auto"/>
        <w:jc w:val="both"/>
        <w:rPr>
          <w:rFonts w:ascii="Arial" w:hAnsi="Arial" w:cs="Arial"/>
          <w:color w:val="000000"/>
        </w:rPr>
      </w:pPr>
      <w:r w:rsidRPr="00192E39">
        <w:rPr>
          <w:rFonts w:ascii="Arial" w:hAnsi="Arial" w:cs="Arial"/>
          <w:color w:val="000000"/>
        </w:rPr>
        <w:t>Nařízení Komise (EU) č. 702/2014, kterým se v souladu s čl. 107 a 108 Smlouvy o fungování Evropské unie prohlašují určité kategorie podpory v odvětvích zemědělství a lesnictví a ve venkovských oblastech za slučitelné s vnitřním trhem (dále jen „nařízení Komise (EU) č. 702/2014“),</w:t>
      </w:r>
    </w:p>
    <w:p w14:paraId="37693820" w14:textId="6D027201" w:rsidR="00192E39" w:rsidRPr="00192E39" w:rsidRDefault="00192E39" w:rsidP="001408DB">
      <w:pPr>
        <w:spacing w:before="60" w:after="120" w:line="240" w:lineRule="auto"/>
        <w:jc w:val="both"/>
        <w:rPr>
          <w:rFonts w:ascii="Arial" w:hAnsi="Arial" w:cs="Arial"/>
          <w:color w:val="000000"/>
        </w:rPr>
      </w:pPr>
      <w:r w:rsidRPr="00192E39">
        <w:rPr>
          <w:rFonts w:ascii="Arial" w:hAnsi="Arial" w:cs="Arial"/>
          <w:color w:val="000000"/>
        </w:rPr>
        <w:t>Nařízení Komise (EU) č. 651/2014, kterým se v souladu s články 107 a 108 Smlouvy prohlašují určité kategorie podpory za slučitelné s vnitřním trhem (dále jen „nařízení Komise (EU) č.</w:t>
      </w:r>
      <w:r w:rsidR="00B71D55">
        <w:rPr>
          <w:rFonts w:ascii="Arial" w:hAnsi="Arial" w:cs="Arial"/>
          <w:color w:val="000000"/>
        </w:rPr>
        <w:t> </w:t>
      </w:r>
      <w:r w:rsidRPr="00192E39">
        <w:rPr>
          <w:rFonts w:ascii="Arial" w:hAnsi="Arial" w:cs="Arial"/>
          <w:color w:val="000000"/>
        </w:rPr>
        <w:t>651/2014“),</w:t>
      </w:r>
    </w:p>
    <w:p w14:paraId="5A9AE4BD" w14:textId="77777777" w:rsidR="00192E39" w:rsidRPr="00192E39" w:rsidRDefault="00192E39" w:rsidP="001408DB">
      <w:pPr>
        <w:spacing w:before="60" w:after="120" w:line="240" w:lineRule="auto"/>
        <w:jc w:val="both"/>
        <w:rPr>
          <w:rFonts w:ascii="Arial" w:hAnsi="Arial" w:cs="Arial"/>
          <w:color w:val="000000"/>
        </w:rPr>
      </w:pPr>
      <w:r w:rsidRPr="00192E39">
        <w:rPr>
          <w:rFonts w:ascii="Arial" w:hAnsi="Arial" w:cs="Arial"/>
          <w:color w:val="000000"/>
        </w:rPr>
        <w:t>Nařízení Komise (EU) č. 1407/2013, o použití článků 107 a 108 Smlouvy o fungování Evropské unie na podporu de minimis (dále jen „nařízení Komise (EU) č. 1407/2013“),</w:t>
      </w:r>
    </w:p>
    <w:p w14:paraId="0345FA95" w14:textId="5EE64BDC" w:rsidR="00192E39" w:rsidRPr="00192E39" w:rsidRDefault="00192E39" w:rsidP="001408DB">
      <w:pPr>
        <w:spacing w:before="60" w:after="120" w:line="240" w:lineRule="auto"/>
        <w:jc w:val="both"/>
        <w:rPr>
          <w:rFonts w:ascii="Arial" w:hAnsi="Arial" w:cs="Arial"/>
          <w:color w:val="000000"/>
        </w:rPr>
      </w:pPr>
      <w:r w:rsidRPr="00192E39">
        <w:rPr>
          <w:rFonts w:ascii="Arial" w:hAnsi="Arial" w:cs="Arial"/>
          <w:color w:val="000000"/>
        </w:rPr>
        <w:t>Nařízení Komise (EU) č. 1408/2013, o použití článků 107 a 108 Smlouvy o fungování Evropské unie na podporu de minimis v odvětví zemědělství (dále jen „nařízení Komise (EU) č.</w:t>
      </w:r>
      <w:r w:rsidR="00B71D55">
        <w:rPr>
          <w:rFonts w:ascii="Arial" w:hAnsi="Arial" w:cs="Arial"/>
          <w:color w:val="000000"/>
        </w:rPr>
        <w:t> </w:t>
      </w:r>
      <w:r w:rsidRPr="00192E39">
        <w:rPr>
          <w:rFonts w:ascii="Arial" w:hAnsi="Arial" w:cs="Arial"/>
          <w:color w:val="000000"/>
        </w:rPr>
        <w:t>1408/2013“),</w:t>
      </w:r>
    </w:p>
    <w:p w14:paraId="2EAAEA64" w14:textId="77777777" w:rsidR="00192E39" w:rsidRPr="00192E39" w:rsidRDefault="00192E39" w:rsidP="001408DB">
      <w:pPr>
        <w:spacing w:before="60" w:after="120" w:line="240" w:lineRule="auto"/>
        <w:jc w:val="both"/>
        <w:rPr>
          <w:rFonts w:ascii="Arial" w:hAnsi="Arial" w:cs="Arial"/>
          <w:color w:val="000000"/>
        </w:rPr>
      </w:pPr>
      <w:r w:rsidRPr="00192E39">
        <w:rPr>
          <w:rFonts w:ascii="Arial" w:hAnsi="Arial" w:cs="Arial"/>
          <w:color w:val="000000"/>
        </w:rPr>
        <w:t>Nařízení Komise (EU) č. 717/2014, o použití článků 107 a 108 Smlouvy o fungování Evropské unie na podporu de minimis v odvětví rybolovu a akvakultury (dále jen „nařízení Komise (EU) č.717/2014“),</w:t>
      </w:r>
    </w:p>
    <w:p w14:paraId="6DEEC403" w14:textId="77777777" w:rsidR="00192E39" w:rsidRPr="00192E39" w:rsidRDefault="00192E39" w:rsidP="001408DB">
      <w:pPr>
        <w:spacing w:before="60" w:after="120" w:line="240" w:lineRule="auto"/>
        <w:jc w:val="both"/>
        <w:rPr>
          <w:rFonts w:ascii="Arial" w:hAnsi="Arial" w:cs="Arial"/>
          <w:color w:val="000000"/>
        </w:rPr>
      </w:pPr>
      <w:r w:rsidRPr="00192E39">
        <w:rPr>
          <w:rFonts w:ascii="Arial" w:hAnsi="Arial" w:cs="Arial"/>
          <w:color w:val="000000"/>
        </w:rPr>
        <w:t>Pokyny Evropské unie ke státní podpoře v odvětvích zemědělství a lesnictví a ve venkovských oblastech na období 2014 až 2020 (2014/C 204/01) (dále jen „AGRI pokyny“),</w:t>
      </w:r>
    </w:p>
    <w:p w14:paraId="7BE29515" w14:textId="77777777" w:rsidR="00192E39" w:rsidRPr="00192E39" w:rsidRDefault="00192E39" w:rsidP="001408DB">
      <w:pPr>
        <w:spacing w:before="60" w:after="120" w:line="240" w:lineRule="auto"/>
        <w:jc w:val="both"/>
        <w:rPr>
          <w:rFonts w:ascii="Arial" w:hAnsi="Arial" w:cs="Arial"/>
          <w:color w:val="000000"/>
        </w:rPr>
      </w:pPr>
      <w:r w:rsidRPr="00192E39">
        <w:rPr>
          <w:rFonts w:ascii="Arial" w:hAnsi="Arial" w:cs="Arial"/>
          <w:color w:val="000000"/>
        </w:rPr>
        <w:t>Pokyny Evropské unie pro posuzování státní podpory v odvětví rybolovu a akvakultury</w:t>
      </w:r>
      <w:r w:rsidRPr="00192E39" w:rsidDel="00D52E9B">
        <w:rPr>
          <w:rFonts w:ascii="Arial" w:hAnsi="Arial" w:cs="Arial"/>
          <w:color w:val="000000"/>
        </w:rPr>
        <w:t xml:space="preserve"> </w:t>
      </w:r>
      <w:r w:rsidRPr="00192E39">
        <w:rPr>
          <w:rFonts w:ascii="Arial" w:hAnsi="Arial" w:cs="Arial"/>
          <w:color w:val="000000"/>
        </w:rPr>
        <w:t>(2015/C 217/01) (dále jen „FISH pokyny“),</w:t>
      </w:r>
    </w:p>
    <w:p w14:paraId="3E7E3958" w14:textId="77777777" w:rsidR="00192E39" w:rsidRPr="00192E39" w:rsidRDefault="00192E39" w:rsidP="001408DB">
      <w:pPr>
        <w:spacing w:before="60" w:after="120" w:line="240" w:lineRule="auto"/>
        <w:jc w:val="both"/>
        <w:rPr>
          <w:rFonts w:ascii="Arial" w:hAnsi="Arial" w:cs="Arial"/>
          <w:color w:val="000000"/>
        </w:rPr>
      </w:pPr>
      <w:r w:rsidRPr="00192E39">
        <w:rPr>
          <w:rFonts w:ascii="Arial" w:hAnsi="Arial" w:cs="Arial"/>
          <w:color w:val="000000"/>
        </w:rPr>
        <w:t>Při poskytování dotací se postupuje v souladu s Pokyny Evropské unie ke státní podpoře v odvětvích zemědělství a lesnictví a ve venkovských oblastech na období 2014 až 2020 (2014/C 204/01), bodu 724 a 725,</w:t>
      </w:r>
    </w:p>
    <w:p w14:paraId="0B6AC268" w14:textId="48439523" w:rsidR="00192E39" w:rsidRPr="00192E39" w:rsidRDefault="00192E39" w:rsidP="001408DB">
      <w:pPr>
        <w:spacing w:before="60" w:after="120" w:line="240" w:lineRule="auto"/>
        <w:jc w:val="both"/>
        <w:rPr>
          <w:rFonts w:ascii="Arial" w:hAnsi="Arial" w:cs="Arial"/>
          <w:color w:val="000000"/>
        </w:rPr>
      </w:pPr>
      <w:r w:rsidRPr="00192E39">
        <w:rPr>
          <w:rFonts w:ascii="Arial" w:hAnsi="Arial" w:cs="Arial"/>
          <w:color w:val="000000"/>
        </w:rPr>
        <w:t>Nařízení Evropského parlamentu a Rady (EU) č. 1379/2013 ze dne 11. prosince 2013 o společné organizaci trhů s produkty rybolovu a akvakultury a o změně nařízení Rady (ES) č.</w:t>
      </w:r>
      <w:r w:rsidR="00B71D55">
        <w:rPr>
          <w:rFonts w:ascii="Arial" w:hAnsi="Arial" w:cs="Arial"/>
          <w:color w:val="000000"/>
        </w:rPr>
        <w:t> </w:t>
      </w:r>
      <w:r w:rsidRPr="00192E39">
        <w:rPr>
          <w:rFonts w:ascii="Arial" w:hAnsi="Arial" w:cs="Arial"/>
          <w:color w:val="000000"/>
        </w:rPr>
        <w:t>1184/2006 a (ES) č. 1224/2009 a o zrušení nařízení Rady (ES) č. 104/2000,</w:t>
      </w:r>
    </w:p>
    <w:p w14:paraId="19B0D6AB" w14:textId="77777777" w:rsidR="00192E39" w:rsidRPr="00192E39" w:rsidRDefault="00192E39" w:rsidP="001408DB">
      <w:pPr>
        <w:spacing w:before="60" w:after="120" w:line="240" w:lineRule="auto"/>
        <w:jc w:val="both"/>
        <w:rPr>
          <w:rFonts w:ascii="Arial" w:hAnsi="Arial" w:cs="Arial"/>
          <w:color w:val="000000"/>
        </w:rPr>
      </w:pPr>
      <w:r w:rsidRPr="00192E39">
        <w:rPr>
          <w:rFonts w:ascii="Arial" w:hAnsi="Arial" w:cs="Arial"/>
          <w:color w:val="000000"/>
        </w:rPr>
        <w:lastRenderedPageBreak/>
        <w:t>Nařízení Evropského parlamentu a Rady (EU) 2021/1139 ze dne 7. července 2021, kterým se zřizuje Evropský námořní, rybářský a akvakulturní fond a mění nařízení (EU) 2017/1004.</w:t>
      </w:r>
    </w:p>
    <w:p w14:paraId="51116ACE" w14:textId="77777777" w:rsidR="00192E39" w:rsidRPr="00E7538F" w:rsidRDefault="00192E39" w:rsidP="001408DB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E7538F">
        <w:rPr>
          <w:rFonts w:ascii="Arial" w:hAnsi="Arial" w:cs="Arial"/>
          <w:b/>
        </w:rPr>
        <w:t>se mění takto:</w:t>
      </w:r>
    </w:p>
    <w:p w14:paraId="5B21DE87" w14:textId="77777777" w:rsidR="00B71D55" w:rsidRPr="00192E39" w:rsidRDefault="00B71D55" w:rsidP="001408DB">
      <w:pPr>
        <w:pStyle w:val="Odstavecmj"/>
        <w:spacing w:before="120"/>
        <w:ind w:firstLine="0"/>
        <w:rPr>
          <w:rFonts w:ascii="Arial" w:hAnsi="Arial" w:cs="Arial"/>
          <w:color w:val="000000"/>
          <w:sz w:val="22"/>
          <w:szCs w:val="22"/>
        </w:rPr>
      </w:pPr>
      <w:r w:rsidRPr="00192E39">
        <w:rPr>
          <w:rFonts w:ascii="Arial" w:hAnsi="Arial" w:cs="Arial"/>
          <w:color w:val="000000"/>
          <w:sz w:val="22"/>
          <w:szCs w:val="22"/>
        </w:rPr>
        <w:t>Ministerstvo zemědělství (dále jen „MZe“) na základě § 1, § 2 a § 2d zákona č. 252/1997 Sb., o zemědělství, ve znění pozdějších předpisů, vydává Zásady pro rok 2023, kterými se stanovují podmínky pro poskytování dotací financovaných výhradně z národních zdrojů (dále jen „Zásady“), a to v návaznosti na přímo použitelné předpisy Evropské unie:</w:t>
      </w:r>
    </w:p>
    <w:p w14:paraId="6CDC357A" w14:textId="77777777" w:rsidR="00192E39" w:rsidRPr="005C6ECA" w:rsidRDefault="00192E39" w:rsidP="001408DB">
      <w:pPr>
        <w:pStyle w:val="Default"/>
        <w:spacing w:after="120"/>
        <w:jc w:val="both"/>
        <w:rPr>
          <w:sz w:val="22"/>
          <w:szCs w:val="22"/>
        </w:rPr>
      </w:pPr>
      <w:r w:rsidRPr="005C6ECA">
        <w:rPr>
          <w:sz w:val="22"/>
          <w:szCs w:val="22"/>
        </w:rPr>
        <w:t xml:space="preserve">Hlava VII Kapitola 1 oddíl 2 Smlouvy o fungování Evropské unie, </w:t>
      </w:r>
    </w:p>
    <w:p w14:paraId="30575576" w14:textId="77777777" w:rsidR="00192E39" w:rsidRPr="005C6ECA" w:rsidRDefault="00192E39" w:rsidP="001408DB">
      <w:pPr>
        <w:pStyle w:val="Default"/>
        <w:spacing w:after="120"/>
        <w:jc w:val="both"/>
        <w:rPr>
          <w:sz w:val="22"/>
          <w:szCs w:val="22"/>
        </w:rPr>
      </w:pPr>
      <w:r w:rsidRPr="005C6ECA">
        <w:rPr>
          <w:sz w:val="22"/>
          <w:szCs w:val="22"/>
        </w:rPr>
        <w:t xml:space="preserve">Nařízení Komise (EU) </w:t>
      </w:r>
      <w:r w:rsidRPr="00B71D55">
        <w:rPr>
          <w:b/>
          <w:bCs/>
          <w:sz w:val="22"/>
          <w:szCs w:val="22"/>
        </w:rPr>
        <w:t>2022/2472</w:t>
      </w:r>
      <w:r w:rsidRPr="005C6ECA">
        <w:rPr>
          <w:sz w:val="22"/>
          <w:szCs w:val="22"/>
        </w:rPr>
        <w:t xml:space="preserve">, kterým se v souladu s čl. 107 a 108 Smlouvy o fungování Evropské unie prohlašují určité kategorie podpory v odvětvích zemědělství a lesnictví a ve venkovských oblastech za slučitelné s vnitřním trhem (dále jen „nařízení Komise (EU) </w:t>
      </w:r>
      <w:r w:rsidRPr="00B71D55">
        <w:rPr>
          <w:b/>
          <w:bCs/>
          <w:sz w:val="22"/>
          <w:szCs w:val="22"/>
        </w:rPr>
        <w:t>2022/2472</w:t>
      </w:r>
      <w:r w:rsidRPr="005C6ECA">
        <w:rPr>
          <w:sz w:val="22"/>
          <w:szCs w:val="22"/>
        </w:rPr>
        <w:t xml:space="preserve">“), </w:t>
      </w:r>
    </w:p>
    <w:p w14:paraId="54974F62" w14:textId="2CEA7739" w:rsidR="00192E39" w:rsidRPr="005C6ECA" w:rsidRDefault="00192E39" w:rsidP="001408DB">
      <w:pPr>
        <w:pStyle w:val="Default"/>
        <w:spacing w:after="120"/>
        <w:jc w:val="both"/>
        <w:rPr>
          <w:sz w:val="22"/>
          <w:szCs w:val="22"/>
        </w:rPr>
      </w:pPr>
      <w:r w:rsidRPr="005C6ECA">
        <w:rPr>
          <w:sz w:val="22"/>
          <w:szCs w:val="22"/>
        </w:rPr>
        <w:t>Nařízení Komise (EU) č. 651/2014, kterým se v souladu s články 107 a 108 Smlouvy prohlašují určité kategorie podpory za slučitelné s vnitřním trhem (dále jen „nařízení Komise (EU) č.</w:t>
      </w:r>
      <w:r w:rsidR="009C55A0">
        <w:rPr>
          <w:sz w:val="22"/>
          <w:szCs w:val="22"/>
        </w:rPr>
        <w:t> </w:t>
      </w:r>
      <w:r w:rsidRPr="005C6ECA">
        <w:rPr>
          <w:sz w:val="22"/>
          <w:szCs w:val="22"/>
        </w:rPr>
        <w:t xml:space="preserve">651/2014“), </w:t>
      </w:r>
    </w:p>
    <w:p w14:paraId="1FB93D01" w14:textId="77777777" w:rsidR="00192E39" w:rsidRPr="005C6ECA" w:rsidRDefault="00192E39" w:rsidP="001408DB">
      <w:pPr>
        <w:pStyle w:val="Default"/>
        <w:spacing w:after="120"/>
        <w:jc w:val="both"/>
        <w:rPr>
          <w:sz w:val="22"/>
          <w:szCs w:val="22"/>
        </w:rPr>
      </w:pPr>
      <w:r w:rsidRPr="005C6ECA">
        <w:rPr>
          <w:sz w:val="22"/>
          <w:szCs w:val="22"/>
        </w:rPr>
        <w:t xml:space="preserve">Nařízení Komise (EU) č. 1407/2013, o použití článků 107 a 108 Smlouvy o fungování Evropské unie na podporu de minimis (dále jen „nařízení Komise (EU) č. 1407/2013“), </w:t>
      </w:r>
    </w:p>
    <w:p w14:paraId="068A4CA2" w14:textId="43364C1D" w:rsidR="00192E39" w:rsidRPr="005C6ECA" w:rsidRDefault="00192E39" w:rsidP="001408DB">
      <w:pPr>
        <w:pStyle w:val="Default"/>
        <w:spacing w:after="120"/>
        <w:jc w:val="both"/>
        <w:rPr>
          <w:sz w:val="22"/>
          <w:szCs w:val="22"/>
        </w:rPr>
      </w:pPr>
      <w:r w:rsidRPr="005C6ECA">
        <w:rPr>
          <w:sz w:val="22"/>
          <w:szCs w:val="22"/>
        </w:rPr>
        <w:t>Nařízení Komise (EU) č. 1408/2013, o použití článků 107 a 108 Smlouvy o fungování Evropské unie na podporu de minimis v odvětví zemědělství (dále jen „nařízení Komise (EU) č.</w:t>
      </w:r>
      <w:r w:rsidR="009C55A0">
        <w:rPr>
          <w:sz w:val="22"/>
          <w:szCs w:val="22"/>
        </w:rPr>
        <w:t> </w:t>
      </w:r>
      <w:r w:rsidRPr="005C6ECA">
        <w:rPr>
          <w:sz w:val="22"/>
          <w:szCs w:val="22"/>
        </w:rPr>
        <w:t xml:space="preserve">1408/2013“), </w:t>
      </w:r>
    </w:p>
    <w:p w14:paraId="63F45618" w14:textId="77777777" w:rsidR="00192E39" w:rsidRPr="005C6ECA" w:rsidRDefault="00192E39" w:rsidP="001408DB">
      <w:pPr>
        <w:pStyle w:val="Default"/>
        <w:spacing w:after="120"/>
        <w:jc w:val="both"/>
        <w:rPr>
          <w:sz w:val="22"/>
          <w:szCs w:val="22"/>
        </w:rPr>
      </w:pPr>
      <w:r w:rsidRPr="005C6ECA">
        <w:rPr>
          <w:sz w:val="22"/>
          <w:szCs w:val="22"/>
        </w:rPr>
        <w:t xml:space="preserve">Nařízení Komise (EU) č. 717/2014, o použití článků 107 a 108 Smlouvy o fungování Evropské unie na podporu de minimis v odvětví rybolovu a akvakultury (dále jen „nařízení Komise (EU) č.717/2014“), </w:t>
      </w:r>
    </w:p>
    <w:p w14:paraId="6A85594D" w14:textId="77777777" w:rsidR="00192E39" w:rsidRPr="005C6ECA" w:rsidRDefault="00192E39" w:rsidP="001408DB">
      <w:pPr>
        <w:pStyle w:val="Default"/>
        <w:spacing w:after="120"/>
        <w:jc w:val="both"/>
        <w:rPr>
          <w:sz w:val="22"/>
          <w:szCs w:val="22"/>
        </w:rPr>
      </w:pPr>
      <w:r w:rsidRPr="005C6ECA">
        <w:rPr>
          <w:sz w:val="22"/>
          <w:szCs w:val="22"/>
        </w:rPr>
        <w:t xml:space="preserve">Pokyny ke státní podpoře v odvětvích zemědělství a lesnictví a ve venkovských oblastech </w:t>
      </w:r>
      <w:r w:rsidRPr="004F514F">
        <w:rPr>
          <w:b/>
          <w:bCs/>
          <w:sz w:val="22"/>
          <w:szCs w:val="22"/>
        </w:rPr>
        <w:t>(2022/C 485/01)</w:t>
      </w:r>
      <w:r w:rsidRPr="005C6ECA">
        <w:rPr>
          <w:sz w:val="22"/>
          <w:szCs w:val="22"/>
        </w:rPr>
        <w:t xml:space="preserve"> (dále jen „AGRI pokyny“), </w:t>
      </w:r>
    </w:p>
    <w:p w14:paraId="1215A7B7" w14:textId="5DE35444" w:rsidR="00192E39" w:rsidRPr="005C6ECA" w:rsidRDefault="00192E39" w:rsidP="001408DB">
      <w:pPr>
        <w:pStyle w:val="Default"/>
        <w:spacing w:after="120"/>
        <w:jc w:val="both"/>
        <w:rPr>
          <w:sz w:val="22"/>
          <w:szCs w:val="22"/>
        </w:rPr>
      </w:pPr>
      <w:r w:rsidRPr="005C6ECA">
        <w:rPr>
          <w:sz w:val="22"/>
          <w:szCs w:val="22"/>
        </w:rPr>
        <w:t xml:space="preserve">Pokyny </w:t>
      </w:r>
      <w:r>
        <w:rPr>
          <w:sz w:val="22"/>
          <w:szCs w:val="22"/>
        </w:rPr>
        <w:t xml:space="preserve">ke státní podpoře </w:t>
      </w:r>
      <w:r w:rsidRPr="005C6ECA">
        <w:rPr>
          <w:sz w:val="22"/>
          <w:szCs w:val="22"/>
        </w:rPr>
        <w:t>v odvětví rybolovu a akvakultury</w:t>
      </w:r>
      <w:r w:rsidR="007316B0">
        <w:rPr>
          <w:sz w:val="22"/>
          <w:szCs w:val="22"/>
        </w:rPr>
        <w:t xml:space="preserve"> </w:t>
      </w:r>
      <w:bookmarkStart w:id="2" w:name="_Hlk136335427"/>
      <w:r w:rsidRPr="007316B0">
        <w:rPr>
          <w:b/>
          <w:bCs/>
          <w:sz w:val="22"/>
          <w:szCs w:val="22"/>
        </w:rPr>
        <w:t xml:space="preserve">(2023/C 107/01) </w:t>
      </w:r>
      <w:bookmarkEnd w:id="2"/>
      <w:r w:rsidRPr="005C6ECA">
        <w:rPr>
          <w:sz w:val="22"/>
          <w:szCs w:val="22"/>
        </w:rPr>
        <w:t xml:space="preserve">(dále jen „FISH pokyny“), </w:t>
      </w:r>
    </w:p>
    <w:p w14:paraId="36AC9F0A" w14:textId="77777777" w:rsidR="00192E39" w:rsidRPr="005C6ECA" w:rsidRDefault="00192E39" w:rsidP="001408DB">
      <w:pPr>
        <w:pStyle w:val="Default"/>
        <w:spacing w:after="120"/>
        <w:jc w:val="both"/>
        <w:rPr>
          <w:sz w:val="22"/>
          <w:szCs w:val="22"/>
        </w:rPr>
      </w:pPr>
      <w:r w:rsidRPr="005C6ECA">
        <w:rPr>
          <w:sz w:val="22"/>
          <w:szCs w:val="22"/>
        </w:rPr>
        <w:t>Při poskytování dotací se postupuje v souladu s Pokyny ke státní podpoře v odvětvích zemědělství a lesnictví a ve venkovských oblastech</w:t>
      </w:r>
      <w:r>
        <w:rPr>
          <w:sz w:val="22"/>
          <w:szCs w:val="22"/>
        </w:rPr>
        <w:t xml:space="preserve"> </w:t>
      </w:r>
      <w:r w:rsidRPr="007316B0">
        <w:rPr>
          <w:b/>
          <w:bCs/>
          <w:sz w:val="22"/>
          <w:szCs w:val="22"/>
        </w:rPr>
        <w:t>(2022/C 485/01), bodu 647 a 648</w:t>
      </w:r>
      <w:r w:rsidRPr="005C6ECA">
        <w:rPr>
          <w:sz w:val="22"/>
          <w:szCs w:val="22"/>
        </w:rPr>
        <w:t xml:space="preserve">, </w:t>
      </w:r>
    </w:p>
    <w:p w14:paraId="0C8ECCA3" w14:textId="3F76B74A" w:rsidR="00192E39" w:rsidRPr="005C6ECA" w:rsidRDefault="00192E39" w:rsidP="001408DB">
      <w:pPr>
        <w:pStyle w:val="Default"/>
        <w:spacing w:after="120"/>
        <w:jc w:val="both"/>
        <w:rPr>
          <w:sz w:val="22"/>
          <w:szCs w:val="22"/>
        </w:rPr>
      </w:pPr>
      <w:r w:rsidRPr="005C6ECA">
        <w:rPr>
          <w:sz w:val="22"/>
          <w:szCs w:val="22"/>
        </w:rPr>
        <w:t>Nařízení Evropského parlamentu a Rady (EU) č. 1379/2013 ze dne 11. prosince 2013 o</w:t>
      </w:r>
      <w:r w:rsidR="009C55A0">
        <w:rPr>
          <w:sz w:val="22"/>
          <w:szCs w:val="22"/>
        </w:rPr>
        <w:t> </w:t>
      </w:r>
      <w:r w:rsidRPr="005C6ECA">
        <w:rPr>
          <w:sz w:val="22"/>
          <w:szCs w:val="22"/>
        </w:rPr>
        <w:t>společné organizaci trhů s produkty rybolovu a akvakultury a o změně nařízení Rady (ES) č.</w:t>
      </w:r>
      <w:r w:rsidR="009C55A0">
        <w:rPr>
          <w:sz w:val="22"/>
          <w:szCs w:val="22"/>
        </w:rPr>
        <w:t> </w:t>
      </w:r>
      <w:r w:rsidRPr="005C6ECA">
        <w:rPr>
          <w:sz w:val="22"/>
          <w:szCs w:val="22"/>
        </w:rPr>
        <w:t xml:space="preserve">1184/2006 a (ES) č. 1224/2009 a o zrušení nařízení Rady (ES) č. 104/2000, </w:t>
      </w:r>
    </w:p>
    <w:p w14:paraId="79404B66" w14:textId="4A04A9AD" w:rsidR="00192E39" w:rsidRDefault="00192E39" w:rsidP="001408DB">
      <w:pPr>
        <w:spacing w:after="120" w:line="240" w:lineRule="auto"/>
        <w:jc w:val="both"/>
        <w:rPr>
          <w:rFonts w:ascii="Arial" w:hAnsi="Arial" w:cs="Arial"/>
        </w:rPr>
      </w:pPr>
      <w:r w:rsidRPr="005C6ECA">
        <w:rPr>
          <w:rFonts w:ascii="Arial" w:hAnsi="Arial" w:cs="Arial"/>
        </w:rPr>
        <w:t>Nařízení Evropského parlamentu a Rady (EU) 2021/1139 ze dne 7. července 2021, kterým se zřizuje Evropský námořní, rybářský a akvakulturní fond a mění nařízení (EU) 2017/1004</w:t>
      </w:r>
      <w:r w:rsidR="00A24659">
        <w:rPr>
          <w:rFonts w:ascii="Arial" w:hAnsi="Arial" w:cs="Arial"/>
        </w:rPr>
        <w:t xml:space="preserve">, </w:t>
      </w:r>
    </w:p>
    <w:p w14:paraId="354CC552" w14:textId="211EDCF5" w:rsidR="00A24659" w:rsidRPr="00AD4679" w:rsidRDefault="00A24659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080486">
        <w:rPr>
          <w:rFonts w:ascii="Arial" w:hAnsi="Arial" w:cs="Arial"/>
          <w:b/>
          <w:bCs/>
          <w:color w:val="000000" w:themeColor="text1"/>
        </w:rPr>
        <w:t>Nařízení Komise (EU) 2022/2473, kterým se určité kategorie podpory pro podniky působící v oblasti produkce, zpracování a uvádění produktů rybolovu a akvakultury na trh prohlašují za slučitelné s vnitřním trhem podle článků 107 a 108 SFEU (bloková výjimka FBER)</w:t>
      </w:r>
      <w:r w:rsidR="00AD4679" w:rsidRPr="00080486">
        <w:rPr>
          <w:rFonts w:ascii="Arial" w:hAnsi="Arial" w:cs="Arial"/>
          <w:b/>
          <w:bCs/>
          <w:color w:val="000000" w:themeColor="text1"/>
        </w:rPr>
        <w:t>.</w:t>
      </w:r>
    </w:p>
    <w:p w14:paraId="380F658B" w14:textId="77777777" w:rsidR="00AD4679" w:rsidRPr="009F0A1B" w:rsidRDefault="00AD4679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7ABEFF95" w14:textId="52BF1724" w:rsidR="00192E39" w:rsidRPr="00127D3C" w:rsidRDefault="00070AA3" w:rsidP="001408DB">
      <w:pPr>
        <w:spacing w:after="0" w:line="240" w:lineRule="auto"/>
        <w:rPr>
          <w:rFonts w:ascii="Arial" w:hAnsi="Arial" w:cs="Arial"/>
        </w:rPr>
      </w:pPr>
      <w:r w:rsidRPr="00127D3C">
        <w:rPr>
          <w:rFonts w:ascii="Arial" w:hAnsi="Arial" w:cs="Arial"/>
        </w:rPr>
        <w:t>str. 4, bod 1 Žádost o dotaci, změna písm. d)</w:t>
      </w:r>
    </w:p>
    <w:p w14:paraId="5A6D6506" w14:textId="184916A1" w:rsidR="00070AA3" w:rsidRPr="00127D3C" w:rsidRDefault="00070AA3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127D3C">
        <w:rPr>
          <w:rFonts w:ascii="Arial" w:hAnsi="Arial" w:cs="Arial"/>
          <w:b/>
          <w:bCs/>
        </w:rPr>
        <w:t xml:space="preserve">původní text: </w:t>
      </w:r>
    </w:p>
    <w:p w14:paraId="3BA0D8D6" w14:textId="77777777" w:rsidR="00070AA3" w:rsidRPr="00127D3C" w:rsidRDefault="00070AA3" w:rsidP="001408DB">
      <w:pPr>
        <w:pStyle w:val="Odstavecseseznamem"/>
        <w:numPr>
          <w:ilvl w:val="0"/>
          <w:numId w:val="5"/>
        </w:numPr>
        <w:spacing w:before="120" w:after="0" w:line="240" w:lineRule="auto"/>
        <w:jc w:val="both"/>
        <w:rPr>
          <w:rFonts w:ascii="Arial" w:hAnsi="Arial" w:cs="Arial"/>
          <w:color w:val="000000"/>
        </w:rPr>
      </w:pPr>
      <w:r w:rsidRPr="00127D3C">
        <w:rPr>
          <w:rFonts w:ascii="Arial" w:hAnsi="Arial" w:cs="Arial"/>
          <w:color w:val="000000"/>
        </w:rPr>
        <w:t>U dotačních programů zakládajících veřejnou podporu ve smyslu článku 107 odst.1 Smlouvy o fungování EU, u kterých je dána povinnost plnit motivační účinek (dále jen „dotační programy s motivačním účinkem“), se žádost o dotaci podává před zahájením činnosti nebo zahájením práce na projektu, v souladu s čl. 6 nařízení Komise (EU) č. 702/2014, čl. 6 nařízení Komise (EU) č. 651/2014 nebo bodem 3.4 kapitoly 3 AGRI pokynů nebo čl. 3.6 FISH pokynů.</w:t>
      </w:r>
    </w:p>
    <w:p w14:paraId="1C8AEA3E" w14:textId="77777777" w:rsidR="00070AA3" w:rsidRPr="001408DB" w:rsidRDefault="00070AA3" w:rsidP="001408DB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1408DB">
        <w:rPr>
          <w:rFonts w:ascii="Arial" w:hAnsi="Arial" w:cs="Arial"/>
          <w:b/>
        </w:rPr>
        <w:lastRenderedPageBreak/>
        <w:t>se mění takto:</w:t>
      </w:r>
    </w:p>
    <w:p w14:paraId="77B74EB6" w14:textId="41CB0753" w:rsidR="0008221C" w:rsidRPr="001408DB" w:rsidRDefault="00070AA3" w:rsidP="001408DB">
      <w:pPr>
        <w:pStyle w:val="Odstavecseseznamem"/>
        <w:numPr>
          <w:ilvl w:val="0"/>
          <w:numId w:val="52"/>
        </w:numPr>
        <w:spacing w:before="120" w:after="0" w:line="240" w:lineRule="auto"/>
        <w:jc w:val="both"/>
        <w:rPr>
          <w:rFonts w:ascii="Arial" w:hAnsi="Arial" w:cs="Arial"/>
          <w:color w:val="000000"/>
        </w:rPr>
      </w:pPr>
      <w:r w:rsidRPr="001408DB">
        <w:rPr>
          <w:rFonts w:ascii="Arial" w:hAnsi="Arial" w:cs="Arial"/>
          <w:color w:val="000000"/>
        </w:rPr>
        <w:t xml:space="preserve">U dotačních programů zakládajících veřejnou podporu ve smyslu článku 107 odst.1 Smlouvy o fungování EU, u kterých je dána povinnost plnit motivační účinek (dále jen „dotační programy s motivačním účinkem“), se žádost o dotaci podává před zahájením činnosti nebo zahájením práce na projektu, v souladu s čl. 6 nařízení Komise (EU) </w:t>
      </w:r>
      <w:r w:rsidR="0047177E" w:rsidRPr="001408DB">
        <w:rPr>
          <w:rFonts w:ascii="Arial" w:hAnsi="Arial" w:cs="Arial"/>
          <w:b/>
          <w:bCs/>
          <w:color w:val="000000"/>
        </w:rPr>
        <w:t>2022/2472</w:t>
      </w:r>
      <w:r w:rsidRPr="001408DB">
        <w:rPr>
          <w:rFonts w:ascii="Arial" w:hAnsi="Arial" w:cs="Arial"/>
          <w:color w:val="000000"/>
        </w:rPr>
        <w:t xml:space="preserve">, čl. 6 nařízení Komise (EU) č. 651/2014 nebo </w:t>
      </w:r>
      <w:r w:rsidR="009A4B4B" w:rsidRPr="001408DB">
        <w:rPr>
          <w:rFonts w:ascii="Arial" w:hAnsi="Arial" w:cs="Arial"/>
          <w:b/>
          <w:bCs/>
          <w:color w:val="000000"/>
        </w:rPr>
        <w:t>částí I oddílem 3.1.2</w:t>
      </w:r>
      <w:r w:rsidR="009A4B4B" w:rsidRPr="001408DB">
        <w:rPr>
          <w:rFonts w:ascii="Arial" w:hAnsi="Arial" w:cs="Arial"/>
          <w:color w:val="000000"/>
        </w:rPr>
        <w:t xml:space="preserve"> kapitoly 3 AGRI pokynů nebo </w:t>
      </w:r>
      <w:r w:rsidR="009A4B4B" w:rsidRPr="001408DB">
        <w:rPr>
          <w:rFonts w:ascii="Arial" w:hAnsi="Arial" w:cs="Arial"/>
          <w:b/>
          <w:bCs/>
          <w:color w:val="000000"/>
        </w:rPr>
        <w:t>částí I oddílem 3.1.2.</w:t>
      </w:r>
      <w:r w:rsidR="009A4B4B" w:rsidRPr="001408DB">
        <w:rPr>
          <w:rFonts w:ascii="Arial" w:hAnsi="Arial" w:cs="Arial"/>
          <w:color w:val="000000"/>
        </w:rPr>
        <w:t xml:space="preserve"> FISH pokynů.</w:t>
      </w:r>
    </w:p>
    <w:p w14:paraId="3B1180AF" w14:textId="77777777" w:rsidR="009A4B4B" w:rsidRPr="001408DB" w:rsidRDefault="009A4B4B" w:rsidP="001408DB">
      <w:pPr>
        <w:spacing w:after="0" w:line="240" w:lineRule="auto"/>
        <w:jc w:val="both"/>
        <w:rPr>
          <w:rFonts w:ascii="Arial" w:hAnsi="Arial" w:cs="Arial"/>
        </w:rPr>
      </w:pPr>
    </w:p>
    <w:p w14:paraId="565E83B2" w14:textId="5FFC9399" w:rsidR="00192E39" w:rsidRPr="001408DB" w:rsidRDefault="007316B0" w:rsidP="001408DB">
      <w:pPr>
        <w:spacing w:after="0" w:line="240" w:lineRule="auto"/>
        <w:rPr>
          <w:rFonts w:ascii="Arial" w:hAnsi="Arial" w:cs="Arial"/>
        </w:rPr>
      </w:pPr>
      <w:r w:rsidRPr="001408DB">
        <w:rPr>
          <w:rFonts w:ascii="Arial" w:hAnsi="Arial" w:cs="Arial"/>
        </w:rPr>
        <w:t>str. 4, bod 2 Podmínky poskytnutí dotace, změna písm. f)</w:t>
      </w:r>
    </w:p>
    <w:p w14:paraId="6C44033D" w14:textId="7D50183F" w:rsidR="007316B0" w:rsidRPr="001408DB" w:rsidRDefault="007316B0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1408DB">
        <w:rPr>
          <w:rFonts w:ascii="Arial" w:hAnsi="Arial" w:cs="Arial"/>
          <w:b/>
          <w:bCs/>
        </w:rPr>
        <w:t xml:space="preserve">původní text: </w:t>
      </w:r>
    </w:p>
    <w:p w14:paraId="3A1A1346" w14:textId="77777777" w:rsidR="006F2407" w:rsidRPr="001408DB" w:rsidRDefault="006F2407" w:rsidP="001408DB">
      <w:pPr>
        <w:pStyle w:val="Znaeka"/>
        <w:numPr>
          <w:ilvl w:val="0"/>
          <w:numId w:val="2"/>
        </w:numPr>
        <w:spacing w:before="120" w:after="0"/>
        <w:ind w:left="397" w:hanging="397"/>
        <w:rPr>
          <w:rFonts w:ascii="Arial" w:hAnsi="Arial" w:cs="Arial"/>
          <w:sz w:val="22"/>
          <w:szCs w:val="22"/>
        </w:rPr>
      </w:pPr>
      <w:r w:rsidRPr="001408DB">
        <w:rPr>
          <w:rFonts w:ascii="Arial" w:hAnsi="Arial" w:cs="Arial"/>
          <w:sz w:val="22"/>
          <w:szCs w:val="22"/>
        </w:rPr>
        <w:t xml:space="preserve">Žadatelem nemůže být subjekt, který je podnikem v obtížích ve smyslu článku 2 odst. 14 nařízení Komise (EU) č. 702/2014, resp. článku 2 odst. 18 nařízení Komise (EU) č. 651/2014, resp. bodu (35) odst. 15 AGRI pokynů. </w:t>
      </w:r>
    </w:p>
    <w:p w14:paraId="2C275E0E" w14:textId="77777777" w:rsidR="007316B0" w:rsidRPr="001408DB" w:rsidRDefault="007316B0" w:rsidP="001408DB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1408DB">
        <w:rPr>
          <w:rFonts w:ascii="Arial" w:hAnsi="Arial" w:cs="Arial"/>
          <w:b/>
        </w:rPr>
        <w:t>se mění takto:</w:t>
      </w:r>
    </w:p>
    <w:p w14:paraId="0DC9F92B" w14:textId="5FCB3D59" w:rsidR="007316B0" w:rsidRPr="001408DB" w:rsidRDefault="007316B0" w:rsidP="001408DB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97" w:hanging="397"/>
        <w:jc w:val="both"/>
        <w:rPr>
          <w:rFonts w:ascii="Arial" w:hAnsi="Arial" w:cs="Arial"/>
          <w:color w:val="000000"/>
        </w:rPr>
      </w:pPr>
      <w:r w:rsidRPr="001408DB">
        <w:rPr>
          <w:rFonts w:ascii="Arial" w:hAnsi="Arial" w:cs="Arial"/>
          <w:color w:val="000000"/>
        </w:rPr>
        <w:t xml:space="preserve">Žadatelem nemůže být subjekt, který je podnikem v obtížích ve smyslu článku 2 </w:t>
      </w:r>
      <w:r w:rsidRPr="001408DB">
        <w:rPr>
          <w:rFonts w:ascii="Arial" w:hAnsi="Arial" w:cs="Arial"/>
          <w:b/>
          <w:bCs/>
          <w:color w:val="000000"/>
        </w:rPr>
        <w:t>odst.</w:t>
      </w:r>
      <w:r w:rsidRPr="001408DB">
        <w:rPr>
          <w:rFonts w:ascii="Arial" w:hAnsi="Arial" w:cs="Arial"/>
          <w:color w:val="000000"/>
        </w:rPr>
        <w:t xml:space="preserve"> </w:t>
      </w:r>
      <w:r w:rsidRPr="001408DB">
        <w:rPr>
          <w:rFonts w:ascii="Arial" w:hAnsi="Arial" w:cs="Arial"/>
          <w:b/>
          <w:bCs/>
          <w:color w:val="000000"/>
        </w:rPr>
        <w:t>59</w:t>
      </w:r>
      <w:r w:rsidRPr="001408DB">
        <w:rPr>
          <w:rFonts w:ascii="Arial" w:hAnsi="Arial" w:cs="Arial"/>
          <w:color w:val="000000"/>
        </w:rPr>
        <w:t xml:space="preserve"> nařízení Komise (EU)</w:t>
      </w:r>
      <w:r w:rsidR="004F514F" w:rsidRPr="001408DB">
        <w:rPr>
          <w:rFonts w:ascii="Arial" w:hAnsi="Arial" w:cs="Arial"/>
          <w:b/>
          <w:bCs/>
          <w:color w:val="000000"/>
        </w:rPr>
        <w:t xml:space="preserve"> </w:t>
      </w:r>
      <w:r w:rsidRPr="001408DB">
        <w:rPr>
          <w:rFonts w:ascii="Arial" w:hAnsi="Arial" w:cs="Arial"/>
          <w:b/>
          <w:bCs/>
          <w:color w:val="000000"/>
        </w:rPr>
        <w:t>2022/2472</w:t>
      </w:r>
      <w:r w:rsidRPr="001408DB">
        <w:rPr>
          <w:rFonts w:ascii="Arial" w:hAnsi="Arial" w:cs="Arial"/>
          <w:color w:val="000000"/>
        </w:rPr>
        <w:t>, resp. článku 2 odst. 18 nařízení Komise (EU) č.</w:t>
      </w:r>
      <w:r w:rsidR="00340FEF" w:rsidRPr="001408DB">
        <w:rPr>
          <w:rFonts w:ascii="Arial" w:hAnsi="Arial" w:cs="Arial"/>
          <w:color w:val="000000"/>
        </w:rPr>
        <w:t> </w:t>
      </w:r>
      <w:r w:rsidRPr="001408DB">
        <w:rPr>
          <w:rFonts w:ascii="Arial" w:hAnsi="Arial" w:cs="Arial"/>
          <w:color w:val="000000"/>
        </w:rPr>
        <w:t xml:space="preserve">651/2014, resp. </w:t>
      </w:r>
      <w:r w:rsidRPr="001408DB">
        <w:rPr>
          <w:rFonts w:ascii="Arial" w:hAnsi="Arial" w:cs="Arial"/>
          <w:b/>
          <w:bCs/>
          <w:color w:val="000000"/>
        </w:rPr>
        <w:t>bodu (33) odst. 63</w:t>
      </w:r>
      <w:r w:rsidRPr="001408DB">
        <w:rPr>
          <w:rFonts w:ascii="Arial" w:hAnsi="Arial" w:cs="Arial"/>
          <w:color w:val="000000"/>
        </w:rPr>
        <w:t xml:space="preserve"> AGRI pokynů.</w:t>
      </w:r>
    </w:p>
    <w:p w14:paraId="2EBDBE72" w14:textId="3C693542" w:rsidR="007316B0" w:rsidRPr="001408DB" w:rsidRDefault="007316B0" w:rsidP="001408DB">
      <w:pPr>
        <w:spacing w:after="0" w:line="240" w:lineRule="auto"/>
        <w:rPr>
          <w:rFonts w:ascii="Arial" w:hAnsi="Arial" w:cs="Arial"/>
        </w:rPr>
      </w:pPr>
    </w:p>
    <w:p w14:paraId="79D3771A" w14:textId="7F054AAD" w:rsidR="006441AC" w:rsidRPr="001408DB" w:rsidRDefault="006441AC" w:rsidP="001408DB">
      <w:pPr>
        <w:spacing w:after="0" w:line="240" w:lineRule="auto"/>
        <w:rPr>
          <w:rFonts w:ascii="Arial" w:hAnsi="Arial" w:cs="Arial"/>
        </w:rPr>
      </w:pPr>
      <w:r w:rsidRPr="001408DB">
        <w:rPr>
          <w:rFonts w:ascii="Arial" w:hAnsi="Arial" w:cs="Arial"/>
        </w:rPr>
        <w:t>str. 4, bod 2 Podmínky poskytnutí dotace, změna písm. g)</w:t>
      </w:r>
    </w:p>
    <w:p w14:paraId="1552B844" w14:textId="77777777" w:rsidR="006441AC" w:rsidRPr="001408DB" w:rsidRDefault="006441AC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1408DB">
        <w:rPr>
          <w:rFonts w:ascii="Arial" w:hAnsi="Arial" w:cs="Arial"/>
          <w:b/>
          <w:bCs/>
        </w:rPr>
        <w:t xml:space="preserve">původní text: </w:t>
      </w:r>
    </w:p>
    <w:p w14:paraId="0DC9EE41" w14:textId="77777777" w:rsidR="006441AC" w:rsidRPr="001408DB" w:rsidRDefault="006441AC" w:rsidP="001408DB">
      <w:pPr>
        <w:pStyle w:val="Znaeka"/>
        <w:numPr>
          <w:ilvl w:val="0"/>
          <w:numId w:val="2"/>
        </w:numPr>
        <w:spacing w:before="120" w:after="0"/>
        <w:ind w:left="397" w:hanging="397"/>
        <w:rPr>
          <w:rFonts w:ascii="Arial" w:eastAsia="Calibri" w:hAnsi="Arial" w:cs="Arial"/>
          <w:sz w:val="22"/>
          <w:szCs w:val="22"/>
        </w:rPr>
      </w:pPr>
      <w:r w:rsidRPr="001408DB">
        <w:rPr>
          <w:rFonts w:ascii="Arial" w:hAnsi="Arial" w:cs="Arial"/>
          <w:sz w:val="22"/>
          <w:szCs w:val="22"/>
        </w:rPr>
        <w:t xml:space="preserve">Žadatelem nemůže být subjekt, vůči němuž je vystaven dosud nesplacený inkasní příkaz </w:t>
      </w:r>
      <w:r w:rsidRPr="001408DB">
        <w:rPr>
          <w:rFonts w:ascii="Arial" w:eastAsia="Calibri" w:hAnsi="Arial" w:cs="Arial"/>
          <w:bCs/>
          <w:iCs/>
          <w:sz w:val="22"/>
          <w:szCs w:val="22"/>
          <w:lang w:eastAsia="en-US"/>
        </w:rPr>
        <w:t>k navracení podpory</w:t>
      </w:r>
      <w:r w:rsidRPr="001408DB">
        <w:rPr>
          <w:rFonts w:ascii="Arial" w:eastAsia="Calibri" w:hAnsi="Arial" w:cs="Arial"/>
          <w:i/>
          <w:iCs/>
          <w:sz w:val="22"/>
          <w:szCs w:val="22"/>
          <w:lang w:eastAsia="en-US"/>
        </w:rPr>
        <w:t xml:space="preserve"> </w:t>
      </w:r>
      <w:r w:rsidRPr="001408DB">
        <w:rPr>
          <w:rFonts w:ascii="Arial" w:hAnsi="Arial" w:cs="Arial"/>
          <w:sz w:val="22"/>
          <w:szCs w:val="22"/>
        </w:rPr>
        <w:t>v návaznosti na rozhodnutí Komise, jímž byla podpora prohlášena za protiprávní a neslučitelnou s vnitřním trhem.</w:t>
      </w:r>
    </w:p>
    <w:p w14:paraId="7311FF55" w14:textId="77777777" w:rsidR="006441AC" w:rsidRPr="001408DB" w:rsidRDefault="006441AC" w:rsidP="001408DB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1408DB">
        <w:rPr>
          <w:rFonts w:ascii="Arial" w:hAnsi="Arial" w:cs="Arial"/>
          <w:b/>
        </w:rPr>
        <w:t>se mění takto:</w:t>
      </w:r>
    </w:p>
    <w:p w14:paraId="2D3A40BA" w14:textId="292D92DA" w:rsidR="00BB0FAE" w:rsidRPr="001408DB" w:rsidRDefault="00BB0FAE" w:rsidP="001408DB">
      <w:pPr>
        <w:pStyle w:val="Znaeka"/>
        <w:numPr>
          <w:ilvl w:val="0"/>
          <w:numId w:val="50"/>
        </w:numPr>
        <w:spacing w:after="0"/>
        <w:ind w:left="397" w:hanging="397"/>
        <w:rPr>
          <w:rFonts w:ascii="Arial" w:eastAsia="Calibri" w:hAnsi="Arial" w:cs="Arial"/>
          <w:sz w:val="22"/>
          <w:szCs w:val="22"/>
        </w:rPr>
      </w:pPr>
      <w:r w:rsidRPr="001408DB">
        <w:rPr>
          <w:rFonts w:ascii="Arial" w:hAnsi="Arial" w:cs="Arial"/>
          <w:sz w:val="22"/>
          <w:szCs w:val="22"/>
        </w:rPr>
        <w:t xml:space="preserve">Žadatelem nemůže být subjekt, vůči němuž je vystaven dosud nesplacený inkasní příkaz </w:t>
      </w:r>
      <w:r w:rsidRPr="001408DB">
        <w:rPr>
          <w:rFonts w:ascii="Arial" w:eastAsia="Calibri" w:hAnsi="Arial" w:cs="Arial"/>
          <w:bCs/>
          <w:iCs/>
          <w:sz w:val="22"/>
          <w:szCs w:val="22"/>
          <w:lang w:eastAsia="en-US"/>
        </w:rPr>
        <w:t>k </w:t>
      </w:r>
      <w:r w:rsidRPr="001408DB">
        <w:rPr>
          <w:rFonts w:ascii="Arial" w:eastAsia="Calibri" w:hAnsi="Arial" w:cs="Arial"/>
          <w:b/>
          <w:iCs/>
          <w:sz w:val="22"/>
          <w:szCs w:val="22"/>
          <w:lang w:eastAsia="en-US"/>
        </w:rPr>
        <w:t xml:space="preserve">navrácení </w:t>
      </w:r>
      <w:r w:rsidRPr="001408DB">
        <w:rPr>
          <w:rFonts w:ascii="Arial" w:eastAsia="Calibri" w:hAnsi="Arial" w:cs="Arial"/>
          <w:bCs/>
          <w:iCs/>
          <w:sz w:val="22"/>
          <w:szCs w:val="22"/>
          <w:lang w:eastAsia="en-US"/>
        </w:rPr>
        <w:t>podpory</w:t>
      </w:r>
      <w:r w:rsidRPr="001408DB">
        <w:rPr>
          <w:rFonts w:ascii="Arial" w:eastAsia="Calibri" w:hAnsi="Arial" w:cs="Arial"/>
          <w:i/>
          <w:iCs/>
          <w:sz w:val="22"/>
          <w:szCs w:val="22"/>
          <w:lang w:eastAsia="en-US"/>
        </w:rPr>
        <w:t xml:space="preserve"> </w:t>
      </w:r>
      <w:r w:rsidRPr="001408DB">
        <w:rPr>
          <w:rFonts w:ascii="Arial" w:hAnsi="Arial" w:cs="Arial"/>
          <w:sz w:val="22"/>
          <w:szCs w:val="22"/>
        </w:rPr>
        <w:t>v návaznosti na rozhodnutí Komise, jímž byla podpora prohlášena za protiprávní a neslučitelnou s vnitřním trhem.</w:t>
      </w:r>
    </w:p>
    <w:p w14:paraId="335499F4" w14:textId="77777777" w:rsidR="006441AC" w:rsidRPr="001408DB" w:rsidRDefault="006441AC" w:rsidP="001408DB">
      <w:pPr>
        <w:spacing w:after="0" w:line="240" w:lineRule="auto"/>
        <w:rPr>
          <w:rFonts w:ascii="Arial" w:hAnsi="Arial" w:cs="Arial"/>
        </w:rPr>
      </w:pPr>
    </w:p>
    <w:p w14:paraId="1F1B06E3" w14:textId="5FB81042" w:rsidR="007B0522" w:rsidRPr="001408DB" w:rsidRDefault="007B0522" w:rsidP="001408DB">
      <w:pPr>
        <w:spacing w:after="0" w:line="240" w:lineRule="auto"/>
        <w:rPr>
          <w:rFonts w:ascii="Arial" w:hAnsi="Arial" w:cs="Arial"/>
        </w:rPr>
      </w:pPr>
      <w:r w:rsidRPr="001408DB">
        <w:rPr>
          <w:rFonts w:ascii="Arial" w:hAnsi="Arial" w:cs="Arial"/>
        </w:rPr>
        <w:t>str. 4, bod 2 Podmínky poskytnutí dotace, změna písm. h)</w:t>
      </w:r>
    </w:p>
    <w:p w14:paraId="6C70E90D" w14:textId="77777777" w:rsidR="007B0522" w:rsidRPr="001408DB" w:rsidRDefault="007B0522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1408DB">
        <w:rPr>
          <w:rFonts w:ascii="Arial" w:hAnsi="Arial" w:cs="Arial"/>
          <w:b/>
          <w:bCs/>
        </w:rPr>
        <w:t>původní text:</w:t>
      </w:r>
    </w:p>
    <w:p w14:paraId="68C07EA8" w14:textId="77777777" w:rsidR="007B0522" w:rsidRPr="001408DB" w:rsidRDefault="007B0522" w:rsidP="001408DB">
      <w:pPr>
        <w:pStyle w:val="Znaeka"/>
        <w:numPr>
          <w:ilvl w:val="0"/>
          <w:numId w:val="7"/>
        </w:numPr>
        <w:autoSpaceDE w:val="0"/>
        <w:autoSpaceDN w:val="0"/>
        <w:adjustRightInd w:val="0"/>
        <w:spacing w:before="120" w:after="0"/>
        <w:ind w:left="397" w:hanging="397"/>
        <w:rPr>
          <w:rFonts w:ascii="Arial" w:eastAsia="Calibri" w:hAnsi="Arial" w:cs="Arial"/>
          <w:spacing w:val="-4"/>
          <w:sz w:val="22"/>
          <w:szCs w:val="22"/>
        </w:rPr>
      </w:pPr>
      <w:bookmarkStart w:id="3" w:name="_Hlk134077637"/>
      <w:r w:rsidRPr="001408DB">
        <w:rPr>
          <w:rFonts w:ascii="Arial" w:hAnsi="Arial" w:cs="Arial"/>
          <w:spacing w:val="-4"/>
          <w:sz w:val="22"/>
          <w:szCs w:val="22"/>
        </w:rPr>
        <w:t xml:space="preserve">U dotačních programů, u kterých se podpora poskytuje podle nařízení Komise (EU) č. 702/2014 nebo nařízení Komise (EU) č. 651/2014 nebo AGRI pokynů nebo FISH pokynů, je žadatel povinen se zařadit do kategorie mikropodniků, malých, středních nebo velkých podniků, mimo dotačního programu 9.F.e. Regionální přenos informací a 9.F.i. Odborné konzultace (podpora se vyplácí subjektu zajišťujícímu předávání znalostí a informační akce/poskytovateli poradenských služeb, nikoliv mikropodniku, malému nebo střednímu podniku působícímu v odvětví zemědělství). Při posuzování velikosti podniku žadatel postupuje podle definice uvedené v příloze I nařízení Komise (EU) č. 702/2014 a také podle Uživatelské příručky k definici malých a středních podniků vydané Evropskou komisí </w:t>
      </w:r>
      <w:r w:rsidRPr="001408DB">
        <w:rPr>
          <w:rFonts w:ascii="Arial" w:hAnsi="Arial" w:cs="Arial"/>
          <w:color w:val="auto"/>
          <w:spacing w:val="-4"/>
          <w:sz w:val="22"/>
          <w:szCs w:val="22"/>
        </w:rPr>
        <w:t>(</w:t>
      </w:r>
      <w:hyperlink r:id="rId8" w:history="1">
        <w:r w:rsidRPr="001408DB">
          <w:rPr>
            <w:rStyle w:val="Hypertextovodkaz"/>
            <w:rFonts w:ascii="Arial" w:hAnsi="Arial" w:cs="Arial"/>
            <w:color w:val="auto"/>
            <w:sz w:val="22"/>
            <w:szCs w:val="22"/>
          </w:rPr>
          <w:t>https://data.europa.eu/doi/10.2873/4104</w:t>
        </w:r>
      </w:hyperlink>
      <w:r w:rsidRPr="001408DB">
        <w:rPr>
          <w:rFonts w:ascii="Arial" w:hAnsi="Arial" w:cs="Arial"/>
          <w:color w:val="auto"/>
          <w:spacing w:val="-4"/>
          <w:sz w:val="22"/>
          <w:szCs w:val="22"/>
        </w:rPr>
        <w:t>).</w:t>
      </w:r>
      <w:r w:rsidRPr="001408DB">
        <w:rPr>
          <w:rFonts w:ascii="Arial" w:hAnsi="Arial" w:cs="Arial"/>
          <w:sz w:val="22"/>
          <w:szCs w:val="22"/>
        </w:rPr>
        <w:t xml:space="preserve"> </w:t>
      </w:r>
      <w:r w:rsidRPr="001408DB">
        <w:rPr>
          <w:rFonts w:ascii="Arial" w:eastAsia="Calibri" w:hAnsi="Arial" w:cs="Arial"/>
          <w:sz w:val="22"/>
          <w:szCs w:val="22"/>
        </w:rPr>
        <w:t xml:space="preserve">Velké podniky dále musí v žádosti o dotaci popsat situaci, jež by nastala </w:t>
      </w:r>
      <w:r w:rsidRPr="001408DB">
        <w:rPr>
          <w:rFonts w:ascii="Arial" w:eastAsia="Calibri" w:hAnsi="Arial" w:cs="Arial"/>
          <w:spacing w:val="-4"/>
          <w:sz w:val="22"/>
          <w:szCs w:val="22"/>
        </w:rPr>
        <w:t>v případě, že by podpora nebyla poskytnuta, tedy hypotetický srovnávací scénář nebo uvést alternativní projekt nebo činnost a předložit písemné doklady, z nichž vychází hypotetické srovnání uvedené v žádosti o dotaci.</w:t>
      </w:r>
    </w:p>
    <w:bookmarkEnd w:id="3"/>
    <w:p w14:paraId="37FF3B08" w14:textId="77777777" w:rsidR="007B0522" w:rsidRPr="001408DB" w:rsidRDefault="007B0522" w:rsidP="001408DB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1408DB">
        <w:rPr>
          <w:rFonts w:ascii="Arial" w:hAnsi="Arial" w:cs="Arial"/>
          <w:b/>
        </w:rPr>
        <w:t>se mění takto:</w:t>
      </w:r>
    </w:p>
    <w:p w14:paraId="0532EB2D" w14:textId="68086C6A" w:rsidR="007B0522" w:rsidRPr="001408DB" w:rsidRDefault="007B0522" w:rsidP="001408DB">
      <w:pPr>
        <w:pStyle w:val="Znaeka"/>
        <w:numPr>
          <w:ilvl w:val="0"/>
          <w:numId w:val="8"/>
        </w:numPr>
        <w:autoSpaceDE w:val="0"/>
        <w:autoSpaceDN w:val="0"/>
        <w:adjustRightInd w:val="0"/>
        <w:spacing w:before="120" w:after="0"/>
        <w:ind w:left="397" w:hanging="397"/>
        <w:rPr>
          <w:rFonts w:ascii="Arial" w:eastAsia="Calibri" w:hAnsi="Arial" w:cs="Arial"/>
          <w:spacing w:val="-4"/>
          <w:sz w:val="22"/>
          <w:szCs w:val="22"/>
        </w:rPr>
      </w:pPr>
      <w:r w:rsidRPr="001408DB">
        <w:rPr>
          <w:rFonts w:ascii="Arial" w:hAnsi="Arial" w:cs="Arial"/>
          <w:spacing w:val="-4"/>
          <w:sz w:val="22"/>
          <w:szCs w:val="22"/>
        </w:rPr>
        <w:t xml:space="preserve">U dotačních programů, u kterých se podpora poskytuje podle nařízení Komise (EU) </w:t>
      </w:r>
      <w:r w:rsidRPr="001408DB">
        <w:rPr>
          <w:rFonts w:ascii="Arial" w:hAnsi="Arial" w:cs="Arial"/>
          <w:b/>
          <w:bCs/>
          <w:spacing w:val="-4"/>
          <w:sz w:val="22"/>
          <w:szCs w:val="22"/>
        </w:rPr>
        <w:t>2022/2472</w:t>
      </w:r>
      <w:r w:rsidRPr="001408DB">
        <w:rPr>
          <w:rFonts w:ascii="Arial" w:hAnsi="Arial" w:cs="Arial"/>
          <w:spacing w:val="-4"/>
          <w:sz w:val="22"/>
          <w:szCs w:val="22"/>
        </w:rPr>
        <w:t xml:space="preserve"> nebo nařízení Komise (EU) č. 651/2014 nebo AGRI pokynů nebo FISH pokynů, je žadatel povinen se zařadit do kategorie mikropodniků, malých, středních nebo velkých podniků, mimo dotačního programu 9.F.e. Regionální přenos informací a 9.F.i. Odborné konzultace (podpora se vyplácí subjektu zajišťujícímu předávání znalostí a informační </w:t>
      </w:r>
      <w:r w:rsidRPr="001408DB">
        <w:rPr>
          <w:rFonts w:ascii="Arial" w:hAnsi="Arial" w:cs="Arial"/>
          <w:spacing w:val="-4"/>
          <w:sz w:val="22"/>
          <w:szCs w:val="22"/>
        </w:rPr>
        <w:lastRenderedPageBreak/>
        <w:t xml:space="preserve">akce/poskytovateli poradenských služeb, nikoliv mikropodniku, malému nebo střednímu podniku působícímu v odvětví zemědělství). Při posuzování velikosti podniku žadatel postupuje podle definice uvedené v příloze I nařízení Komise (EU) </w:t>
      </w:r>
      <w:r w:rsidRPr="001408DB">
        <w:rPr>
          <w:rFonts w:ascii="Arial" w:hAnsi="Arial" w:cs="Arial"/>
          <w:b/>
          <w:bCs/>
          <w:spacing w:val="-4"/>
          <w:sz w:val="22"/>
          <w:szCs w:val="22"/>
        </w:rPr>
        <w:t>2022/2472</w:t>
      </w:r>
      <w:r w:rsidRPr="001408DB">
        <w:rPr>
          <w:rFonts w:ascii="Arial" w:hAnsi="Arial" w:cs="Arial"/>
          <w:spacing w:val="-4"/>
          <w:sz w:val="22"/>
          <w:szCs w:val="22"/>
        </w:rPr>
        <w:t xml:space="preserve"> a také podle Uživatelské příručky k definici malých a středních podniků vydané Evropskou komisí </w:t>
      </w:r>
      <w:r w:rsidRPr="001408DB">
        <w:rPr>
          <w:rFonts w:ascii="Arial" w:hAnsi="Arial" w:cs="Arial"/>
          <w:color w:val="auto"/>
          <w:spacing w:val="-4"/>
          <w:sz w:val="22"/>
          <w:szCs w:val="22"/>
        </w:rPr>
        <w:t>(</w:t>
      </w:r>
      <w:hyperlink r:id="rId9" w:history="1">
        <w:r w:rsidRPr="001408DB">
          <w:rPr>
            <w:rStyle w:val="Hypertextovodkaz"/>
            <w:rFonts w:ascii="Arial" w:hAnsi="Arial" w:cs="Arial"/>
            <w:color w:val="auto"/>
            <w:sz w:val="22"/>
            <w:szCs w:val="22"/>
          </w:rPr>
          <w:t>https://data.europa.eu/doi/10.2873/4104</w:t>
        </w:r>
      </w:hyperlink>
      <w:r w:rsidRPr="001408DB">
        <w:rPr>
          <w:rFonts w:ascii="Arial" w:hAnsi="Arial" w:cs="Arial"/>
          <w:color w:val="auto"/>
          <w:spacing w:val="-4"/>
          <w:sz w:val="22"/>
          <w:szCs w:val="22"/>
        </w:rPr>
        <w:t>).</w:t>
      </w:r>
      <w:r w:rsidRPr="001408DB">
        <w:rPr>
          <w:rFonts w:ascii="Arial" w:hAnsi="Arial" w:cs="Arial"/>
          <w:sz w:val="22"/>
          <w:szCs w:val="22"/>
        </w:rPr>
        <w:t xml:space="preserve"> </w:t>
      </w:r>
      <w:r w:rsidRPr="001408DB">
        <w:rPr>
          <w:rFonts w:ascii="Arial" w:eastAsia="Calibri" w:hAnsi="Arial" w:cs="Arial"/>
          <w:sz w:val="22"/>
          <w:szCs w:val="22"/>
        </w:rPr>
        <w:t xml:space="preserve">Velké podniky dále musí v žádosti o dotaci popsat situaci, jež by nastala </w:t>
      </w:r>
      <w:r w:rsidRPr="001408DB">
        <w:rPr>
          <w:rFonts w:ascii="Arial" w:eastAsia="Calibri" w:hAnsi="Arial" w:cs="Arial"/>
          <w:spacing w:val="-4"/>
          <w:sz w:val="22"/>
          <w:szCs w:val="22"/>
        </w:rPr>
        <w:t>v případě, že by podpora nebyla poskytnuta, tedy hypotetický srovnávací scénář nebo uvést alternativní projekt nebo činnost a předložit písemné doklady, z nichž vychází hypotetické srovnání uvedené v žádosti o dotaci.</w:t>
      </w:r>
    </w:p>
    <w:p w14:paraId="263405C3" w14:textId="77777777" w:rsidR="009F0A1B" w:rsidRPr="001408DB" w:rsidRDefault="009F0A1B" w:rsidP="001408DB">
      <w:pPr>
        <w:pStyle w:val="Znaeka"/>
        <w:autoSpaceDE w:val="0"/>
        <w:autoSpaceDN w:val="0"/>
        <w:adjustRightInd w:val="0"/>
        <w:spacing w:after="0"/>
        <w:ind w:left="0"/>
        <w:rPr>
          <w:rFonts w:ascii="Arial" w:eastAsia="Calibri" w:hAnsi="Arial" w:cs="Arial"/>
          <w:spacing w:val="-4"/>
          <w:sz w:val="22"/>
          <w:szCs w:val="22"/>
        </w:rPr>
      </w:pPr>
    </w:p>
    <w:p w14:paraId="39D0C4BA" w14:textId="345EEF2A" w:rsidR="00340FEF" w:rsidRPr="001408DB" w:rsidRDefault="00340FEF" w:rsidP="001408DB">
      <w:pPr>
        <w:spacing w:after="0" w:line="240" w:lineRule="auto"/>
        <w:rPr>
          <w:rFonts w:ascii="Arial" w:hAnsi="Arial" w:cs="Arial"/>
        </w:rPr>
      </w:pPr>
      <w:r w:rsidRPr="001408DB">
        <w:rPr>
          <w:rFonts w:ascii="Arial" w:hAnsi="Arial" w:cs="Arial"/>
        </w:rPr>
        <w:t>str. 9, bod Závěrečná ustanovení, odstavec první</w:t>
      </w:r>
    </w:p>
    <w:p w14:paraId="0D895CCA" w14:textId="77777777" w:rsidR="00340FEF" w:rsidRPr="001408DB" w:rsidRDefault="00340FEF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1408DB">
        <w:rPr>
          <w:rFonts w:ascii="Arial" w:hAnsi="Arial" w:cs="Arial"/>
          <w:b/>
          <w:bCs/>
        </w:rPr>
        <w:t>původní text:</w:t>
      </w:r>
    </w:p>
    <w:p w14:paraId="4AF9115D" w14:textId="77777777" w:rsidR="00340FEF" w:rsidRPr="001408DB" w:rsidRDefault="00340FEF" w:rsidP="001408DB">
      <w:pPr>
        <w:pStyle w:val="Znaeka"/>
        <w:spacing w:before="120" w:after="0"/>
        <w:ind w:left="0"/>
        <w:rPr>
          <w:rFonts w:ascii="Arial" w:hAnsi="Arial" w:cs="Arial"/>
          <w:sz w:val="22"/>
          <w:szCs w:val="22"/>
        </w:rPr>
      </w:pPr>
      <w:r w:rsidRPr="001408DB">
        <w:rPr>
          <w:rFonts w:ascii="Arial" w:hAnsi="Arial" w:cs="Arial"/>
          <w:sz w:val="22"/>
          <w:szCs w:val="22"/>
        </w:rPr>
        <w:t>Fond je povinen zaznamenávat do centrálního evidenčního systému veřejných podpor údaje o veřejné podpoře poskytnuté na základě nařízení Komise (EU) č. 702/2014, č. 651/2014, pokynů Evropské unie ke státní podpoře v odvětvích zemědělství a lesnictví a ve venkovských oblastech na období 2014 až 2020, pokynů pro posuzování státní podpory v odvětví rybolovu a akvakultury, a to do 6 měsíců ode dne poskytnutí této podpory. Tato povinnost se vztahuje na každou jednotlivou podporu, která přesáhne částku 60 000 EUR u příjemců z odvětví zemědělské prvovýroby, částku 30 000 EUR u příjemců z odvětví rybolovu a akvakultury či částku 500 000 EUR u příjemců ze všech ostatních odvětví.</w:t>
      </w:r>
    </w:p>
    <w:p w14:paraId="40A0766E" w14:textId="77777777" w:rsidR="00340FEF" w:rsidRPr="001408DB" w:rsidRDefault="00340FEF" w:rsidP="001408DB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1408DB">
        <w:rPr>
          <w:rFonts w:ascii="Arial" w:hAnsi="Arial" w:cs="Arial"/>
          <w:b/>
        </w:rPr>
        <w:t>se mění takto:</w:t>
      </w:r>
    </w:p>
    <w:p w14:paraId="0383B76B" w14:textId="214E71CC" w:rsidR="00340FEF" w:rsidRPr="001408DB" w:rsidRDefault="00340FEF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1408DB">
        <w:rPr>
          <w:rFonts w:ascii="Arial" w:hAnsi="Arial" w:cs="Arial"/>
          <w:color w:val="000000"/>
        </w:rPr>
        <w:t xml:space="preserve">Fond je povinen zaznamenávat do centrálního evidenčního systému veřejných podpor údaje o veřejné podpoře poskytnuté na základě nařízení Komise (EU) </w:t>
      </w:r>
      <w:r w:rsidRPr="001408DB">
        <w:rPr>
          <w:rFonts w:ascii="Arial" w:hAnsi="Arial" w:cs="Arial"/>
          <w:b/>
          <w:bCs/>
          <w:color w:val="000000"/>
        </w:rPr>
        <w:t>2022/2472</w:t>
      </w:r>
      <w:r w:rsidRPr="001408DB">
        <w:rPr>
          <w:rFonts w:ascii="Arial" w:hAnsi="Arial" w:cs="Arial"/>
          <w:color w:val="000000"/>
        </w:rPr>
        <w:t xml:space="preserve">, č. 651/2014, pokynů ke státní podpoře v odvětvích zemědělství a lesnictví a ve venkovských oblastech, pokynů </w:t>
      </w:r>
      <w:r w:rsidRPr="001408DB">
        <w:rPr>
          <w:rFonts w:ascii="Arial" w:hAnsi="Arial" w:cs="Arial"/>
          <w:b/>
          <w:bCs/>
          <w:color w:val="000000"/>
        </w:rPr>
        <w:t>ke státní podpoře</w:t>
      </w:r>
      <w:r w:rsidRPr="001408DB">
        <w:rPr>
          <w:rFonts w:ascii="Arial" w:hAnsi="Arial" w:cs="Arial"/>
          <w:color w:val="000000"/>
        </w:rPr>
        <w:t xml:space="preserve"> v odvětví rybolovu a akvakultury, a to do 6 měsíců ode dne poskytnutí této podpory. Tato povinnost se vztahuje na každou jednotlivou podporu, která přesáhne částku </w:t>
      </w:r>
      <w:r w:rsidRPr="001408DB">
        <w:rPr>
          <w:rFonts w:ascii="Arial" w:hAnsi="Arial" w:cs="Arial"/>
          <w:b/>
          <w:bCs/>
          <w:color w:val="000000"/>
        </w:rPr>
        <w:t>10 000 EUR</w:t>
      </w:r>
      <w:r w:rsidRPr="001408DB">
        <w:rPr>
          <w:rFonts w:ascii="Arial" w:hAnsi="Arial" w:cs="Arial"/>
          <w:color w:val="000000"/>
        </w:rPr>
        <w:t xml:space="preserve"> u příjemců z odvětví zemědělské prvovýroby nebo z odvětví rybolovu a akvakultury či částku </w:t>
      </w:r>
      <w:r w:rsidRPr="001408DB">
        <w:rPr>
          <w:rFonts w:ascii="Arial" w:hAnsi="Arial" w:cs="Arial"/>
          <w:b/>
          <w:bCs/>
          <w:color w:val="000000"/>
        </w:rPr>
        <w:t>100 000 EUR</w:t>
      </w:r>
      <w:r w:rsidRPr="001408DB">
        <w:rPr>
          <w:rFonts w:ascii="Arial" w:hAnsi="Arial" w:cs="Arial"/>
          <w:color w:val="000000"/>
        </w:rPr>
        <w:t xml:space="preserve"> u příjemců ze všech ostatních odvětví. </w:t>
      </w:r>
    </w:p>
    <w:p w14:paraId="5D3B3E39" w14:textId="5D14B507" w:rsidR="00340FEF" w:rsidRPr="001408DB" w:rsidRDefault="00340FEF" w:rsidP="001408DB">
      <w:pPr>
        <w:spacing w:after="0" w:line="240" w:lineRule="auto"/>
        <w:rPr>
          <w:rFonts w:ascii="Arial" w:hAnsi="Arial" w:cs="Arial"/>
        </w:rPr>
      </w:pPr>
    </w:p>
    <w:p w14:paraId="7E71B95C" w14:textId="77777777" w:rsidR="0008221C" w:rsidRPr="00127D3C" w:rsidRDefault="0008221C" w:rsidP="001408DB">
      <w:pPr>
        <w:spacing w:after="0" w:line="240" w:lineRule="auto"/>
        <w:rPr>
          <w:rFonts w:ascii="Arial" w:hAnsi="Arial" w:cs="Arial"/>
        </w:rPr>
      </w:pPr>
    </w:p>
    <w:p w14:paraId="4145EA57" w14:textId="12DDCF9C" w:rsidR="009C55A0" w:rsidRPr="00127D3C" w:rsidRDefault="009C55A0" w:rsidP="001408DB">
      <w:pPr>
        <w:spacing w:after="0" w:line="240" w:lineRule="auto"/>
        <w:rPr>
          <w:rFonts w:ascii="Arial" w:hAnsi="Arial" w:cs="Arial"/>
        </w:rPr>
      </w:pPr>
    </w:p>
    <w:p w14:paraId="62723DB4" w14:textId="62B647BE" w:rsidR="00D40DBD" w:rsidRPr="00127D3C" w:rsidRDefault="00D40DBD" w:rsidP="001408DB">
      <w:pPr>
        <w:spacing w:after="0" w:line="240" w:lineRule="auto"/>
        <w:rPr>
          <w:rFonts w:ascii="Arial" w:hAnsi="Arial" w:cs="Arial"/>
        </w:rPr>
      </w:pPr>
    </w:p>
    <w:p w14:paraId="05EB383E" w14:textId="77777777" w:rsidR="006E350B" w:rsidRPr="00127D3C" w:rsidRDefault="006E350B" w:rsidP="001408DB">
      <w:pPr>
        <w:spacing w:after="0" w:line="240" w:lineRule="auto"/>
        <w:rPr>
          <w:rFonts w:ascii="Arial" w:hAnsi="Arial" w:cs="Arial"/>
        </w:rPr>
      </w:pPr>
    </w:p>
    <w:p w14:paraId="4D940C08" w14:textId="12D7CA47" w:rsidR="00477C92" w:rsidRDefault="00477C92" w:rsidP="001408DB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501485">
        <w:rPr>
          <w:rFonts w:ascii="Arial" w:hAnsi="Arial" w:cs="Arial"/>
          <w:b/>
          <w:sz w:val="28"/>
          <w:szCs w:val="28"/>
        </w:rPr>
        <w:t>Část B Dotační programy</w:t>
      </w:r>
    </w:p>
    <w:p w14:paraId="7B77B704" w14:textId="6BE10D3C" w:rsidR="00B753FB" w:rsidRDefault="00B753FB" w:rsidP="001408DB">
      <w:pPr>
        <w:spacing w:after="0" w:line="240" w:lineRule="auto"/>
        <w:rPr>
          <w:rFonts w:ascii="Arial" w:hAnsi="Arial" w:cs="Arial"/>
          <w:bCs/>
        </w:rPr>
      </w:pPr>
    </w:p>
    <w:p w14:paraId="33C598BB" w14:textId="77777777" w:rsidR="0008221C" w:rsidRDefault="0008221C" w:rsidP="001408DB">
      <w:pPr>
        <w:spacing w:after="0" w:line="240" w:lineRule="auto"/>
        <w:rPr>
          <w:rFonts w:ascii="Arial" w:hAnsi="Arial" w:cs="Arial"/>
          <w:bCs/>
        </w:rPr>
      </w:pPr>
    </w:p>
    <w:p w14:paraId="030BE1D9" w14:textId="2BD94B70" w:rsidR="00D40DBD" w:rsidRDefault="00D40DBD" w:rsidP="001408DB">
      <w:pPr>
        <w:spacing w:after="0" w:line="240" w:lineRule="auto"/>
        <w:rPr>
          <w:rFonts w:ascii="Arial" w:hAnsi="Arial" w:cs="Arial"/>
          <w:bCs/>
        </w:rPr>
      </w:pPr>
    </w:p>
    <w:p w14:paraId="4A2FC1E8" w14:textId="77777777" w:rsidR="006E350B" w:rsidRDefault="006E350B" w:rsidP="001408DB">
      <w:pPr>
        <w:spacing w:after="0" w:line="240" w:lineRule="auto"/>
        <w:rPr>
          <w:rFonts w:ascii="Arial" w:hAnsi="Arial" w:cs="Arial"/>
          <w:bCs/>
        </w:rPr>
      </w:pPr>
    </w:p>
    <w:p w14:paraId="38B13019" w14:textId="77777777" w:rsidR="00D40DBD" w:rsidRPr="00D40DBD" w:rsidRDefault="00D40DBD" w:rsidP="001408DB">
      <w:pPr>
        <w:spacing w:after="0" w:line="240" w:lineRule="auto"/>
        <w:rPr>
          <w:rFonts w:ascii="Arial" w:hAnsi="Arial" w:cs="Arial"/>
          <w:bCs/>
        </w:rPr>
      </w:pPr>
    </w:p>
    <w:p w14:paraId="2FDE0CDA" w14:textId="77777777" w:rsidR="00B753FB" w:rsidRPr="00B753FB" w:rsidRDefault="00B753FB" w:rsidP="001408DB">
      <w:pPr>
        <w:pStyle w:val="Nadpis2"/>
        <w:spacing w:after="240"/>
        <w:rPr>
          <w:u w:val="single"/>
        </w:rPr>
      </w:pPr>
      <w:r w:rsidRPr="00B753FB">
        <w:rPr>
          <w:rFonts w:cs="Arial"/>
          <w:u w:val="single"/>
          <w:lang w:val="cs-CZ"/>
        </w:rPr>
        <w:t>Dotační program</w:t>
      </w:r>
      <w:r w:rsidRPr="00B753FB">
        <w:rPr>
          <w:rFonts w:cs="Arial"/>
          <w:u w:val="single"/>
        </w:rPr>
        <w:t xml:space="preserve"> </w:t>
      </w:r>
      <w:bookmarkStart w:id="4" w:name="_Toc129929754"/>
      <w:r w:rsidRPr="00B753FB">
        <w:rPr>
          <w:u w:val="single"/>
        </w:rPr>
        <w:t>1.D. Podpora včelařství</w:t>
      </w:r>
      <w:bookmarkEnd w:id="4"/>
    </w:p>
    <w:p w14:paraId="51D78C54" w14:textId="786E5E87" w:rsidR="00B753FB" w:rsidRPr="00BC1A0E" w:rsidRDefault="00B753FB" w:rsidP="001408DB">
      <w:pPr>
        <w:spacing w:after="0" w:line="240" w:lineRule="auto"/>
        <w:rPr>
          <w:rFonts w:ascii="Arial" w:hAnsi="Arial" w:cs="Arial"/>
        </w:rPr>
      </w:pPr>
      <w:r w:rsidRPr="00BC1A0E">
        <w:rPr>
          <w:rFonts w:ascii="Arial" w:hAnsi="Arial" w:cs="Arial"/>
        </w:rPr>
        <w:t>str. 12, bod 4 Konečný příjemce, úprava odstavec druhý</w:t>
      </w:r>
    </w:p>
    <w:p w14:paraId="4EF4C025" w14:textId="4F112A23" w:rsidR="00B753FB" w:rsidRPr="00BC1A0E" w:rsidRDefault="00B753FB" w:rsidP="001408DB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BC1A0E">
        <w:rPr>
          <w:rFonts w:ascii="Arial" w:hAnsi="Arial" w:cs="Arial"/>
          <w:b/>
          <w:bCs/>
        </w:rPr>
        <w:t>původní text:</w:t>
      </w:r>
    </w:p>
    <w:p w14:paraId="0F78EA16" w14:textId="77777777" w:rsidR="00173519" w:rsidRPr="00BC1A0E" w:rsidRDefault="00173519" w:rsidP="001408DB">
      <w:pPr>
        <w:spacing w:after="120" w:line="240" w:lineRule="auto"/>
        <w:jc w:val="both"/>
        <w:rPr>
          <w:rFonts w:ascii="Arial" w:eastAsia="Calibri" w:hAnsi="Arial" w:cs="Arial"/>
        </w:rPr>
      </w:pPr>
      <w:bookmarkStart w:id="5" w:name="_Hlk134772312"/>
      <w:r w:rsidRPr="00BC1A0E">
        <w:rPr>
          <w:rFonts w:ascii="Arial" w:eastAsia="Calibri" w:hAnsi="Arial" w:cs="Arial"/>
        </w:rPr>
        <w:t>Chovatel včel na území ČR bez ohledu na jeho členství v UCHS, který má evidovaná včelstva podle plemenářského zákona.</w:t>
      </w:r>
    </w:p>
    <w:bookmarkEnd w:id="5"/>
    <w:p w14:paraId="2CB8F8C7" w14:textId="77777777" w:rsidR="00173519" w:rsidRPr="00BC1A0E" w:rsidRDefault="00173519" w:rsidP="001408DB">
      <w:pPr>
        <w:spacing w:after="240" w:line="240" w:lineRule="auto"/>
        <w:jc w:val="both"/>
        <w:rPr>
          <w:rFonts w:ascii="Arial" w:eastAsia="Calibri" w:hAnsi="Arial" w:cs="Arial"/>
          <w:bCs/>
        </w:rPr>
      </w:pPr>
      <w:r w:rsidRPr="00BC1A0E">
        <w:rPr>
          <w:rFonts w:ascii="Arial" w:eastAsia="Calibri" w:hAnsi="Arial" w:cs="Arial"/>
          <w:bCs/>
        </w:rPr>
        <w:t xml:space="preserve">Podpora pro chovatele včel, který chová více než 150 včelstev (profesionální chovatel včel) dle PNK č. 2015/1368, příloha, odst. 3, bod ii), bude poskytnuta v režimu </w:t>
      </w:r>
      <w:r w:rsidRPr="00BC1A0E">
        <w:rPr>
          <w:rFonts w:ascii="Arial" w:eastAsia="Calibri" w:hAnsi="Arial" w:cs="Arial"/>
          <w:bCs/>
          <w:i/>
        </w:rPr>
        <w:t>de minimis</w:t>
      </w:r>
      <w:r w:rsidRPr="00BC1A0E">
        <w:rPr>
          <w:rFonts w:ascii="Arial" w:eastAsia="Calibri" w:hAnsi="Arial" w:cs="Arial"/>
          <w:bCs/>
        </w:rPr>
        <w:t xml:space="preserve"> tj. podle nařízení Komise (EU) č. 1408/2013 o použití článků 107 a 108 Smlouvy o fungování Evropské unie na podporu </w:t>
      </w:r>
      <w:r w:rsidRPr="00BC1A0E">
        <w:rPr>
          <w:rFonts w:ascii="Arial" w:eastAsia="Calibri" w:hAnsi="Arial" w:cs="Arial"/>
          <w:bCs/>
          <w:i/>
        </w:rPr>
        <w:t>de minimis</w:t>
      </w:r>
      <w:r w:rsidRPr="00BC1A0E">
        <w:rPr>
          <w:rFonts w:ascii="Arial" w:eastAsia="Calibri" w:hAnsi="Arial" w:cs="Arial"/>
          <w:bCs/>
        </w:rPr>
        <w:t xml:space="preserve"> v odvětví zemědělství. Dle nařízení čl. 6. odst. 4 NK 1408/2013 je nutné uchovávat doklady týkající se obdržené podpory </w:t>
      </w:r>
      <w:r w:rsidRPr="00BC1A0E">
        <w:rPr>
          <w:rFonts w:ascii="Arial" w:eastAsia="Calibri" w:hAnsi="Arial" w:cs="Arial"/>
          <w:bCs/>
          <w:i/>
        </w:rPr>
        <w:t>de minimis</w:t>
      </w:r>
      <w:r w:rsidRPr="00BC1A0E">
        <w:rPr>
          <w:rFonts w:ascii="Arial" w:eastAsia="Calibri" w:hAnsi="Arial" w:cs="Arial"/>
          <w:bCs/>
        </w:rPr>
        <w:t xml:space="preserve"> po dobu minimálně 10 let.</w:t>
      </w:r>
    </w:p>
    <w:p w14:paraId="4F2CB944" w14:textId="77777777" w:rsidR="00173519" w:rsidRPr="00BC1A0E" w:rsidRDefault="00173519" w:rsidP="001408DB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BC1A0E">
        <w:rPr>
          <w:rFonts w:ascii="Arial" w:eastAsia="Calibri" w:hAnsi="Arial" w:cs="Arial"/>
          <w:color w:val="000000"/>
        </w:rPr>
        <w:lastRenderedPageBreak/>
        <w:t>Profesionální chovatel včel může samostatně doložit Čestné prohlášení de minimis prostřednictvím Portálu farmáře Fondu.</w:t>
      </w:r>
    </w:p>
    <w:p w14:paraId="1AAF3857" w14:textId="1EBDDEFB" w:rsidR="00B753FB" w:rsidRPr="00BC1A0E" w:rsidRDefault="00B753FB" w:rsidP="001408DB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BC1A0E">
        <w:rPr>
          <w:rFonts w:ascii="Arial" w:hAnsi="Arial" w:cs="Arial"/>
          <w:b/>
          <w:bCs/>
        </w:rPr>
        <w:t>se mění takto:</w:t>
      </w:r>
    </w:p>
    <w:p w14:paraId="69B65F3A" w14:textId="77777777" w:rsidR="00173519" w:rsidRPr="00BC1A0E" w:rsidRDefault="00173519" w:rsidP="001408DB">
      <w:pPr>
        <w:spacing w:after="120" w:line="240" w:lineRule="auto"/>
        <w:jc w:val="both"/>
        <w:rPr>
          <w:rFonts w:ascii="Arial" w:eastAsia="Calibri" w:hAnsi="Arial" w:cs="Arial"/>
        </w:rPr>
      </w:pPr>
      <w:r w:rsidRPr="00BC1A0E">
        <w:rPr>
          <w:rFonts w:ascii="Arial" w:eastAsia="Calibri" w:hAnsi="Arial" w:cs="Arial"/>
        </w:rPr>
        <w:t>Chovatel včel na území ČR bez ohledu na jeho členství v UCHS, který má evidovaná včelstva podle plemenářského zákona.</w:t>
      </w:r>
    </w:p>
    <w:p w14:paraId="526B8F70" w14:textId="77777777" w:rsidR="00B753FB" w:rsidRPr="00BC1A0E" w:rsidRDefault="00B753FB" w:rsidP="001408DB">
      <w:pPr>
        <w:spacing w:after="240" w:line="240" w:lineRule="auto"/>
        <w:jc w:val="both"/>
        <w:rPr>
          <w:rFonts w:ascii="Arial" w:hAnsi="Arial" w:cs="Arial"/>
          <w:bCs/>
        </w:rPr>
      </w:pPr>
      <w:r w:rsidRPr="00BC1A0E">
        <w:rPr>
          <w:rFonts w:ascii="Arial" w:hAnsi="Arial" w:cs="Arial"/>
          <w:bCs/>
        </w:rPr>
        <w:t xml:space="preserve">Podpora pro chovatele včel, který chová více než 150 včelstev (profesionální chovatel včel) dle </w:t>
      </w:r>
      <w:r w:rsidRPr="00BC1A0E">
        <w:rPr>
          <w:rFonts w:ascii="Arial" w:hAnsi="Arial" w:cs="Arial"/>
          <w:b/>
          <w:bCs/>
        </w:rPr>
        <w:t>PNK 2022/1475 příloha V. čl. 5 písm. b),</w:t>
      </w:r>
      <w:r w:rsidRPr="00BC1A0E">
        <w:rPr>
          <w:rFonts w:ascii="Arial" w:hAnsi="Arial" w:cs="Arial"/>
          <w:bCs/>
        </w:rPr>
        <w:t xml:space="preserve"> bude poskytnuta v režimu </w:t>
      </w:r>
      <w:r w:rsidRPr="00BC1A0E">
        <w:rPr>
          <w:rFonts w:ascii="Arial" w:hAnsi="Arial" w:cs="Arial"/>
          <w:bCs/>
          <w:i/>
        </w:rPr>
        <w:t>de minimis</w:t>
      </w:r>
      <w:r w:rsidRPr="00BC1A0E">
        <w:rPr>
          <w:rFonts w:ascii="Arial" w:hAnsi="Arial" w:cs="Arial"/>
          <w:bCs/>
        </w:rPr>
        <w:t xml:space="preserve"> tj. podle nařízení Komise (EU) č. 1408/2013 o použití článků 107 a 108 Smlouvy o fungování Evropské unie na podporu </w:t>
      </w:r>
      <w:r w:rsidRPr="00BC1A0E">
        <w:rPr>
          <w:rFonts w:ascii="Arial" w:hAnsi="Arial" w:cs="Arial"/>
          <w:bCs/>
          <w:i/>
        </w:rPr>
        <w:t>de minimis</w:t>
      </w:r>
      <w:r w:rsidRPr="00BC1A0E">
        <w:rPr>
          <w:rFonts w:ascii="Arial" w:hAnsi="Arial" w:cs="Arial"/>
          <w:bCs/>
        </w:rPr>
        <w:t xml:space="preserve"> v odvětví zemědělství. Dle nařízení čl. 6. odst. 4 NK 1408/2013 je nutné uchovávat doklady týkající se obdržené podpory </w:t>
      </w:r>
      <w:r w:rsidRPr="00BC1A0E">
        <w:rPr>
          <w:rFonts w:ascii="Arial" w:hAnsi="Arial" w:cs="Arial"/>
          <w:bCs/>
          <w:i/>
        </w:rPr>
        <w:t>de minimis</w:t>
      </w:r>
      <w:r w:rsidRPr="00BC1A0E">
        <w:rPr>
          <w:rFonts w:ascii="Arial" w:hAnsi="Arial" w:cs="Arial"/>
          <w:bCs/>
        </w:rPr>
        <w:t xml:space="preserve"> po dobu minimálně 10 let.</w:t>
      </w:r>
    </w:p>
    <w:p w14:paraId="2DBAC850" w14:textId="77777777" w:rsidR="00173519" w:rsidRPr="00BC1A0E" w:rsidRDefault="00173519" w:rsidP="001408DB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BC1A0E">
        <w:rPr>
          <w:rFonts w:ascii="Arial" w:eastAsia="Calibri" w:hAnsi="Arial" w:cs="Arial"/>
          <w:color w:val="000000"/>
        </w:rPr>
        <w:t>Profesionální chovatel včel může samostatně doložit Čestné prohlášení de minimis prostřednictvím Portálu farmáře Fondu.</w:t>
      </w:r>
    </w:p>
    <w:p w14:paraId="6FC8D02A" w14:textId="323BE6A5" w:rsidR="005151EC" w:rsidRPr="00D40DBD" w:rsidRDefault="005151EC" w:rsidP="001408DB">
      <w:pPr>
        <w:spacing w:after="0" w:line="240" w:lineRule="auto"/>
        <w:rPr>
          <w:rFonts w:ascii="Arial" w:hAnsi="Arial" w:cs="Arial"/>
          <w:b/>
        </w:rPr>
      </w:pPr>
    </w:p>
    <w:p w14:paraId="5E5EC1E2" w14:textId="2D4AEFDA" w:rsidR="00FF20B7" w:rsidRDefault="00FF20B7" w:rsidP="001408DB">
      <w:pPr>
        <w:pStyle w:val="Nadpis2"/>
        <w:spacing w:after="240"/>
        <w:rPr>
          <w:szCs w:val="26"/>
          <w:u w:val="single"/>
          <w:lang w:eastAsia="cs-CZ"/>
        </w:rPr>
      </w:pPr>
      <w:bookmarkStart w:id="6" w:name="_Toc120254544"/>
      <w:bookmarkStart w:id="7" w:name="_Toc16749369"/>
      <w:bookmarkStart w:id="8" w:name="_Toc120254546"/>
      <w:r>
        <w:rPr>
          <w:u w:val="single"/>
          <w:lang w:val="cs-CZ"/>
        </w:rPr>
        <w:t xml:space="preserve">Dotační program </w:t>
      </w:r>
      <w:r w:rsidRPr="00FF20B7">
        <w:rPr>
          <w:u w:val="single"/>
        </w:rPr>
        <w:t>1.I. Podpora vybudování kapkové závlahy v ovocných sadech, chmelnicích, vinicích a ve školkách</w:t>
      </w:r>
      <w:bookmarkEnd w:id="6"/>
      <w:r w:rsidRPr="00FF20B7">
        <w:rPr>
          <w:szCs w:val="26"/>
          <w:u w:val="single"/>
          <w:lang w:eastAsia="cs-CZ"/>
        </w:rPr>
        <w:t xml:space="preserve"> </w:t>
      </w:r>
    </w:p>
    <w:p w14:paraId="0706878C" w14:textId="4540BE41" w:rsidR="00FF20B7" w:rsidRPr="00FF20B7" w:rsidRDefault="00FF20B7" w:rsidP="001408DB">
      <w:pPr>
        <w:autoSpaceDE w:val="0"/>
        <w:autoSpaceDN w:val="0"/>
        <w:adjustRightInd w:val="0"/>
        <w:spacing w:before="240" w:after="120" w:line="240" w:lineRule="auto"/>
        <w:jc w:val="both"/>
        <w:rPr>
          <w:rFonts w:ascii="Arial" w:hAnsi="Arial" w:cs="Arial"/>
          <w:color w:val="000000"/>
        </w:rPr>
      </w:pPr>
      <w:r w:rsidRPr="00FF20B7">
        <w:rPr>
          <w:rFonts w:ascii="Arial" w:hAnsi="Arial" w:cs="Arial"/>
          <w:lang w:eastAsia="cs-CZ"/>
        </w:rPr>
        <w:t xml:space="preserve">str. 17, bod </w:t>
      </w:r>
      <w:r w:rsidRPr="00FF20B7">
        <w:rPr>
          <w:rFonts w:ascii="Arial" w:hAnsi="Arial" w:cs="Arial"/>
          <w:color w:val="000000"/>
        </w:rPr>
        <w:t>10 Uznatelné náklady související s předmětem dotace</w:t>
      </w:r>
      <w:r>
        <w:rPr>
          <w:rFonts w:ascii="Arial" w:hAnsi="Arial" w:cs="Arial"/>
          <w:color w:val="000000"/>
        </w:rPr>
        <w:t>, písm. j)</w:t>
      </w:r>
    </w:p>
    <w:p w14:paraId="39348FB2" w14:textId="18E833DF" w:rsidR="00FF20B7" w:rsidRDefault="00FF20B7" w:rsidP="001408DB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785B29">
        <w:rPr>
          <w:rFonts w:ascii="Arial" w:hAnsi="Arial" w:cs="Arial"/>
          <w:b/>
          <w:bCs/>
        </w:rPr>
        <w:t>původní text:</w:t>
      </w:r>
    </w:p>
    <w:p w14:paraId="2EBEE8DD" w14:textId="77777777" w:rsidR="00717269" w:rsidRPr="00717269" w:rsidRDefault="00717269" w:rsidP="001408DB">
      <w:pPr>
        <w:numPr>
          <w:ilvl w:val="0"/>
          <w:numId w:val="9"/>
        </w:numPr>
        <w:spacing w:after="120" w:line="240" w:lineRule="auto"/>
        <w:ind w:left="397" w:hanging="397"/>
        <w:jc w:val="both"/>
        <w:rPr>
          <w:rFonts w:ascii="Arial" w:hAnsi="Arial" w:cs="Arial"/>
        </w:rPr>
      </w:pPr>
      <w:bookmarkStart w:id="9" w:name="_Hlk134089643"/>
      <w:r w:rsidRPr="00717269">
        <w:rPr>
          <w:rFonts w:ascii="Arial" w:hAnsi="Arial" w:cs="Arial"/>
          <w:bCs/>
          <w:spacing w:val="-2"/>
        </w:rPr>
        <w:t>Režijní náklady - režijní náklady spojené s vybudováním funkční kapkové závlahy, v souladu s bodem 144 c) AGRI pokynů.</w:t>
      </w:r>
    </w:p>
    <w:bookmarkEnd w:id="9"/>
    <w:p w14:paraId="3D543143" w14:textId="77777777" w:rsidR="00FF20B7" w:rsidRDefault="00FF20B7" w:rsidP="001408DB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785B29">
        <w:rPr>
          <w:rFonts w:ascii="Arial" w:hAnsi="Arial" w:cs="Arial"/>
          <w:b/>
          <w:bCs/>
        </w:rPr>
        <w:t>se mění takto:</w:t>
      </w:r>
    </w:p>
    <w:p w14:paraId="56AB7273" w14:textId="4F7D9475" w:rsidR="00717269" w:rsidRPr="00717269" w:rsidRDefault="00717269" w:rsidP="001408DB">
      <w:pPr>
        <w:numPr>
          <w:ilvl w:val="0"/>
          <w:numId w:val="10"/>
        </w:numPr>
        <w:spacing w:after="0" w:line="240" w:lineRule="auto"/>
        <w:ind w:left="397" w:hanging="397"/>
        <w:jc w:val="both"/>
        <w:rPr>
          <w:rFonts w:ascii="Arial" w:hAnsi="Arial" w:cs="Arial"/>
        </w:rPr>
      </w:pPr>
      <w:r w:rsidRPr="00717269">
        <w:rPr>
          <w:rFonts w:ascii="Arial" w:hAnsi="Arial" w:cs="Arial"/>
          <w:bCs/>
          <w:spacing w:val="-2"/>
        </w:rPr>
        <w:t xml:space="preserve">Režijní náklady - režijní náklady spojené s vybudováním funkční kapkové závlahy, v souladu s bodem </w:t>
      </w:r>
      <w:r w:rsidRPr="00717269">
        <w:rPr>
          <w:rFonts w:ascii="Arial" w:hAnsi="Arial" w:cs="Arial"/>
          <w:b/>
          <w:spacing w:val="-2"/>
        </w:rPr>
        <w:t>153</w:t>
      </w:r>
      <w:r w:rsidRPr="00717269">
        <w:rPr>
          <w:rFonts w:ascii="Arial" w:hAnsi="Arial" w:cs="Arial"/>
          <w:bCs/>
          <w:spacing w:val="-2"/>
        </w:rPr>
        <w:t xml:space="preserve"> c) AGRI pokynů.</w:t>
      </w:r>
    </w:p>
    <w:p w14:paraId="75B1B92B" w14:textId="2ACE8A83" w:rsidR="00FF20B7" w:rsidRDefault="00FF20B7" w:rsidP="001408DB">
      <w:pPr>
        <w:spacing w:after="0" w:line="240" w:lineRule="auto"/>
        <w:rPr>
          <w:rFonts w:ascii="Arial" w:hAnsi="Arial" w:cs="Arial"/>
          <w:lang w:eastAsia="cs-CZ"/>
        </w:rPr>
      </w:pPr>
    </w:p>
    <w:p w14:paraId="19004AA1" w14:textId="77777777" w:rsidR="00717269" w:rsidRPr="00717269" w:rsidRDefault="00717269" w:rsidP="001408DB">
      <w:pPr>
        <w:pStyle w:val="Nadpis2"/>
        <w:spacing w:after="240"/>
        <w:rPr>
          <w:u w:val="single"/>
        </w:rPr>
      </w:pPr>
      <w:r w:rsidRPr="00717269">
        <w:rPr>
          <w:rFonts w:cs="Arial"/>
          <w:u w:val="single"/>
          <w:lang w:val="cs-CZ"/>
        </w:rPr>
        <w:t>Dotační program</w:t>
      </w:r>
      <w:r w:rsidRPr="00717269">
        <w:rPr>
          <w:rFonts w:cs="Arial"/>
          <w:u w:val="single"/>
        </w:rPr>
        <w:t xml:space="preserve"> </w:t>
      </w:r>
      <w:bookmarkStart w:id="10" w:name="_Toc16749368"/>
      <w:bookmarkStart w:id="11" w:name="_Toc120254545"/>
      <w:r w:rsidRPr="00717269">
        <w:rPr>
          <w:u w:val="single"/>
        </w:rPr>
        <w:t>1.R. Podpora restrukturalizace ovocných sadů</w:t>
      </w:r>
      <w:bookmarkEnd w:id="10"/>
      <w:bookmarkEnd w:id="11"/>
      <w:r w:rsidRPr="00717269">
        <w:rPr>
          <w:u w:val="single"/>
        </w:rPr>
        <w:t xml:space="preserve"> </w:t>
      </w:r>
    </w:p>
    <w:p w14:paraId="50A48A65" w14:textId="39DBD2F5" w:rsidR="00717269" w:rsidRDefault="00717269" w:rsidP="001408DB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lang w:eastAsia="cs-CZ"/>
        </w:rPr>
        <w:t>s</w:t>
      </w:r>
      <w:r w:rsidRPr="00717269">
        <w:rPr>
          <w:rFonts w:ascii="Arial" w:hAnsi="Arial" w:cs="Arial"/>
          <w:lang w:eastAsia="cs-CZ"/>
        </w:rPr>
        <w:t>tr. 2</w:t>
      </w:r>
      <w:r w:rsidR="008E2A4D">
        <w:rPr>
          <w:rFonts w:ascii="Arial" w:hAnsi="Arial" w:cs="Arial"/>
          <w:lang w:eastAsia="cs-CZ"/>
        </w:rPr>
        <w:t>2</w:t>
      </w:r>
      <w:r>
        <w:rPr>
          <w:rFonts w:ascii="Arial" w:hAnsi="Arial" w:cs="Arial"/>
          <w:lang w:eastAsia="cs-CZ"/>
        </w:rPr>
        <w:t xml:space="preserve">, </w:t>
      </w:r>
      <w:r w:rsidRPr="00FF20B7">
        <w:rPr>
          <w:rFonts w:ascii="Arial" w:hAnsi="Arial" w:cs="Arial"/>
          <w:lang w:eastAsia="cs-CZ"/>
        </w:rPr>
        <w:t xml:space="preserve">bod </w:t>
      </w:r>
      <w:r w:rsidRPr="00FF20B7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1</w:t>
      </w:r>
      <w:r w:rsidRPr="00FF20B7">
        <w:rPr>
          <w:rFonts w:ascii="Arial" w:hAnsi="Arial" w:cs="Arial"/>
          <w:color w:val="000000"/>
        </w:rPr>
        <w:t> Uznatelné náklady související s předmětem dotace</w:t>
      </w:r>
      <w:r>
        <w:rPr>
          <w:rFonts w:ascii="Arial" w:hAnsi="Arial" w:cs="Arial"/>
          <w:color w:val="000000"/>
        </w:rPr>
        <w:t>, písm. o)</w:t>
      </w:r>
    </w:p>
    <w:p w14:paraId="0CDCA234" w14:textId="516EE990" w:rsidR="00717269" w:rsidRDefault="00717269" w:rsidP="001408DB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785B29">
        <w:rPr>
          <w:rFonts w:ascii="Arial" w:hAnsi="Arial" w:cs="Arial"/>
          <w:b/>
          <w:bCs/>
        </w:rPr>
        <w:t>původní text:</w:t>
      </w:r>
    </w:p>
    <w:p w14:paraId="3E97974F" w14:textId="77777777" w:rsidR="00717269" w:rsidRPr="00717269" w:rsidRDefault="00717269" w:rsidP="001408DB">
      <w:pPr>
        <w:numPr>
          <w:ilvl w:val="0"/>
          <w:numId w:val="11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bCs/>
          <w:spacing w:val="-2"/>
          <w:lang w:eastAsia="cs-CZ"/>
        </w:rPr>
      </w:pPr>
      <w:r w:rsidRPr="00717269">
        <w:rPr>
          <w:rFonts w:ascii="Arial" w:eastAsia="Times New Roman" w:hAnsi="Arial" w:cs="Arial"/>
          <w:bCs/>
          <w:spacing w:val="-2"/>
          <w:lang w:eastAsia="cs-CZ"/>
        </w:rPr>
        <w:t>Režijní náklady - režijní náklady spojené s vysázením ovocného sadu, v souladu s bodem 144 c) AGRI pokynů.</w:t>
      </w:r>
    </w:p>
    <w:p w14:paraId="59DEBFBF" w14:textId="77777777" w:rsidR="00717269" w:rsidRPr="00717269" w:rsidRDefault="00717269" w:rsidP="001408DB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717269">
        <w:rPr>
          <w:rFonts w:ascii="Arial" w:hAnsi="Arial" w:cs="Arial"/>
          <w:b/>
          <w:bCs/>
        </w:rPr>
        <w:t>se mění takto:</w:t>
      </w:r>
    </w:p>
    <w:p w14:paraId="42384C92" w14:textId="318C3BA7" w:rsidR="00717269" w:rsidRPr="00717269" w:rsidRDefault="00717269" w:rsidP="001408DB">
      <w:pPr>
        <w:numPr>
          <w:ilvl w:val="0"/>
          <w:numId w:val="12"/>
        </w:numPr>
        <w:spacing w:after="0" w:line="240" w:lineRule="auto"/>
        <w:ind w:left="397" w:hanging="397"/>
        <w:jc w:val="both"/>
        <w:rPr>
          <w:rFonts w:ascii="Arial" w:eastAsia="Times New Roman" w:hAnsi="Arial" w:cs="Arial"/>
          <w:bCs/>
          <w:spacing w:val="-2"/>
          <w:lang w:eastAsia="cs-CZ"/>
        </w:rPr>
      </w:pPr>
      <w:r w:rsidRPr="00717269">
        <w:rPr>
          <w:rFonts w:ascii="Arial" w:eastAsia="Times New Roman" w:hAnsi="Arial" w:cs="Arial"/>
          <w:bCs/>
          <w:spacing w:val="-2"/>
          <w:lang w:eastAsia="cs-CZ"/>
        </w:rPr>
        <w:t xml:space="preserve">Režijní náklady - režijní náklady spojené s vysázením ovocného sadu, v souladu s bodem </w:t>
      </w:r>
      <w:r w:rsidR="002D1868" w:rsidRPr="002D1868">
        <w:rPr>
          <w:rFonts w:ascii="Arial" w:eastAsia="Times New Roman" w:hAnsi="Arial" w:cs="Arial"/>
          <w:b/>
          <w:spacing w:val="-2"/>
          <w:lang w:eastAsia="cs-CZ"/>
        </w:rPr>
        <w:t>153</w:t>
      </w:r>
      <w:r w:rsidRPr="00717269">
        <w:rPr>
          <w:rFonts w:ascii="Arial" w:eastAsia="Times New Roman" w:hAnsi="Arial" w:cs="Arial"/>
          <w:bCs/>
          <w:spacing w:val="-2"/>
          <w:lang w:eastAsia="cs-CZ"/>
        </w:rPr>
        <w:t xml:space="preserve"> c) AGRI pokynů.</w:t>
      </w:r>
    </w:p>
    <w:p w14:paraId="4BF2856F" w14:textId="77777777" w:rsidR="00251046" w:rsidRPr="00717269" w:rsidRDefault="00251046" w:rsidP="001408DB">
      <w:pPr>
        <w:spacing w:after="0" w:line="240" w:lineRule="auto"/>
        <w:rPr>
          <w:rFonts w:ascii="Arial" w:hAnsi="Arial" w:cs="Arial"/>
          <w:lang w:eastAsia="cs-CZ"/>
        </w:rPr>
      </w:pPr>
    </w:p>
    <w:p w14:paraId="0D4E07E6" w14:textId="78A5E0AA" w:rsidR="005151EC" w:rsidRDefault="00FF20B7" w:rsidP="001408DB">
      <w:pPr>
        <w:pStyle w:val="Nadpis2"/>
        <w:spacing w:after="240"/>
        <w:rPr>
          <w:u w:val="single"/>
          <w:lang w:eastAsia="x-none"/>
        </w:rPr>
      </w:pPr>
      <w:r>
        <w:rPr>
          <w:u w:val="single"/>
          <w:lang w:val="cs-CZ"/>
        </w:rPr>
        <w:t xml:space="preserve">Dotační program </w:t>
      </w:r>
      <w:r w:rsidR="005151EC" w:rsidRPr="005151EC">
        <w:rPr>
          <w:u w:val="single"/>
        </w:rPr>
        <w:t>1.V. Podpora restrukturalizace ovocných sadů v režimu</w:t>
      </w:r>
      <w:bookmarkEnd w:id="7"/>
      <w:bookmarkEnd w:id="8"/>
      <w:r w:rsidR="005151EC" w:rsidRPr="005151EC">
        <w:rPr>
          <w:u w:val="single"/>
        </w:rPr>
        <w:t xml:space="preserve"> </w:t>
      </w:r>
      <w:bookmarkStart w:id="12" w:name="_Toc16749370"/>
      <w:bookmarkStart w:id="13" w:name="_Toc120254547"/>
      <w:r w:rsidR="005151EC" w:rsidRPr="005151EC">
        <w:rPr>
          <w:u w:val="single"/>
          <w:lang w:eastAsia="x-none"/>
        </w:rPr>
        <w:t>ekologického zemědělství</w:t>
      </w:r>
      <w:bookmarkEnd w:id="12"/>
      <w:bookmarkEnd w:id="13"/>
    </w:p>
    <w:p w14:paraId="79AA2757" w14:textId="5FE3B45C" w:rsidR="005151EC" w:rsidRPr="005151EC" w:rsidRDefault="005151EC" w:rsidP="001408DB">
      <w:pPr>
        <w:spacing w:line="240" w:lineRule="auto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 xml:space="preserve">str. 23, bod 3 Žadatel, změna odstavec druhý </w:t>
      </w:r>
    </w:p>
    <w:p w14:paraId="111A4027" w14:textId="0487C3D0" w:rsidR="005151EC" w:rsidRDefault="005151EC" w:rsidP="001408DB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785B29">
        <w:rPr>
          <w:rFonts w:ascii="Arial" w:hAnsi="Arial" w:cs="Arial"/>
          <w:b/>
          <w:bCs/>
        </w:rPr>
        <w:t>původní text:</w:t>
      </w:r>
    </w:p>
    <w:p w14:paraId="588356F4" w14:textId="365D506B" w:rsidR="009B1168" w:rsidRPr="009B1168" w:rsidRDefault="009B1168" w:rsidP="001408DB">
      <w:pPr>
        <w:spacing w:after="120" w:line="240" w:lineRule="auto"/>
        <w:jc w:val="both"/>
        <w:rPr>
          <w:rFonts w:ascii="Arial" w:eastAsia="Times New Roman" w:hAnsi="Arial" w:cs="Arial"/>
          <w:spacing w:val="-2"/>
          <w:lang w:eastAsia="cs-CZ"/>
        </w:rPr>
      </w:pPr>
      <w:r w:rsidRPr="009B1168">
        <w:rPr>
          <w:rFonts w:ascii="Arial" w:eastAsia="Times New Roman" w:hAnsi="Arial" w:cs="Arial"/>
          <w:spacing w:val="-2"/>
          <w:lang w:eastAsia="cs-CZ"/>
        </w:rPr>
        <w:t>Zemědělský podnikatel, tj. FO nebo PO, která podniká v zemědělské výrobě v souladu se zákonem č. 252/1997 Sb., o zemědělství, který je zároveň registrován jako osoba podnikající v</w:t>
      </w:r>
      <w:r>
        <w:rPr>
          <w:rFonts w:ascii="Arial" w:eastAsia="Times New Roman" w:hAnsi="Arial" w:cs="Arial"/>
          <w:spacing w:val="-2"/>
          <w:lang w:eastAsia="cs-CZ"/>
        </w:rPr>
        <w:t> </w:t>
      </w:r>
      <w:r w:rsidRPr="009B1168">
        <w:rPr>
          <w:rFonts w:ascii="Arial" w:eastAsia="Times New Roman" w:hAnsi="Arial" w:cs="Arial"/>
          <w:spacing w:val="-2"/>
          <w:lang w:eastAsia="cs-CZ"/>
        </w:rPr>
        <w:t xml:space="preserve">ekologickém zemědělství. </w:t>
      </w:r>
    </w:p>
    <w:p w14:paraId="07A3BAFD" w14:textId="1D769AEA" w:rsidR="005151EC" w:rsidRPr="005151EC" w:rsidRDefault="005151EC" w:rsidP="001408DB">
      <w:pPr>
        <w:spacing w:after="120" w:line="240" w:lineRule="auto"/>
        <w:jc w:val="both"/>
        <w:rPr>
          <w:rFonts w:ascii="Arial" w:eastAsia="Times New Roman" w:hAnsi="Arial" w:cs="Arial"/>
          <w:spacing w:val="-2"/>
          <w:lang w:eastAsia="cs-CZ"/>
        </w:rPr>
      </w:pPr>
      <w:r w:rsidRPr="005151EC">
        <w:rPr>
          <w:rFonts w:ascii="Arial" w:eastAsia="Times New Roman" w:hAnsi="Arial" w:cs="Arial"/>
          <w:spacing w:val="-2"/>
          <w:lang w:eastAsia="cs-CZ"/>
        </w:rPr>
        <w:t>Podpora je v souladu s čl. 14 nařízení Komise (EU) č. 702/2014 poskytována pouze pro mikropodniky, malé a střední podniky dle definice uvedené v příloze I nařízení Komise (EU) č.</w:t>
      </w:r>
      <w:r>
        <w:rPr>
          <w:rFonts w:ascii="Arial" w:eastAsia="Times New Roman" w:hAnsi="Arial" w:cs="Arial"/>
          <w:spacing w:val="-2"/>
          <w:lang w:eastAsia="cs-CZ"/>
        </w:rPr>
        <w:t> </w:t>
      </w:r>
      <w:r w:rsidRPr="005151EC">
        <w:rPr>
          <w:rFonts w:ascii="Arial" w:eastAsia="Times New Roman" w:hAnsi="Arial" w:cs="Arial"/>
          <w:spacing w:val="-2"/>
          <w:lang w:eastAsia="cs-CZ"/>
        </w:rPr>
        <w:t xml:space="preserve">702/2014. </w:t>
      </w:r>
    </w:p>
    <w:p w14:paraId="40380C6D" w14:textId="3D1F0279" w:rsidR="005151EC" w:rsidRDefault="005151EC" w:rsidP="001408DB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785B29">
        <w:rPr>
          <w:rFonts w:ascii="Arial" w:hAnsi="Arial" w:cs="Arial"/>
          <w:b/>
          <w:bCs/>
        </w:rPr>
        <w:lastRenderedPageBreak/>
        <w:t>se mění takto:</w:t>
      </w:r>
    </w:p>
    <w:p w14:paraId="6F449BFC" w14:textId="121B23DB" w:rsidR="009B1168" w:rsidRPr="009B1168" w:rsidRDefault="009B1168" w:rsidP="001408DB">
      <w:pPr>
        <w:spacing w:after="120" w:line="240" w:lineRule="auto"/>
        <w:jc w:val="both"/>
        <w:rPr>
          <w:rFonts w:ascii="Arial" w:eastAsia="Times New Roman" w:hAnsi="Arial" w:cs="Arial"/>
          <w:spacing w:val="-2"/>
          <w:lang w:eastAsia="cs-CZ"/>
        </w:rPr>
      </w:pPr>
      <w:r w:rsidRPr="009B1168">
        <w:rPr>
          <w:rFonts w:ascii="Arial" w:eastAsia="Times New Roman" w:hAnsi="Arial" w:cs="Arial"/>
          <w:spacing w:val="-2"/>
          <w:lang w:eastAsia="cs-CZ"/>
        </w:rPr>
        <w:t>Zemědělský podnikatel, tj. FO nebo PO, která podniká v zemědělské výrobě v souladu se zákonem č. 252/1997 Sb., o zemědělství, který je zároveň registrován jako osoba podnikající v</w:t>
      </w:r>
      <w:r w:rsidR="002C4C3E">
        <w:rPr>
          <w:rFonts w:ascii="Arial" w:eastAsia="Times New Roman" w:hAnsi="Arial" w:cs="Arial"/>
          <w:spacing w:val="-2"/>
          <w:lang w:eastAsia="cs-CZ"/>
        </w:rPr>
        <w:t> </w:t>
      </w:r>
      <w:r w:rsidRPr="009B1168">
        <w:rPr>
          <w:rFonts w:ascii="Arial" w:eastAsia="Times New Roman" w:hAnsi="Arial" w:cs="Arial"/>
          <w:spacing w:val="-2"/>
          <w:lang w:eastAsia="cs-CZ"/>
        </w:rPr>
        <w:t xml:space="preserve">ekologickém zemědělství. </w:t>
      </w:r>
    </w:p>
    <w:p w14:paraId="2258FD2F" w14:textId="06DB512E" w:rsidR="005151EC" w:rsidRDefault="005151EC" w:rsidP="001408DB">
      <w:pPr>
        <w:spacing w:after="0" w:line="240" w:lineRule="auto"/>
        <w:jc w:val="both"/>
        <w:rPr>
          <w:rFonts w:ascii="Arial" w:eastAsia="Times New Roman" w:hAnsi="Arial" w:cs="Arial"/>
          <w:spacing w:val="-2"/>
          <w:lang w:eastAsia="cs-CZ"/>
        </w:rPr>
      </w:pPr>
      <w:r w:rsidRPr="005151EC">
        <w:rPr>
          <w:rFonts w:ascii="Arial" w:eastAsia="Times New Roman" w:hAnsi="Arial" w:cs="Arial"/>
          <w:spacing w:val="-2"/>
          <w:lang w:eastAsia="cs-CZ"/>
        </w:rPr>
        <w:t xml:space="preserve">Podpora je v souladu s čl. 14 nařízení Komise (EU) </w:t>
      </w:r>
      <w:r w:rsidRPr="005151EC">
        <w:rPr>
          <w:rFonts w:ascii="Arial" w:eastAsia="Times New Roman" w:hAnsi="Arial" w:cs="Arial"/>
          <w:b/>
          <w:bCs/>
          <w:spacing w:val="-2"/>
          <w:lang w:eastAsia="cs-CZ"/>
        </w:rPr>
        <w:t>2022/2472</w:t>
      </w:r>
      <w:r w:rsidRPr="005151EC">
        <w:rPr>
          <w:rFonts w:ascii="Arial" w:eastAsia="Times New Roman" w:hAnsi="Arial" w:cs="Arial"/>
          <w:spacing w:val="-2"/>
          <w:lang w:eastAsia="cs-CZ"/>
        </w:rPr>
        <w:t xml:space="preserve"> poskytována pouze pro mikropodniky, malé a střední podniky dle definice uvedené v příloze I nařízení Komise (EU) </w:t>
      </w:r>
      <w:r w:rsidRPr="005151EC">
        <w:rPr>
          <w:rFonts w:ascii="Arial" w:eastAsia="Times New Roman" w:hAnsi="Arial" w:cs="Arial"/>
          <w:b/>
          <w:bCs/>
          <w:spacing w:val="-2"/>
          <w:lang w:eastAsia="cs-CZ"/>
        </w:rPr>
        <w:t>2022/2472</w:t>
      </w:r>
      <w:r w:rsidRPr="005151EC">
        <w:rPr>
          <w:rFonts w:ascii="Arial" w:eastAsia="Times New Roman" w:hAnsi="Arial" w:cs="Arial"/>
          <w:spacing w:val="-2"/>
          <w:lang w:eastAsia="cs-CZ"/>
        </w:rPr>
        <w:t>.</w:t>
      </w:r>
    </w:p>
    <w:p w14:paraId="26C608DC" w14:textId="77777777" w:rsidR="009F0A1B" w:rsidRPr="005151EC" w:rsidRDefault="009F0A1B" w:rsidP="001408DB">
      <w:pPr>
        <w:spacing w:after="0" w:line="240" w:lineRule="auto"/>
        <w:jc w:val="both"/>
        <w:rPr>
          <w:rFonts w:ascii="Arial" w:eastAsia="Times New Roman" w:hAnsi="Arial" w:cs="Arial"/>
          <w:spacing w:val="-2"/>
          <w:lang w:eastAsia="cs-CZ"/>
        </w:rPr>
      </w:pPr>
    </w:p>
    <w:p w14:paraId="64F5BC25" w14:textId="5B999FFD" w:rsidR="00251046" w:rsidRDefault="00251046" w:rsidP="001408DB">
      <w:pPr>
        <w:pStyle w:val="Nadpis2"/>
        <w:spacing w:after="240"/>
        <w:rPr>
          <w:u w:val="single"/>
        </w:rPr>
      </w:pPr>
      <w:bookmarkStart w:id="14" w:name="_Toc129929759"/>
      <w:r w:rsidRPr="00251046">
        <w:rPr>
          <w:u w:val="single"/>
          <w:lang w:val="cs-CZ"/>
        </w:rPr>
        <w:t xml:space="preserve">Dotační program </w:t>
      </w:r>
      <w:r w:rsidRPr="00251046">
        <w:rPr>
          <w:u w:val="single"/>
        </w:rPr>
        <w:t>2.A. Udržování a zlepšování genetického potenciálu vyjmenovaných</w:t>
      </w:r>
      <w:bookmarkEnd w:id="14"/>
      <w:r w:rsidRPr="00251046">
        <w:rPr>
          <w:u w:val="single"/>
          <w:lang w:val="cs-CZ"/>
        </w:rPr>
        <w:t xml:space="preserve"> </w:t>
      </w:r>
      <w:bookmarkStart w:id="15" w:name="_Toc16749372"/>
      <w:bookmarkStart w:id="16" w:name="_Toc129929760"/>
      <w:r w:rsidRPr="00251046">
        <w:rPr>
          <w:u w:val="single"/>
        </w:rPr>
        <w:t>hospodářských zvířat</w:t>
      </w:r>
      <w:bookmarkEnd w:id="15"/>
      <w:bookmarkEnd w:id="16"/>
      <w:r w:rsidRPr="00251046">
        <w:rPr>
          <w:u w:val="single"/>
        </w:rPr>
        <w:t xml:space="preserve"> </w:t>
      </w:r>
    </w:p>
    <w:p w14:paraId="2F9BA46C" w14:textId="7F4D9721" w:rsidR="00251046" w:rsidRPr="00251046" w:rsidRDefault="00251046" w:rsidP="001408DB">
      <w:pPr>
        <w:spacing w:after="0" w:line="240" w:lineRule="auto"/>
        <w:rPr>
          <w:rFonts w:ascii="Arial" w:hAnsi="Arial" w:cs="Arial"/>
        </w:rPr>
      </w:pPr>
      <w:r w:rsidRPr="00251046">
        <w:rPr>
          <w:rFonts w:ascii="Arial" w:hAnsi="Arial" w:cs="Arial"/>
        </w:rPr>
        <w:t>str. 32, bod 10 Podmínky poskytnutí dotace, změna písm. a)</w:t>
      </w:r>
    </w:p>
    <w:p w14:paraId="02A9D7B2" w14:textId="0F47347F" w:rsidR="00251046" w:rsidRPr="00251046" w:rsidRDefault="00251046" w:rsidP="001408DB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251046">
        <w:rPr>
          <w:rFonts w:ascii="Arial" w:hAnsi="Arial" w:cs="Arial"/>
          <w:b/>
          <w:bCs/>
        </w:rPr>
        <w:t>původní text:</w:t>
      </w:r>
    </w:p>
    <w:p w14:paraId="70F73ECD" w14:textId="77777777" w:rsidR="00251046" w:rsidRPr="000158C1" w:rsidRDefault="00251046" w:rsidP="001408DB">
      <w:pPr>
        <w:numPr>
          <w:ilvl w:val="0"/>
          <w:numId w:val="17"/>
        </w:numPr>
        <w:spacing w:after="0" w:line="240" w:lineRule="auto"/>
        <w:ind w:left="397" w:hanging="397"/>
        <w:jc w:val="both"/>
        <w:rPr>
          <w:rFonts w:ascii="Arial" w:eastAsia="Times New Roman" w:hAnsi="Arial" w:cs="Arial"/>
          <w:color w:val="000000"/>
          <w:lang w:eastAsia="cs-CZ"/>
        </w:rPr>
      </w:pPr>
      <w:r w:rsidRPr="000158C1">
        <w:rPr>
          <w:rFonts w:ascii="Arial" w:hAnsi="Arial" w:cs="Arial"/>
          <w:color w:val="000000"/>
        </w:rPr>
        <w:t>Podpora je poskytována dle čl. 27 nařízení Komise (EU) č. 702/2014 v platném znění, vyjma předmětu dotace 2.A.e.1.a.I. Kontrola užitkovosti – ryby, na který je poskytována podpora dle Pokynů Evropské unie pro posuzování státní podpory v odvětví rybolovu a akvakultury (2015/C 217/01).</w:t>
      </w:r>
    </w:p>
    <w:p w14:paraId="28BA5477" w14:textId="77777777" w:rsidR="00251046" w:rsidRPr="00251046" w:rsidRDefault="00251046" w:rsidP="001408DB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251046">
        <w:rPr>
          <w:rFonts w:ascii="Arial" w:hAnsi="Arial" w:cs="Arial"/>
          <w:b/>
          <w:bCs/>
        </w:rPr>
        <w:t>se mění takto:</w:t>
      </w:r>
    </w:p>
    <w:p w14:paraId="5ABBCD60" w14:textId="77777777" w:rsidR="00877903" w:rsidRPr="000158C1" w:rsidRDefault="00251046" w:rsidP="00877903">
      <w:pPr>
        <w:numPr>
          <w:ilvl w:val="0"/>
          <w:numId w:val="53"/>
        </w:numPr>
        <w:spacing w:after="0" w:line="240" w:lineRule="auto"/>
        <w:ind w:left="397" w:hanging="397"/>
        <w:jc w:val="both"/>
        <w:rPr>
          <w:rFonts w:ascii="Arial" w:eastAsia="Times New Roman" w:hAnsi="Arial" w:cs="Arial"/>
          <w:color w:val="000000"/>
          <w:lang w:eastAsia="cs-CZ"/>
        </w:rPr>
      </w:pPr>
      <w:r w:rsidRPr="00877903">
        <w:rPr>
          <w:rFonts w:ascii="Arial" w:hAnsi="Arial" w:cs="Arial"/>
          <w:color w:val="000000" w:themeColor="text1"/>
        </w:rPr>
        <w:t xml:space="preserve">Podpora je poskytována dle čl. 27 nařízení Komise (EU) </w:t>
      </w:r>
      <w:r w:rsidRPr="00877903">
        <w:rPr>
          <w:rFonts w:ascii="Arial" w:hAnsi="Arial" w:cs="Arial"/>
          <w:b/>
          <w:bCs/>
          <w:color w:val="000000" w:themeColor="text1"/>
        </w:rPr>
        <w:t>2022/2472</w:t>
      </w:r>
      <w:r w:rsidRPr="00877903">
        <w:rPr>
          <w:rFonts w:ascii="Arial" w:hAnsi="Arial" w:cs="Arial"/>
          <w:color w:val="000000" w:themeColor="text1"/>
        </w:rPr>
        <w:t xml:space="preserve"> v platném znění, vyjma předmětu dotace 2.A.e.1.a.I. Kontrola užitkovosti – </w:t>
      </w:r>
      <w:bookmarkStart w:id="17" w:name="_Hlk133933128"/>
      <w:r w:rsidR="00877903" w:rsidRPr="000158C1">
        <w:rPr>
          <w:rFonts w:ascii="Arial" w:hAnsi="Arial" w:cs="Arial"/>
          <w:color w:val="000000"/>
        </w:rPr>
        <w:t>ryby, na který je poskytována podpora dle Pokynů Evropské unie pro posuzování státní podpory v odvětví rybolovu a akvakultury (2015/C 217/01).</w:t>
      </w:r>
    </w:p>
    <w:p w14:paraId="47E4F4B8" w14:textId="71C2C705" w:rsidR="006E350B" w:rsidRPr="00877903" w:rsidRDefault="006E350B" w:rsidP="0087790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cs-CZ"/>
        </w:rPr>
      </w:pPr>
    </w:p>
    <w:p w14:paraId="1492E0EC" w14:textId="04D13EEE" w:rsidR="000158C1" w:rsidRPr="000158C1" w:rsidRDefault="000158C1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iCs/>
          <w:u w:val="single"/>
        </w:rPr>
      </w:pPr>
      <w:bookmarkStart w:id="18" w:name="_Hlk136335034"/>
      <w:bookmarkEnd w:id="17"/>
      <w:r w:rsidRPr="000158C1">
        <w:rPr>
          <w:rFonts w:ascii="Arial" w:eastAsia="Calibri" w:hAnsi="Arial" w:cs="Arial"/>
          <w:iCs/>
        </w:rPr>
        <w:t>str. 33</w:t>
      </w:r>
      <w:r w:rsidR="00281568">
        <w:rPr>
          <w:rFonts w:ascii="Arial" w:eastAsia="Calibri" w:hAnsi="Arial" w:cs="Arial"/>
          <w:iCs/>
        </w:rPr>
        <w:t>,</w:t>
      </w:r>
      <w:r w:rsidRPr="000158C1">
        <w:rPr>
          <w:rFonts w:ascii="Arial" w:eastAsia="Calibri" w:hAnsi="Arial" w:cs="Arial"/>
          <w:b/>
          <w:bCs/>
          <w:iCs/>
        </w:rPr>
        <w:t xml:space="preserve"> </w:t>
      </w:r>
      <w:r w:rsidRPr="000158C1">
        <w:rPr>
          <w:rFonts w:ascii="Arial" w:hAnsi="Arial" w:cs="Arial"/>
        </w:rPr>
        <w:t>bod 10 Podmínky poskytnutí dotace, změna písm.</w:t>
      </w:r>
      <w:r w:rsidRPr="000158C1">
        <w:rPr>
          <w:rFonts w:ascii="Arial" w:eastAsia="Times New Roman" w:hAnsi="Arial" w:cs="Arial"/>
          <w:iCs/>
        </w:rPr>
        <w:t xml:space="preserve"> c)</w:t>
      </w:r>
      <w:r w:rsidRPr="000158C1">
        <w:rPr>
          <w:rFonts w:ascii="Arial" w:eastAsia="Times New Roman" w:hAnsi="Arial" w:cs="Arial"/>
          <w:b/>
          <w:bCs/>
          <w:iCs/>
          <w:u w:val="single"/>
        </w:rPr>
        <w:t xml:space="preserve"> </w:t>
      </w:r>
    </w:p>
    <w:p w14:paraId="04915302" w14:textId="43F239D9" w:rsidR="000158C1" w:rsidRPr="000158C1" w:rsidRDefault="000158C1" w:rsidP="001408DB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0158C1">
        <w:rPr>
          <w:rFonts w:ascii="Arial" w:hAnsi="Arial" w:cs="Arial"/>
          <w:b/>
          <w:bCs/>
        </w:rPr>
        <w:t>původní text:</w:t>
      </w:r>
    </w:p>
    <w:p w14:paraId="58DF9B91" w14:textId="77777777" w:rsidR="000158C1" w:rsidRPr="000158C1" w:rsidRDefault="000158C1" w:rsidP="001408DB">
      <w:pPr>
        <w:numPr>
          <w:ilvl w:val="0"/>
          <w:numId w:val="19"/>
        </w:numPr>
        <w:spacing w:after="0" w:line="240" w:lineRule="auto"/>
        <w:ind w:left="397" w:hanging="397"/>
        <w:jc w:val="both"/>
        <w:rPr>
          <w:rFonts w:ascii="Arial" w:eastAsia="Times New Roman" w:hAnsi="Arial" w:cs="Arial"/>
          <w:color w:val="000000"/>
          <w:spacing w:val="-6"/>
          <w:lang w:eastAsia="cs-CZ"/>
        </w:rPr>
      </w:pPr>
      <w:r w:rsidRPr="000158C1">
        <w:rPr>
          <w:rFonts w:ascii="Arial" w:hAnsi="Arial" w:cs="Arial"/>
          <w:bCs/>
          <w:color w:val="000000"/>
        </w:rPr>
        <w:t xml:space="preserve">Žadatelem může být subjekt splňující kritéria mikropodnik, malý a střední podnik dle definice uvedené v příloze I nařízení Komise (EU) č. 702/2014 v platném znění, vyjma předmětu dotace 2.A.e.1.a.I. Kontrola užitkovosti – ryby, na který je poskytována podpora dle Pokynů </w:t>
      </w:r>
      <w:r w:rsidRPr="000158C1">
        <w:rPr>
          <w:rFonts w:ascii="Arial" w:eastAsia="Times New Roman" w:hAnsi="Arial" w:cs="Arial"/>
          <w:color w:val="000000"/>
          <w:spacing w:val="-4"/>
          <w:lang w:eastAsia="cs-CZ"/>
        </w:rPr>
        <w:t>Evropské unie pro posuzování státní podpory v odvětví rybolovu a akvakultury (2015/C 217/01). V případě, že žadatel nesplňuje kritéria mikropodnik, malý a střední podnik dle definice uvedené v příloze I nařízení Komise (EU) č. 702/2014 v platném znění, podpora mu může být poskytnuta v režimu de minimis, podle nařízení Komise (EU) č. 1408/2013 v platném znění o použití článků 107 a 108 Smlouvy o fungování Evropské unie na podporu de minimis v odvětví zemědělství (tj. max. 20 000 EUR/subjekt/3 roky).</w:t>
      </w:r>
    </w:p>
    <w:p w14:paraId="2B179D17" w14:textId="77777777" w:rsidR="000158C1" w:rsidRPr="000158C1" w:rsidRDefault="000158C1" w:rsidP="001408DB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0158C1">
        <w:rPr>
          <w:rFonts w:ascii="Arial" w:hAnsi="Arial" w:cs="Arial"/>
          <w:b/>
          <w:bCs/>
        </w:rPr>
        <w:t>se mění takto:</w:t>
      </w:r>
    </w:p>
    <w:p w14:paraId="77B51A1C" w14:textId="579B45A6" w:rsidR="000158C1" w:rsidRPr="000158C1" w:rsidRDefault="000158C1" w:rsidP="001408DB">
      <w:pPr>
        <w:numPr>
          <w:ilvl w:val="0"/>
          <w:numId w:val="20"/>
        </w:numPr>
        <w:spacing w:after="0" w:line="240" w:lineRule="auto"/>
        <w:ind w:left="397" w:hanging="397"/>
        <w:jc w:val="both"/>
        <w:rPr>
          <w:rFonts w:ascii="Arial" w:eastAsia="Times New Roman" w:hAnsi="Arial" w:cs="Arial"/>
          <w:bCs/>
          <w:color w:val="000000" w:themeColor="text1"/>
          <w:spacing w:val="-6"/>
          <w:lang w:eastAsia="cs-CZ"/>
        </w:rPr>
      </w:pPr>
      <w:r w:rsidRPr="000158C1">
        <w:rPr>
          <w:rFonts w:ascii="Arial" w:hAnsi="Arial" w:cs="Arial"/>
          <w:bCs/>
          <w:color w:val="000000" w:themeColor="text1"/>
        </w:rPr>
        <w:t xml:space="preserve">Žadatelem může být subjekt splňující kritéria mikropodnik, malý a střední podnik dle definice uvedené v příloze I nařízení Komise (EU) </w:t>
      </w:r>
      <w:r w:rsidRPr="000158C1">
        <w:rPr>
          <w:rFonts w:ascii="Arial" w:hAnsi="Arial" w:cs="Arial"/>
          <w:b/>
          <w:color w:val="000000" w:themeColor="text1"/>
        </w:rPr>
        <w:t>2022/2472</w:t>
      </w:r>
      <w:r w:rsidRPr="000158C1">
        <w:rPr>
          <w:rFonts w:ascii="Arial" w:hAnsi="Arial" w:cs="Arial"/>
          <w:bCs/>
          <w:color w:val="000000" w:themeColor="text1"/>
        </w:rPr>
        <w:t xml:space="preserve"> v platném znění, vyjma předmětu dotace 2.A.e.1.a.I. Kontrola užitkovosti – ryby, na který je poskytována </w:t>
      </w:r>
      <w:r w:rsidRPr="000873FA">
        <w:rPr>
          <w:rFonts w:ascii="Arial" w:hAnsi="Arial" w:cs="Arial"/>
          <w:bCs/>
          <w:color w:val="000000" w:themeColor="text1"/>
        </w:rPr>
        <w:t xml:space="preserve">podpora </w:t>
      </w:r>
      <w:r w:rsidR="000873FA" w:rsidRPr="000158C1">
        <w:rPr>
          <w:rFonts w:ascii="Arial" w:hAnsi="Arial" w:cs="Arial"/>
          <w:bCs/>
          <w:color w:val="000000"/>
        </w:rPr>
        <w:t xml:space="preserve">dle Pokynů </w:t>
      </w:r>
      <w:r w:rsidR="000873FA" w:rsidRPr="000158C1">
        <w:rPr>
          <w:rFonts w:ascii="Arial" w:eastAsia="Times New Roman" w:hAnsi="Arial" w:cs="Arial"/>
          <w:color w:val="000000"/>
          <w:spacing w:val="-4"/>
          <w:lang w:eastAsia="cs-CZ"/>
        </w:rPr>
        <w:t xml:space="preserve">Evropské unie pro posuzování státní podpory v odvětví rybolovu a akvakultury (2015/C 217/01). </w:t>
      </w:r>
      <w:r w:rsidRPr="000158C1">
        <w:rPr>
          <w:rFonts w:ascii="Arial" w:eastAsia="Times New Roman" w:hAnsi="Arial" w:cs="Arial"/>
          <w:bCs/>
          <w:color w:val="000000" w:themeColor="text1"/>
          <w:spacing w:val="-4"/>
          <w:lang w:eastAsia="cs-CZ"/>
        </w:rPr>
        <w:t xml:space="preserve">V případě, že žadatel nesplňuje kritéria mikropodnik, malý a střední podnik dle definice uvedené v příloze I nařízení Komise (EU) </w:t>
      </w:r>
      <w:r w:rsidRPr="000158C1">
        <w:rPr>
          <w:rFonts w:ascii="Arial" w:eastAsia="Times New Roman" w:hAnsi="Arial" w:cs="Arial"/>
          <w:b/>
          <w:color w:val="000000" w:themeColor="text1"/>
          <w:spacing w:val="-4"/>
          <w:lang w:eastAsia="cs-CZ"/>
        </w:rPr>
        <w:t>2022/2472</w:t>
      </w:r>
      <w:r w:rsidRPr="000158C1">
        <w:rPr>
          <w:rFonts w:ascii="Arial" w:eastAsia="Times New Roman" w:hAnsi="Arial" w:cs="Arial"/>
          <w:bCs/>
          <w:color w:val="000000" w:themeColor="text1"/>
          <w:spacing w:val="-4"/>
          <w:lang w:eastAsia="cs-CZ"/>
        </w:rPr>
        <w:t xml:space="preserve"> v platném znění, podpora mu může být poskytnuta v režimu de minimis, podle nařízení Komise (EU) č. 1408/2013 v platném znění o použití článků 107 a 108 Smlouvy o fungování Evropské unie na podporu de minimis v odvětví zemědělství (tj. max. 20 000 EUR/subjekt/3 roky).</w:t>
      </w:r>
    </w:p>
    <w:bookmarkEnd w:id="18"/>
    <w:p w14:paraId="31EE687B" w14:textId="77777777" w:rsidR="000158C1" w:rsidRPr="000158C1" w:rsidRDefault="000158C1" w:rsidP="001408DB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pacing w:val="-6"/>
          <w:lang w:eastAsia="cs-CZ"/>
        </w:rPr>
      </w:pPr>
    </w:p>
    <w:p w14:paraId="57AE54AA" w14:textId="0ED01466" w:rsidR="000158C1" w:rsidRDefault="000158C1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158C1">
        <w:rPr>
          <w:rFonts w:ascii="Arial" w:eastAsia="Calibri" w:hAnsi="Arial" w:cs="Arial"/>
          <w:iCs/>
        </w:rPr>
        <w:t>str. 33</w:t>
      </w:r>
      <w:r w:rsidR="005D6492">
        <w:rPr>
          <w:rFonts w:ascii="Arial" w:eastAsia="Calibri" w:hAnsi="Arial" w:cs="Arial"/>
          <w:iCs/>
        </w:rPr>
        <w:t>,</w:t>
      </w:r>
      <w:r w:rsidRPr="000158C1">
        <w:rPr>
          <w:rFonts w:ascii="Arial" w:eastAsia="Calibri" w:hAnsi="Arial" w:cs="Arial"/>
          <w:b/>
          <w:bCs/>
          <w:iCs/>
        </w:rPr>
        <w:t xml:space="preserve"> </w:t>
      </w:r>
      <w:r w:rsidRPr="000158C1">
        <w:rPr>
          <w:rFonts w:ascii="Arial" w:hAnsi="Arial" w:cs="Arial"/>
        </w:rPr>
        <w:t>bod 10 Podmínky poskytnutí dotace, změna písm.</w:t>
      </w:r>
      <w:r>
        <w:rPr>
          <w:rFonts w:ascii="Arial" w:hAnsi="Arial" w:cs="Arial"/>
        </w:rPr>
        <w:t xml:space="preserve"> g)</w:t>
      </w:r>
    </w:p>
    <w:p w14:paraId="5731873B" w14:textId="77777777" w:rsidR="000158C1" w:rsidRPr="000158C1" w:rsidRDefault="000158C1" w:rsidP="001408DB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0158C1">
        <w:rPr>
          <w:rFonts w:ascii="Arial" w:hAnsi="Arial" w:cs="Arial"/>
          <w:b/>
          <w:bCs/>
        </w:rPr>
        <w:t>původní text:</w:t>
      </w:r>
    </w:p>
    <w:p w14:paraId="4E70AC4E" w14:textId="1373E93D" w:rsidR="003B560A" w:rsidRPr="003B560A" w:rsidRDefault="003B560A" w:rsidP="001408DB">
      <w:pPr>
        <w:numPr>
          <w:ilvl w:val="0"/>
          <w:numId w:val="22"/>
        </w:numPr>
        <w:spacing w:after="0" w:line="240" w:lineRule="auto"/>
        <w:ind w:left="397" w:hanging="397"/>
        <w:jc w:val="both"/>
        <w:rPr>
          <w:rFonts w:ascii="Arial" w:eastAsia="Times New Roman" w:hAnsi="Arial" w:cs="Arial"/>
          <w:color w:val="000000"/>
          <w:lang w:eastAsia="cs-CZ"/>
        </w:rPr>
      </w:pPr>
      <w:r w:rsidRPr="003B560A">
        <w:rPr>
          <w:rFonts w:ascii="Arial" w:eastAsia="Times New Roman" w:hAnsi="Arial" w:cs="Arial"/>
          <w:color w:val="000000"/>
          <w:lang w:eastAsia="cs-CZ"/>
        </w:rPr>
        <w:t xml:space="preserve">U předmětů dotace 2.A.a.1., 2.A.e.1.a., 2.A.e.2.g., 2.A.e.2.h., 2.A.e.2.i., 2.A.e.2.j. a 2.A.e.2.k. jsou jednotliví koneční příjemci dotace povinni podat své požadavky na </w:t>
      </w:r>
      <w:r w:rsidRPr="003B560A">
        <w:rPr>
          <w:rFonts w:ascii="Arial" w:eastAsia="Times New Roman" w:hAnsi="Arial" w:cs="Arial"/>
          <w:color w:val="000000"/>
          <w:lang w:eastAsia="cs-CZ"/>
        </w:rPr>
        <w:lastRenderedPageBreak/>
        <w:t>poskytnutí dotace u příslušného uznaného chovatelského sdružení nebo oprávněné osoby do 1. 10. 2023, a to způsobem, který určí příslušné uznané chovatelské sdružení nebo oprávněná osoba. Splnění kritéria malého a středního podniku ve smyslu Přílohy I nařízení Komise (EU) č. 702/2014 v platném znění koneční příjemci dokládají Čestným prohlášením o splnění kritéria malého a středního podniku. Toto prohlášení je součástí podání požadavků. V případě, že konečný příjemce nesplňuje kritéria mikropodnik, malý a střední podnik dle definice uvedené v příloze I nařízení Komise (EU) č. 702/2014 v platném znění, dokládá Čestné prohlášení de minimis prostřednictvím Portálu farmáře Fondu.</w:t>
      </w:r>
    </w:p>
    <w:p w14:paraId="69DAFA74" w14:textId="77777777" w:rsidR="000158C1" w:rsidRPr="000158C1" w:rsidRDefault="000158C1" w:rsidP="001408DB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0158C1">
        <w:rPr>
          <w:rFonts w:ascii="Arial" w:hAnsi="Arial" w:cs="Arial"/>
          <w:b/>
          <w:bCs/>
        </w:rPr>
        <w:t>se mění takto:</w:t>
      </w:r>
    </w:p>
    <w:p w14:paraId="6D7D922E" w14:textId="5867E8E3" w:rsidR="000158C1" w:rsidRDefault="000158C1" w:rsidP="001408DB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Times New Roman" w:hAnsi="Arial" w:cs="Arial"/>
          <w:color w:val="000000" w:themeColor="text1"/>
          <w:lang w:eastAsia="cs-CZ"/>
        </w:rPr>
      </w:pPr>
      <w:r w:rsidRPr="003B560A">
        <w:rPr>
          <w:rFonts w:ascii="Arial" w:eastAsia="Times New Roman" w:hAnsi="Arial" w:cs="Arial"/>
          <w:color w:val="000000" w:themeColor="text1"/>
          <w:lang w:eastAsia="cs-CZ"/>
        </w:rPr>
        <w:t>U předmětů dotace 2.A.a.1., 2.A.e.1.a., 2.A.e.2.g., 2.A.e.2.h., 2.A.e.2.i., 2.A.e.2.j. a</w:t>
      </w:r>
      <w:r w:rsidR="003B560A" w:rsidRPr="003B560A">
        <w:rPr>
          <w:rFonts w:ascii="Arial" w:eastAsia="Times New Roman" w:hAnsi="Arial" w:cs="Arial"/>
          <w:color w:val="000000" w:themeColor="text1"/>
          <w:lang w:eastAsia="cs-CZ"/>
        </w:rPr>
        <w:t> </w:t>
      </w:r>
      <w:r w:rsidRPr="003B560A">
        <w:rPr>
          <w:rFonts w:ascii="Arial" w:eastAsia="Times New Roman" w:hAnsi="Arial" w:cs="Arial"/>
          <w:color w:val="000000" w:themeColor="text1"/>
          <w:lang w:eastAsia="cs-CZ"/>
        </w:rPr>
        <w:t xml:space="preserve">2.A.e.2.k. jsou jednotliví koneční příjemci dotace povinni podat své požadavky na poskytnutí dotace u příslušného uznaného chovatelského sdružení nebo oprávněné osoby do 1. 10. 2023, a to způsobem, který určí příslušné uznané chovatelské sdružení nebo oprávněná osoba. Splnění kritéria malého a středního podniku ve smyslu přílohy I nařízení Komise (EU) </w:t>
      </w:r>
      <w:r w:rsidRPr="003B560A">
        <w:rPr>
          <w:rFonts w:ascii="Arial" w:eastAsia="Times New Roman" w:hAnsi="Arial" w:cs="Arial"/>
          <w:b/>
          <w:bCs/>
          <w:color w:val="000000" w:themeColor="text1"/>
          <w:lang w:eastAsia="cs-CZ"/>
        </w:rPr>
        <w:t>2022/2472</w:t>
      </w:r>
      <w:r w:rsidRPr="003B560A">
        <w:rPr>
          <w:rFonts w:ascii="Arial" w:eastAsia="Times New Roman" w:hAnsi="Arial" w:cs="Arial"/>
          <w:color w:val="000000" w:themeColor="text1"/>
          <w:lang w:eastAsia="cs-CZ"/>
        </w:rPr>
        <w:t xml:space="preserve"> v platném znění koneční příjemci dokládají Čestným prohlášením o splnění kritéria malého a středního podniku. Toto prohlášení je součástí podání požadavků. V případě, že konečný příjemce nesplňuje kritéria mikropodnik, malý a střední podnik dle definice uvedené v příloze I nařízení Komise (EU) </w:t>
      </w:r>
      <w:r w:rsidRPr="003B560A">
        <w:rPr>
          <w:rFonts w:ascii="Arial" w:eastAsia="Times New Roman" w:hAnsi="Arial" w:cs="Arial"/>
          <w:b/>
          <w:bCs/>
          <w:color w:val="000000" w:themeColor="text1"/>
          <w:lang w:eastAsia="cs-CZ"/>
        </w:rPr>
        <w:t>2022/2472</w:t>
      </w:r>
      <w:r w:rsidRPr="003B560A">
        <w:rPr>
          <w:rFonts w:ascii="Arial" w:eastAsia="Times New Roman" w:hAnsi="Arial" w:cs="Arial"/>
          <w:color w:val="000000" w:themeColor="text1"/>
          <w:lang w:eastAsia="cs-CZ"/>
        </w:rPr>
        <w:t xml:space="preserve"> v platném znění, dokládá Čestné prohlášení de minimis prostřednictvím Portálu farmáře Fondu.</w:t>
      </w:r>
    </w:p>
    <w:p w14:paraId="255E27CE" w14:textId="77777777" w:rsidR="00173519" w:rsidRPr="00D40DBD" w:rsidRDefault="00173519" w:rsidP="001408DB">
      <w:pPr>
        <w:spacing w:after="0" w:line="240" w:lineRule="auto"/>
        <w:ind w:left="357"/>
        <w:jc w:val="both"/>
        <w:rPr>
          <w:rFonts w:ascii="Arial" w:eastAsia="Times New Roman" w:hAnsi="Arial" w:cs="Arial"/>
          <w:color w:val="000000" w:themeColor="text1"/>
          <w:lang w:eastAsia="cs-CZ"/>
        </w:rPr>
      </w:pPr>
    </w:p>
    <w:p w14:paraId="233210B4" w14:textId="61CB84B1" w:rsidR="00F262EB" w:rsidRDefault="00F262EB" w:rsidP="001408DB">
      <w:pPr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Times New Roman"/>
          <w:b/>
          <w:bCs/>
          <w:iCs/>
          <w:sz w:val="28"/>
          <w:szCs w:val="28"/>
          <w:u w:val="single"/>
          <w:lang w:val="x-none"/>
        </w:rPr>
      </w:pPr>
      <w:r w:rsidRPr="00EB4F4A">
        <w:rPr>
          <w:rFonts w:ascii="Arial" w:eastAsia="Times New Roman" w:hAnsi="Arial" w:cs="Times New Roman"/>
          <w:b/>
          <w:bCs/>
          <w:iCs/>
          <w:sz w:val="28"/>
          <w:szCs w:val="28"/>
          <w:u w:val="single"/>
        </w:rPr>
        <w:t xml:space="preserve">Dotační program </w:t>
      </w:r>
      <w:r w:rsidRPr="00EB4F4A">
        <w:rPr>
          <w:rFonts w:ascii="Arial" w:eastAsia="Times New Roman" w:hAnsi="Arial" w:cs="Times New Roman"/>
          <w:b/>
          <w:bCs/>
          <w:iCs/>
          <w:sz w:val="28"/>
          <w:szCs w:val="28"/>
          <w:u w:val="single"/>
          <w:lang w:val="x-none"/>
        </w:rPr>
        <w:t>3.</w:t>
      </w:r>
      <w:r w:rsidRPr="00EB4F4A">
        <w:rPr>
          <w:rFonts w:ascii="Arial" w:eastAsia="Times New Roman" w:hAnsi="Arial" w:cs="Times New Roman"/>
          <w:b/>
          <w:bCs/>
          <w:iCs/>
          <w:sz w:val="28"/>
          <w:szCs w:val="28"/>
          <w:u w:val="single"/>
        </w:rPr>
        <w:t> </w:t>
      </w:r>
      <w:r w:rsidRPr="00EB4F4A">
        <w:rPr>
          <w:rFonts w:ascii="Arial" w:eastAsia="Times New Roman" w:hAnsi="Arial" w:cs="Times New Roman"/>
          <w:b/>
          <w:bCs/>
          <w:iCs/>
          <w:sz w:val="28"/>
          <w:szCs w:val="28"/>
          <w:u w:val="single"/>
          <w:lang w:val="x-none"/>
        </w:rPr>
        <w:t>Podpora ozdravování polních a speciálních plodin</w:t>
      </w:r>
    </w:p>
    <w:p w14:paraId="68D4D5DD" w14:textId="2A35C3AF" w:rsidR="002D1868" w:rsidRPr="00D40DBD" w:rsidRDefault="002D1868" w:rsidP="001408DB">
      <w:pPr>
        <w:keepNext/>
        <w:spacing w:after="120" w:line="240" w:lineRule="auto"/>
        <w:jc w:val="both"/>
        <w:outlineLvl w:val="1"/>
        <w:rPr>
          <w:rFonts w:ascii="Arial" w:hAnsi="Arial" w:cs="Arial"/>
          <w:b/>
          <w:sz w:val="24"/>
          <w:szCs w:val="24"/>
        </w:rPr>
      </w:pPr>
      <w:r w:rsidRPr="00D40DBD">
        <w:rPr>
          <w:rFonts w:ascii="Arial" w:hAnsi="Arial" w:cs="Arial"/>
          <w:b/>
          <w:sz w:val="24"/>
          <w:szCs w:val="24"/>
        </w:rPr>
        <w:t>3.b.   Podpora některých činností souvisejících s plněním „Národního ozdravovacího programu pro ozdravení rozmnožovacího materiálu ovocných rostlin, révy a chmele v České republice od hospodářsky významných škodlivých organismů rostlin“</w:t>
      </w:r>
    </w:p>
    <w:p w14:paraId="6BA0E4A4" w14:textId="13C9D67E" w:rsidR="002D1868" w:rsidRPr="0093417E" w:rsidRDefault="002D1868" w:rsidP="001408DB">
      <w:pPr>
        <w:keepNext/>
        <w:spacing w:after="120" w:line="240" w:lineRule="auto"/>
        <w:jc w:val="both"/>
        <w:outlineLvl w:val="1"/>
        <w:rPr>
          <w:rFonts w:ascii="Arial" w:hAnsi="Arial" w:cs="Arial"/>
          <w:bCs/>
        </w:rPr>
      </w:pPr>
      <w:r w:rsidRPr="0093417E">
        <w:rPr>
          <w:rFonts w:ascii="Arial" w:hAnsi="Arial" w:cs="Arial"/>
          <w:bCs/>
        </w:rPr>
        <w:t xml:space="preserve">str. 47, bod 3 Žadatel, </w:t>
      </w:r>
      <w:r w:rsidR="00750FBB">
        <w:rPr>
          <w:rFonts w:ascii="Arial" w:hAnsi="Arial" w:cs="Arial"/>
          <w:bCs/>
        </w:rPr>
        <w:t>změna</w:t>
      </w:r>
      <w:r w:rsidRPr="0093417E">
        <w:rPr>
          <w:rFonts w:ascii="Arial" w:hAnsi="Arial" w:cs="Arial"/>
          <w:bCs/>
        </w:rPr>
        <w:t xml:space="preserve"> třetí odstavec</w:t>
      </w:r>
    </w:p>
    <w:p w14:paraId="5E41B73D" w14:textId="1AADE1A1" w:rsidR="002D1868" w:rsidRPr="0093417E" w:rsidRDefault="002D1868" w:rsidP="001408DB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93417E">
        <w:rPr>
          <w:rFonts w:ascii="Arial" w:hAnsi="Arial" w:cs="Arial"/>
          <w:b/>
          <w:bCs/>
        </w:rPr>
        <w:t>původní text:</w:t>
      </w:r>
    </w:p>
    <w:p w14:paraId="55E4C951" w14:textId="77777777" w:rsidR="00C56B52" w:rsidRPr="00C56B52" w:rsidRDefault="00C56B52" w:rsidP="001408DB">
      <w:pPr>
        <w:numPr>
          <w:ilvl w:val="0"/>
          <w:numId w:val="39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val="x-none" w:eastAsia="x-none"/>
        </w:rPr>
      </w:pPr>
      <w:r w:rsidRPr="00C56B52">
        <w:rPr>
          <w:rFonts w:ascii="Arial" w:eastAsia="Times New Roman" w:hAnsi="Arial" w:cs="Arial"/>
          <w:lang w:val="x-none" w:eastAsia="x-none"/>
        </w:rPr>
        <w:t>Dodavatel rozmnožovacího materiálu ovocných rostlin, révy a chmele, v kategoriích předzákladní a základní rozmnožovací materiál, který provádí ozdravování tohoto materiálu v souladu s NOPRM v období od 1. 10. 202</w:t>
      </w:r>
      <w:r w:rsidRPr="00C56B52">
        <w:rPr>
          <w:rFonts w:ascii="Arial" w:eastAsia="Times New Roman" w:hAnsi="Arial" w:cs="Arial"/>
          <w:lang w:eastAsia="x-none"/>
        </w:rPr>
        <w:t>2</w:t>
      </w:r>
      <w:r w:rsidRPr="00C56B52">
        <w:rPr>
          <w:rFonts w:ascii="Arial" w:eastAsia="Times New Roman" w:hAnsi="Arial" w:cs="Arial"/>
          <w:lang w:val="x-none" w:eastAsia="x-none"/>
        </w:rPr>
        <w:t xml:space="preserve"> do 30. 9. 202</w:t>
      </w:r>
      <w:r w:rsidRPr="00C56B52">
        <w:rPr>
          <w:rFonts w:ascii="Arial" w:eastAsia="Times New Roman" w:hAnsi="Arial" w:cs="Arial"/>
          <w:lang w:eastAsia="x-none"/>
        </w:rPr>
        <w:t>3</w:t>
      </w:r>
      <w:r w:rsidRPr="00C56B52">
        <w:rPr>
          <w:rFonts w:ascii="Arial" w:eastAsia="Times New Roman" w:hAnsi="Arial" w:cs="Arial"/>
          <w:lang w:val="x-none" w:eastAsia="x-none"/>
        </w:rPr>
        <w:t xml:space="preserve"> podle § 2 odst. 1 písm. y) zákona č. 219/2003 Sb., o uvádění do oběhu osiva a sadby pěstovaných rostlin a o změně některých zákonů (zákon o</w:t>
      </w:r>
      <w:r w:rsidRPr="00C56B52">
        <w:rPr>
          <w:rFonts w:ascii="Arial" w:eastAsia="Times New Roman" w:hAnsi="Arial" w:cs="Arial"/>
          <w:lang w:eastAsia="x-none"/>
        </w:rPr>
        <w:t> </w:t>
      </w:r>
      <w:r w:rsidRPr="00C56B52">
        <w:rPr>
          <w:rFonts w:ascii="Arial" w:eastAsia="Times New Roman" w:hAnsi="Arial" w:cs="Arial"/>
          <w:lang w:val="x-none" w:eastAsia="x-none"/>
        </w:rPr>
        <w:t>oběhu osiva a sadby), ve znění pozdější předpisů.</w:t>
      </w:r>
    </w:p>
    <w:p w14:paraId="450C1DD7" w14:textId="77777777" w:rsidR="00C56B52" w:rsidRPr="00C56B52" w:rsidRDefault="00C56B52" w:rsidP="001408DB">
      <w:pPr>
        <w:numPr>
          <w:ilvl w:val="0"/>
          <w:numId w:val="39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val="x-none" w:eastAsia="x-none"/>
        </w:rPr>
      </w:pPr>
      <w:r w:rsidRPr="00C56B52">
        <w:rPr>
          <w:rFonts w:ascii="Arial" w:eastAsia="Times New Roman" w:hAnsi="Arial" w:cs="Arial"/>
          <w:lang w:val="x-none" w:eastAsia="x-none"/>
        </w:rPr>
        <w:t xml:space="preserve">Výzkumná pracoviště a </w:t>
      </w:r>
      <w:r w:rsidRPr="00C56B52">
        <w:rPr>
          <w:rFonts w:ascii="Arial" w:eastAsia="Times New Roman" w:hAnsi="Arial" w:cs="Arial"/>
          <w:lang w:eastAsia="x-none"/>
        </w:rPr>
        <w:t xml:space="preserve">soukromé </w:t>
      </w:r>
      <w:r w:rsidRPr="00C56B52">
        <w:rPr>
          <w:rFonts w:ascii="Arial" w:eastAsia="Times New Roman" w:hAnsi="Arial" w:cs="Arial"/>
          <w:lang w:val="x-none" w:eastAsia="x-none"/>
        </w:rPr>
        <w:t xml:space="preserve">vysoké školy, zapojené v souladu s požadavky NOPRM na základě úředního pověření ÚKZÚZ do procesu ozdravování rozmnožovacího materiálu ovocných rostlin, révy a chmele v období od </w:t>
      </w:r>
      <w:r w:rsidRPr="00C56B52">
        <w:rPr>
          <w:rFonts w:ascii="Arial" w:eastAsia="Times New Roman" w:hAnsi="Arial" w:cs="Arial"/>
          <w:lang w:eastAsia="x-none"/>
        </w:rPr>
        <w:t>1. </w:t>
      </w:r>
      <w:r w:rsidRPr="00C56B52">
        <w:rPr>
          <w:rFonts w:ascii="Arial" w:eastAsia="Times New Roman" w:hAnsi="Arial" w:cs="Arial"/>
          <w:lang w:val="x-none" w:eastAsia="x-none"/>
        </w:rPr>
        <w:t>10. 202</w:t>
      </w:r>
      <w:r w:rsidRPr="00C56B52">
        <w:rPr>
          <w:rFonts w:ascii="Arial" w:eastAsia="Times New Roman" w:hAnsi="Arial" w:cs="Arial"/>
          <w:lang w:eastAsia="x-none"/>
        </w:rPr>
        <w:t>2</w:t>
      </w:r>
      <w:r w:rsidRPr="00C56B52">
        <w:rPr>
          <w:rFonts w:ascii="Arial" w:eastAsia="Times New Roman" w:hAnsi="Arial" w:cs="Arial"/>
          <w:lang w:val="x-none" w:eastAsia="x-none"/>
        </w:rPr>
        <w:t xml:space="preserve"> do 30. 9. 202</w:t>
      </w:r>
      <w:r w:rsidRPr="00C56B52">
        <w:rPr>
          <w:rFonts w:ascii="Arial" w:eastAsia="Times New Roman" w:hAnsi="Arial" w:cs="Arial"/>
          <w:lang w:eastAsia="x-none"/>
        </w:rPr>
        <w:t>3</w:t>
      </w:r>
      <w:r w:rsidRPr="00C56B52">
        <w:rPr>
          <w:rFonts w:ascii="Arial" w:eastAsia="Times New Roman" w:hAnsi="Arial" w:cs="Arial"/>
          <w:lang w:val="x-none" w:eastAsia="x-none"/>
        </w:rPr>
        <w:t>.</w:t>
      </w:r>
    </w:p>
    <w:p w14:paraId="14183F87" w14:textId="38031E6D" w:rsidR="002D1868" w:rsidRPr="0093417E" w:rsidRDefault="002D1868" w:rsidP="001408DB">
      <w:pPr>
        <w:spacing w:after="100" w:line="240" w:lineRule="auto"/>
        <w:jc w:val="both"/>
        <w:rPr>
          <w:rFonts w:ascii="Arial" w:hAnsi="Arial" w:cs="Arial"/>
        </w:rPr>
      </w:pPr>
      <w:r w:rsidRPr="0093417E">
        <w:rPr>
          <w:rFonts w:ascii="Arial" w:hAnsi="Arial" w:cs="Arial"/>
          <w:bCs/>
          <w:iCs/>
        </w:rPr>
        <w:t>Podpora je v souladu s čl. 26 nařízení Komise (EU) č. 702/2014 poskytována pouze pro mikropodniky, malé a střední podniky dle definice uvedené v příloze I nařízení Komise (EU) č. 702/2014. Podpora se poskytuje formou dotovaných služeb podle čl. 26 nařízení Komise (EU) č. 702/2014.</w:t>
      </w:r>
    </w:p>
    <w:p w14:paraId="45B3B830" w14:textId="583FB6E6" w:rsidR="002D1868" w:rsidRDefault="002D1868" w:rsidP="001408DB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93417E">
        <w:rPr>
          <w:rFonts w:ascii="Arial" w:hAnsi="Arial" w:cs="Arial"/>
          <w:b/>
          <w:bCs/>
        </w:rPr>
        <w:t>se mění takto:</w:t>
      </w:r>
    </w:p>
    <w:p w14:paraId="468E8951" w14:textId="77777777" w:rsidR="00C56B52" w:rsidRPr="00C56B52" w:rsidRDefault="00C56B52" w:rsidP="001408DB">
      <w:pPr>
        <w:numPr>
          <w:ilvl w:val="0"/>
          <w:numId w:val="40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val="x-none" w:eastAsia="x-none"/>
        </w:rPr>
      </w:pPr>
      <w:r w:rsidRPr="00C56B52">
        <w:rPr>
          <w:rFonts w:ascii="Arial" w:eastAsia="Times New Roman" w:hAnsi="Arial" w:cs="Arial"/>
          <w:lang w:val="x-none" w:eastAsia="x-none"/>
        </w:rPr>
        <w:t>Dodavatel rozmnožovacího materiálu ovocných rostlin, révy a chmele, v kategoriích předzákladní a základní rozmnožovací materiál, který provádí ozdravování tohoto materiálu v souladu s NOPRM v období od 1. 10. 2022 do 30. 9. 2023 podle § 2 odst. 1 písm. y) zákona č. 219/2003 Sb., o uvádění do oběhu osiva a sadby pěstovaných rostlin a o změně některých zákonů (zákon o oběhu osiva a sadby), ve znění pozdější předpisů.</w:t>
      </w:r>
    </w:p>
    <w:p w14:paraId="6536BC32" w14:textId="77777777" w:rsidR="00C56B52" w:rsidRPr="00C56B52" w:rsidRDefault="00C56B52" w:rsidP="001408DB">
      <w:pPr>
        <w:numPr>
          <w:ilvl w:val="0"/>
          <w:numId w:val="40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val="x-none" w:eastAsia="x-none"/>
        </w:rPr>
      </w:pPr>
      <w:r w:rsidRPr="00C56B52">
        <w:rPr>
          <w:rFonts w:ascii="Arial" w:eastAsia="Times New Roman" w:hAnsi="Arial" w:cs="Arial"/>
          <w:lang w:val="x-none" w:eastAsia="x-none"/>
        </w:rPr>
        <w:lastRenderedPageBreak/>
        <w:t xml:space="preserve">Výzkumná pracoviště a </w:t>
      </w:r>
      <w:r w:rsidRPr="00C56B52">
        <w:rPr>
          <w:rFonts w:ascii="Arial" w:eastAsia="Times New Roman" w:hAnsi="Arial" w:cs="Arial"/>
          <w:lang w:eastAsia="x-none"/>
        </w:rPr>
        <w:t xml:space="preserve">soukromé </w:t>
      </w:r>
      <w:r w:rsidRPr="00C56B52">
        <w:rPr>
          <w:rFonts w:ascii="Arial" w:eastAsia="Times New Roman" w:hAnsi="Arial" w:cs="Arial"/>
          <w:lang w:val="x-none" w:eastAsia="x-none"/>
        </w:rPr>
        <w:t xml:space="preserve">vysoké školy, zapojené v souladu s požadavky NOPRM na základě úředního pověření ÚKZÚZ do procesu ozdravování rozmnožovacího materiálu ovocných rostlin, révy a chmele v období od </w:t>
      </w:r>
      <w:r w:rsidRPr="00C56B52">
        <w:rPr>
          <w:rFonts w:ascii="Arial" w:eastAsia="Times New Roman" w:hAnsi="Arial" w:cs="Arial"/>
          <w:lang w:eastAsia="x-none"/>
        </w:rPr>
        <w:t>1. </w:t>
      </w:r>
      <w:r w:rsidRPr="00C56B52">
        <w:rPr>
          <w:rFonts w:ascii="Arial" w:eastAsia="Times New Roman" w:hAnsi="Arial" w:cs="Arial"/>
          <w:lang w:val="x-none" w:eastAsia="x-none"/>
        </w:rPr>
        <w:t>10. 202</w:t>
      </w:r>
      <w:r w:rsidRPr="00C56B52">
        <w:rPr>
          <w:rFonts w:ascii="Arial" w:eastAsia="Times New Roman" w:hAnsi="Arial" w:cs="Arial"/>
          <w:lang w:eastAsia="x-none"/>
        </w:rPr>
        <w:t>2</w:t>
      </w:r>
      <w:r w:rsidRPr="00C56B52">
        <w:rPr>
          <w:rFonts w:ascii="Arial" w:eastAsia="Times New Roman" w:hAnsi="Arial" w:cs="Arial"/>
          <w:lang w:val="x-none" w:eastAsia="x-none"/>
        </w:rPr>
        <w:t xml:space="preserve"> do 30. 9. 202</w:t>
      </w:r>
      <w:r w:rsidRPr="00C56B52">
        <w:rPr>
          <w:rFonts w:ascii="Arial" w:eastAsia="Times New Roman" w:hAnsi="Arial" w:cs="Arial"/>
          <w:lang w:eastAsia="x-none"/>
        </w:rPr>
        <w:t>3</w:t>
      </w:r>
      <w:r w:rsidRPr="00C56B52">
        <w:rPr>
          <w:rFonts w:ascii="Arial" w:eastAsia="Times New Roman" w:hAnsi="Arial" w:cs="Arial"/>
          <w:lang w:val="x-none" w:eastAsia="x-none"/>
        </w:rPr>
        <w:t>.</w:t>
      </w:r>
    </w:p>
    <w:p w14:paraId="1DB18AE1" w14:textId="69B9F9DB" w:rsidR="002D1868" w:rsidRDefault="002D1868" w:rsidP="001408DB">
      <w:pPr>
        <w:spacing w:after="0" w:line="240" w:lineRule="auto"/>
        <w:jc w:val="both"/>
        <w:rPr>
          <w:rFonts w:ascii="Arial" w:hAnsi="Arial" w:cs="Arial"/>
          <w:bCs/>
          <w:iCs/>
        </w:rPr>
      </w:pPr>
      <w:r w:rsidRPr="0093417E">
        <w:rPr>
          <w:rFonts w:ascii="Arial" w:hAnsi="Arial" w:cs="Arial"/>
          <w:bCs/>
          <w:iCs/>
        </w:rPr>
        <w:t xml:space="preserve">Podpora je v souladu </w:t>
      </w:r>
      <w:r w:rsidRPr="00C745AB">
        <w:rPr>
          <w:rFonts w:ascii="Arial" w:hAnsi="Arial" w:cs="Arial"/>
          <w:bCs/>
          <w:iCs/>
        </w:rPr>
        <w:t>s čl. 26</w:t>
      </w:r>
      <w:r w:rsidRPr="0093417E">
        <w:rPr>
          <w:rFonts w:ascii="Arial" w:hAnsi="Arial" w:cs="Arial"/>
          <w:bCs/>
          <w:iCs/>
        </w:rPr>
        <w:t xml:space="preserve"> nařízení Komise (EU) </w:t>
      </w:r>
      <w:r w:rsidRPr="0093417E">
        <w:rPr>
          <w:rFonts w:ascii="Arial" w:hAnsi="Arial" w:cs="Arial"/>
          <w:b/>
          <w:iCs/>
        </w:rPr>
        <w:t>2022/2472</w:t>
      </w:r>
      <w:r w:rsidRPr="0093417E">
        <w:rPr>
          <w:rFonts w:ascii="Arial" w:hAnsi="Arial" w:cs="Arial"/>
          <w:bCs/>
          <w:iCs/>
        </w:rPr>
        <w:t xml:space="preserve"> poskytována pouze pro mikropodniky, malé a střední podniky dle definice uvedené v příloze I nařízení Komise (EU) </w:t>
      </w:r>
      <w:r w:rsidRPr="0093417E">
        <w:rPr>
          <w:rFonts w:ascii="Arial" w:hAnsi="Arial" w:cs="Arial"/>
          <w:b/>
          <w:iCs/>
        </w:rPr>
        <w:t>2022/2472</w:t>
      </w:r>
      <w:r w:rsidRPr="0093417E">
        <w:rPr>
          <w:rFonts w:ascii="Arial" w:hAnsi="Arial" w:cs="Arial"/>
          <w:bCs/>
          <w:iCs/>
        </w:rPr>
        <w:t xml:space="preserve">. Podpora se poskytuje formou dotovaných služeb podle </w:t>
      </w:r>
      <w:r w:rsidRPr="00C745AB">
        <w:rPr>
          <w:rFonts w:ascii="Arial" w:hAnsi="Arial" w:cs="Arial"/>
          <w:bCs/>
          <w:iCs/>
        </w:rPr>
        <w:t>čl. 26</w:t>
      </w:r>
      <w:r w:rsidR="004614E9" w:rsidRPr="0093417E">
        <w:rPr>
          <w:rFonts w:ascii="Arial" w:hAnsi="Arial" w:cs="Arial"/>
          <w:bCs/>
          <w:iCs/>
        </w:rPr>
        <w:t xml:space="preserve"> </w:t>
      </w:r>
      <w:r w:rsidRPr="0093417E">
        <w:rPr>
          <w:rFonts w:ascii="Arial" w:hAnsi="Arial" w:cs="Arial"/>
          <w:bCs/>
          <w:iCs/>
        </w:rPr>
        <w:t xml:space="preserve">nařízení Komise (EU) </w:t>
      </w:r>
      <w:r w:rsidRPr="0093417E">
        <w:rPr>
          <w:rFonts w:ascii="Arial" w:hAnsi="Arial" w:cs="Arial"/>
          <w:b/>
          <w:iCs/>
        </w:rPr>
        <w:t>2022/2472</w:t>
      </w:r>
      <w:r w:rsidRPr="0093417E">
        <w:rPr>
          <w:rFonts w:ascii="Arial" w:hAnsi="Arial" w:cs="Arial"/>
          <w:bCs/>
          <w:iCs/>
        </w:rPr>
        <w:t>.</w:t>
      </w:r>
    </w:p>
    <w:p w14:paraId="1EB332FB" w14:textId="35E9D932" w:rsidR="00173519" w:rsidRDefault="00173519" w:rsidP="001408DB">
      <w:pPr>
        <w:spacing w:after="0" w:line="240" w:lineRule="auto"/>
        <w:rPr>
          <w:rFonts w:ascii="Arial" w:hAnsi="Arial" w:cs="Arial"/>
          <w:bCs/>
          <w:iCs/>
        </w:rPr>
      </w:pPr>
    </w:p>
    <w:p w14:paraId="2DB4DFD8" w14:textId="3704589B" w:rsidR="0088498E" w:rsidRPr="008F305E" w:rsidRDefault="0088498E" w:rsidP="001408DB">
      <w:pPr>
        <w:spacing w:after="0" w:line="240" w:lineRule="auto"/>
        <w:jc w:val="both"/>
        <w:rPr>
          <w:rFonts w:ascii="Arial" w:eastAsia="Calibri" w:hAnsi="Arial" w:cs="Arial"/>
          <w:iCs/>
        </w:rPr>
      </w:pPr>
      <w:r w:rsidRPr="008F305E">
        <w:rPr>
          <w:rFonts w:ascii="Arial" w:hAnsi="Arial" w:cs="Arial"/>
        </w:rPr>
        <w:t xml:space="preserve">str. 48, </w:t>
      </w:r>
      <w:r w:rsidRPr="008F305E">
        <w:rPr>
          <w:rFonts w:ascii="Arial" w:eastAsia="Calibri" w:hAnsi="Arial" w:cs="Arial"/>
          <w:iCs/>
        </w:rPr>
        <w:t>odstranění bodu 6a Motivační účinek</w:t>
      </w:r>
    </w:p>
    <w:p w14:paraId="29D2D079" w14:textId="77777777" w:rsidR="008F305E" w:rsidRPr="008F305E" w:rsidRDefault="008F305E" w:rsidP="001408DB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8F305E">
        <w:rPr>
          <w:rFonts w:ascii="Arial" w:hAnsi="Arial" w:cs="Arial"/>
          <w:b/>
          <w:bCs/>
        </w:rPr>
        <w:t>původní text:</w:t>
      </w:r>
    </w:p>
    <w:p w14:paraId="633F0AE5" w14:textId="77777777" w:rsidR="008F305E" w:rsidRPr="008F305E" w:rsidRDefault="008F305E" w:rsidP="001408DB">
      <w:pPr>
        <w:spacing w:before="240" w:after="120" w:line="240" w:lineRule="auto"/>
        <w:jc w:val="both"/>
        <w:rPr>
          <w:rFonts w:ascii="Arial" w:eastAsia="Times New Roman" w:hAnsi="Arial" w:cs="Arial"/>
          <w:b/>
          <w:bCs/>
          <w:lang w:eastAsia="cs-CZ"/>
        </w:rPr>
      </w:pPr>
      <w:r w:rsidRPr="008F305E">
        <w:rPr>
          <w:rFonts w:ascii="Arial" w:eastAsia="Times New Roman" w:hAnsi="Arial" w:cs="Arial"/>
          <w:b/>
          <w:bCs/>
          <w:lang w:eastAsia="cs-CZ"/>
        </w:rPr>
        <w:t>6a   Motivační účinek</w:t>
      </w:r>
    </w:p>
    <w:p w14:paraId="0491D6C6" w14:textId="77777777" w:rsidR="008F305E" w:rsidRPr="008F305E" w:rsidRDefault="008F305E" w:rsidP="001408DB">
      <w:pPr>
        <w:spacing w:after="120" w:line="240" w:lineRule="auto"/>
        <w:rPr>
          <w:rFonts w:ascii="Arial" w:eastAsia="Times New Roman" w:hAnsi="Arial" w:cs="Arial"/>
          <w:bCs/>
          <w:lang w:eastAsia="cs-CZ"/>
        </w:rPr>
      </w:pPr>
      <w:r w:rsidRPr="008F305E">
        <w:rPr>
          <w:rFonts w:ascii="Arial" w:eastAsia="Times New Roman" w:hAnsi="Arial" w:cs="Arial"/>
          <w:bCs/>
          <w:lang w:eastAsia="cs-CZ"/>
        </w:rPr>
        <w:t>Žádost o dotaci musí být podána před zahájením realizace předmětu dotace.</w:t>
      </w:r>
    </w:p>
    <w:p w14:paraId="5E6101BD" w14:textId="77777777" w:rsidR="008F305E" w:rsidRDefault="008F305E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iCs/>
        </w:rPr>
      </w:pPr>
      <w:r w:rsidRPr="00D32620">
        <w:rPr>
          <w:rFonts w:ascii="Arial" w:eastAsia="Calibri" w:hAnsi="Arial" w:cs="Arial"/>
          <w:b/>
          <w:bCs/>
          <w:iCs/>
        </w:rPr>
        <w:t>se ruší bez náhrady.</w:t>
      </w:r>
    </w:p>
    <w:p w14:paraId="328156D7" w14:textId="26DC56BE" w:rsidR="002D1868" w:rsidRDefault="002D1868" w:rsidP="001408DB">
      <w:pPr>
        <w:keepNext/>
        <w:spacing w:after="0" w:line="240" w:lineRule="auto"/>
        <w:jc w:val="both"/>
        <w:outlineLvl w:val="1"/>
        <w:rPr>
          <w:rFonts w:ascii="Arial" w:hAnsi="Arial" w:cs="Arial"/>
          <w:bCs/>
        </w:rPr>
      </w:pPr>
    </w:p>
    <w:p w14:paraId="47E347C4" w14:textId="77777777" w:rsidR="006C134D" w:rsidRPr="006C134D" w:rsidRDefault="006C134D" w:rsidP="001408DB">
      <w:pPr>
        <w:autoSpaceDE w:val="0"/>
        <w:autoSpaceDN w:val="0"/>
        <w:spacing w:line="240" w:lineRule="auto"/>
        <w:jc w:val="both"/>
        <w:rPr>
          <w:rFonts w:ascii="Arial" w:hAnsi="Arial" w:cs="Arial"/>
        </w:rPr>
      </w:pPr>
      <w:r w:rsidRPr="006C134D">
        <w:rPr>
          <w:rFonts w:ascii="Arial" w:hAnsi="Arial" w:cs="Arial"/>
        </w:rPr>
        <w:t>str. 48, bod 8 Doklady prokazující nárok na dotaci, odstranění písm. e)</w:t>
      </w:r>
    </w:p>
    <w:p w14:paraId="743765FA" w14:textId="77777777" w:rsidR="006C134D" w:rsidRPr="006C134D" w:rsidRDefault="006C134D" w:rsidP="001408DB">
      <w:pPr>
        <w:autoSpaceDE w:val="0"/>
        <w:autoSpaceDN w:val="0"/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6C134D">
        <w:rPr>
          <w:rFonts w:ascii="Arial" w:hAnsi="Arial" w:cs="Arial"/>
          <w:b/>
          <w:bCs/>
        </w:rPr>
        <w:t>původní text:</w:t>
      </w:r>
    </w:p>
    <w:p w14:paraId="0C500BDA" w14:textId="2061CD75" w:rsidR="006C134D" w:rsidRPr="006C134D" w:rsidRDefault="006C134D" w:rsidP="001408DB">
      <w:pPr>
        <w:pStyle w:val="Odstavecseseznamem"/>
        <w:numPr>
          <w:ilvl w:val="0"/>
          <w:numId w:val="38"/>
        </w:numPr>
        <w:spacing w:before="120" w:after="120" w:line="240" w:lineRule="auto"/>
        <w:ind w:left="397" w:hanging="397"/>
        <w:jc w:val="both"/>
        <w:rPr>
          <w:rFonts w:ascii="Arial" w:hAnsi="Arial" w:cs="Arial"/>
        </w:rPr>
      </w:pPr>
      <w:r w:rsidRPr="006C134D">
        <w:rPr>
          <w:rFonts w:ascii="Arial" w:hAnsi="Arial" w:cs="Arial"/>
        </w:rPr>
        <w:t>Potvrzení ÚKZÚZ, že výše a skladba žadatelem požadované podpory na úhradu skutečně vynaložených uznatelných nákladů odpovídá žadatelem uvedenému počtu a struktuře ozdravovaného rozmnožovacího materiálu rostlin a rostlinolékařské situaci v příslušném technickém, popř. prostorovém izolátu.</w:t>
      </w:r>
    </w:p>
    <w:p w14:paraId="75E3708D" w14:textId="77777777" w:rsidR="006C134D" w:rsidRPr="006C134D" w:rsidRDefault="006C134D" w:rsidP="001408DB">
      <w:pPr>
        <w:autoSpaceDE w:val="0"/>
        <w:autoSpaceDN w:val="0"/>
        <w:spacing w:before="120" w:after="0" w:line="240" w:lineRule="auto"/>
        <w:jc w:val="both"/>
        <w:rPr>
          <w:rFonts w:ascii="Arial" w:hAnsi="Arial" w:cs="Arial"/>
          <w:b/>
          <w:bCs/>
        </w:rPr>
      </w:pPr>
      <w:r w:rsidRPr="006C134D">
        <w:rPr>
          <w:rFonts w:ascii="Arial" w:hAnsi="Arial" w:cs="Arial"/>
          <w:b/>
          <w:bCs/>
        </w:rPr>
        <w:t>se ruší bez náhrady.</w:t>
      </w:r>
    </w:p>
    <w:p w14:paraId="6DF87E34" w14:textId="77777777" w:rsidR="006C134D" w:rsidRPr="0093417E" w:rsidRDefault="006C134D" w:rsidP="001408DB">
      <w:pPr>
        <w:keepNext/>
        <w:spacing w:after="0" w:line="240" w:lineRule="auto"/>
        <w:jc w:val="both"/>
        <w:outlineLvl w:val="1"/>
        <w:rPr>
          <w:rFonts w:ascii="Arial" w:hAnsi="Arial" w:cs="Arial"/>
          <w:bCs/>
        </w:rPr>
      </w:pPr>
    </w:p>
    <w:p w14:paraId="64B2AE86" w14:textId="10C2346D" w:rsidR="004614E9" w:rsidRPr="00D40DBD" w:rsidRDefault="0093417E" w:rsidP="001408DB">
      <w:pPr>
        <w:keepNext/>
        <w:spacing w:after="120" w:line="240" w:lineRule="auto"/>
        <w:jc w:val="both"/>
        <w:outlineLvl w:val="1"/>
        <w:rPr>
          <w:rFonts w:ascii="Arial" w:hAnsi="Arial" w:cs="Arial"/>
          <w:b/>
          <w:sz w:val="24"/>
          <w:szCs w:val="24"/>
        </w:rPr>
      </w:pPr>
      <w:r w:rsidRPr="00D40DBD">
        <w:rPr>
          <w:rFonts w:ascii="Arial" w:hAnsi="Arial" w:cs="Arial"/>
          <w:b/>
          <w:sz w:val="24"/>
          <w:szCs w:val="24"/>
        </w:rPr>
        <w:t>3.c.   Podpora testování množitelského materiálu s využitím imunoenzymatických metod a metod PCR</w:t>
      </w:r>
    </w:p>
    <w:p w14:paraId="4E8B96E8" w14:textId="551A5E38" w:rsidR="0093417E" w:rsidRDefault="0093417E" w:rsidP="001408DB">
      <w:pPr>
        <w:keepNext/>
        <w:spacing w:after="120" w:line="240" w:lineRule="auto"/>
        <w:jc w:val="both"/>
        <w:outlineLvl w:val="1"/>
        <w:rPr>
          <w:rFonts w:ascii="Arial" w:hAnsi="Arial" w:cs="Arial"/>
          <w:bCs/>
        </w:rPr>
      </w:pPr>
      <w:r w:rsidRPr="0093417E">
        <w:rPr>
          <w:rFonts w:ascii="Arial" w:hAnsi="Arial" w:cs="Arial"/>
          <w:bCs/>
        </w:rPr>
        <w:t xml:space="preserve">str. </w:t>
      </w:r>
      <w:r>
        <w:rPr>
          <w:rFonts w:ascii="Arial" w:hAnsi="Arial" w:cs="Arial"/>
          <w:bCs/>
        </w:rPr>
        <w:t>50</w:t>
      </w:r>
      <w:r w:rsidRPr="0093417E">
        <w:rPr>
          <w:rFonts w:ascii="Arial" w:hAnsi="Arial" w:cs="Arial"/>
          <w:bCs/>
        </w:rPr>
        <w:t xml:space="preserve">, bod 3 Žadatel, </w:t>
      </w:r>
      <w:r w:rsidR="00750FBB">
        <w:rPr>
          <w:rFonts w:ascii="Arial" w:hAnsi="Arial" w:cs="Arial"/>
          <w:bCs/>
        </w:rPr>
        <w:t xml:space="preserve">změna </w:t>
      </w:r>
      <w:r>
        <w:rPr>
          <w:rFonts w:ascii="Arial" w:hAnsi="Arial" w:cs="Arial"/>
          <w:bCs/>
        </w:rPr>
        <w:t xml:space="preserve">čtvrtý </w:t>
      </w:r>
      <w:r w:rsidRPr="0093417E">
        <w:rPr>
          <w:rFonts w:ascii="Arial" w:hAnsi="Arial" w:cs="Arial"/>
          <w:bCs/>
        </w:rPr>
        <w:t>odstavec</w:t>
      </w:r>
    </w:p>
    <w:p w14:paraId="7BFB5F25" w14:textId="72C56E13" w:rsidR="0093417E" w:rsidRDefault="0093417E" w:rsidP="001408DB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93417E">
        <w:rPr>
          <w:rFonts w:ascii="Arial" w:hAnsi="Arial" w:cs="Arial"/>
          <w:b/>
          <w:bCs/>
        </w:rPr>
        <w:t>původní text:</w:t>
      </w:r>
    </w:p>
    <w:p w14:paraId="6128B5EB" w14:textId="77777777" w:rsidR="00C56B52" w:rsidRPr="00C56B52" w:rsidRDefault="00C56B52" w:rsidP="001408DB">
      <w:pPr>
        <w:numPr>
          <w:ilvl w:val="0"/>
          <w:numId w:val="41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val="x-none" w:eastAsia="x-none"/>
        </w:rPr>
      </w:pPr>
      <w:bookmarkStart w:id="19" w:name="_Hlk134694461"/>
      <w:r w:rsidRPr="00C56B52">
        <w:rPr>
          <w:rFonts w:ascii="Arial" w:eastAsia="Times New Roman" w:hAnsi="Arial" w:cs="Arial"/>
          <w:spacing w:val="-6"/>
          <w:lang w:val="x-none" w:eastAsia="x-none"/>
        </w:rPr>
        <w:t>Zemědělský podnikatel, tj. fyzická nebo právnická osoba, která podniká v zemědělské</w:t>
      </w:r>
      <w:r w:rsidRPr="00C56B52">
        <w:rPr>
          <w:rFonts w:ascii="Arial" w:eastAsia="Times New Roman" w:hAnsi="Arial" w:cs="Arial"/>
          <w:spacing w:val="-4"/>
          <w:lang w:val="x-none" w:eastAsia="x-none"/>
        </w:rPr>
        <w:t xml:space="preserve"> </w:t>
      </w:r>
      <w:r w:rsidRPr="00C56B52">
        <w:rPr>
          <w:rFonts w:ascii="Arial" w:eastAsia="Times New Roman" w:hAnsi="Arial" w:cs="Arial"/>
          <w:spacing w:val="-2"/>
          <w:lang w:val="x-none" w:eastAsia="x-none"/>
        </w:rPr>
        <w:t>výrobě v souladu se zákonem č. 252/1997 Sb., o zemědělství, ve znění pozdějších</w:t>
      </w:r>
      <w:r w:rsidRPr="00C56B52">
        <w:rPr>
          <w:rFonts w:ascii="Arial" w:eastAsia="Times New Roman" w:hAnsi="Arial" w:cs="Arial"/>
          <w:lang w:val="x-none" w:eastAsia="x-none"/>
        </w:rPr>
        <w:t xml:space="preserve"> předpisů, provádějící </w:t>
      </w:r>
      <w:r w:rsidRPr="00C56B52">
        <w:rPr>
          <w:rFonts w:ascii="Arial" w:eastAsia="Times New Roman" w:hAnsi="Arial" w:cs="Arial"/>
          <w:lang w:eastAsia="x-none"/>
        </w:rPr>
        <w:t>testování</w:t>
      </w:r>
      <w:r w:rsidRPr="00C56B52">
        <w:rPr>
          <w:rFonts w:ascii="Arial" w:eastAsia="Times New Roman" w:hAnsi="Arial" w:cs="Arial"/>
          <w:lang w:val="x-none" w:eastAsia="x-none"/>
        </w:rPr>
        <w:t xml:space="preserve"> polních a speciálních plodin.</w:t>
      </w:r>
    </w:p>
    <w:p w14:paraId="71D7F38D" w14:textId="77777777" w:rsidR="00C56B52" w:rsidRPr="00C56B52" w:rsidRDefault="00C56B52" w:rsidP="001408DB">
      <w:pPr>
        <w:numPr>
          <w:ilvl w:val="0"/>
          <w:numId w:val="41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val="x-none" w:eastAsia="x-none"/>
        </w:rPr>
      </w:pPr>
      <w:r w:rsidRPr="00C56B52">
        <w:rPr>
          <w:rFonts w:ascii="Arial" w:eastAsia="Times New Roman" w:hAnsi="Arial" w:cs="Arial"/>
          <w:lang w:val="x-none" w:eastAsia="x-none"/>
        </w:rPr>
        <w:t xml:space="preserve">Výzkumné pracoviště, provádějící </w:t>
      </w:r>
      <w:r w:rsidRPr="00C56B52">
        <w:rPr>
          <w:rFonts w:ascii="Arial" w:eastAsia="Times New Roman" w:hAnsi="Arial" w:cs="Arial"/>
          <w:lang w:eastAsia="x-none"/>
        </w:rPr>
        <w:t>testování</w:t>
      </w:r>
      <w:r w:rsidRPr="00C56B52">
        <w:rPr>
          <w:rFonts w:ascii="Arial" w:eastAsia="Times New Roman" w:hAnsi="Arial" w:cs="Arial"/>
          <w:lang w:val="x-none" w:eastAsia="x-none"/>
        </w:rPr>
        <w:t xml:space="preserve"> polních a speciálních plodin.</w:t>
      </w:r>
    </w:p>
    <w:p w14:paraId="04A759BE" w14:textId="77777777" w:rsidR="00C56B52" w:rsidRPr="00C56B52" w:rsidRDefault="00C56B52" w:rsidP="001408DB">
      <w:pPr>
        <w:numPr>
          <w:ilvl w:val="0"/>
          <w:numId w:val="41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val="x-none" w:eastAsia="x-none"/>
        </w:rPr>
      </w:pPr>
      <w:r w:rsidRPr="00C56B52">
        <w:rPr>
          <w:rFonts w:ascii="Arial" w:eastAsia="Times New Roman" w:hAnsi="Arial" w:cs="Arial"/>
          <w:lang w:val="x-none" w:eastAsia="x-none"/>
        </w:rPr>
        <w:t>Mendelova univerzita v Brně.</w:t>
      </w:r>
    </w:p>
    <w:bookmarkEnd w:id="19"/>
    <w:p w14:paraId="4BB7065B" w14:textId="77777777" w:rsidR="0093417E" w:rsidRPr="0093417E" w:rsidRDefault="0093417E" w:rsidP="001408DB">
      <w:pPr>
        <w:spacing w:line="240" w:lineRule="auto"/>
        <w:jc w:val="both"/>
        <w:rPr>
          <w:rFonts w:ascii="Arial" w:hAnsi="Arial" w:cs="Arial"/>
          <w:bCs/>
          <w:iCs/>
        </w:rPr>
      </w:pPr>
      <w:r w:rsidRPr="0093417E">
        <w:rPr>
          <w:rFonts w:ascii="Arial" w:hAnsi="Arial" w:cs="Arial"/>
          <w:bCs/>
          <w:iCs/>
        </w:rPr>
        <w:t>Podpora je v souladu s čl. 26 nařízení Komise (EU) č. 702/2014 poskytována pouze pro mikropodniky, malé a střední podniky dle definice uvedené v příloze I nařízení Komise (EU) č. 702/2014.</w:t>
      </w:r>
      <w:r w:rsidRPr="0093417E">
        <w:rPr>
          <w:rFonts w:ascii="Arial" w:hAnsi="Arial" w:cs="Arial"/>
        </w:rPr>
        <w:t xml:space="preserve"> </w:t>
      </w:r>
      <w:r w:rsidRPr="0093417E">
        <w:rPr>
          <w:rFonts w:ascii="Arial" w:hAnsi="Arial" w:cs="Arial"/>
          <w:bCs/>
          <w:iCs/>
        </w:rPr>
        <w:t>Podpora se poskytuje formou dotovaných služeb podle čl. 26 nařízení Komise (EU) č. 702/2014.</w:t>
      </w:r>
    </w:p>
    <w:p w14:paraId="7EBFD060" w14:textId="24019C3C" w:rsidR="0093417E" w:rsidRDefault="0093417E" w:rsidP="001408DB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93417E">
        <w:rPr>
          <w:rFonts w:ascii="Arial" w:hAnsi="Arial" w:cs="Arial"/>
          <w:b/>
          <w:bCs/>
        </w:rPr>
        <w:t>se mění takto:</w:t>
      </w:r>
    </w:p>
    <w:p w14:paraId="08A44828" w14:textId="77777777" w:rsidR="00C56B52" w:rsidRPr="00C56B52" w:rsidRDefault="00C56B52" w:rsidP="001408DB">
      <w:pPr>
        <w:numPr>
          <w:ilvl w:val="0"/>
          <w:numId w:val="42"/>
        </w:numPr>
        <w:spacing w:after="120" w:line="240" w:lineRule="auto"/>
        <w:jc w:val="both"/>
        <w:rPr>
          <w:rFonts w:ascii="Arial" w:eastAsia="Times New Roman" w:hAnsi="Arial" w:cs="Arial"/>
          <w:spacing w:val="-6"/>
          <w:lang w:val="x-none" w:eastAsia="x-none"/>
        </w:rPr>
      </w:pPr>
      <w:r w:rsidRPr="00C56B52">
        <w:rPr>
          <w:rFonts w:ascii="Arial" w:eastAsia="Times New Roman" w:hAnsi="Arial" w:cs="Arial"/>
          <w:spacing w:val="-6"/>
          <w:lang w:val="x-none" w:eastAsia="x-none"/>
        </w:rPr>
        <w:t>Zemědělský podnikatel, tj. fyzická nebo právnická osoba, která podniká v zemědělské výrobě v souladu se zákonem č. 252/1997 Sb., o zemědělství, ve znění pozdějších předpisů, provádějící testování polních a speciálních plodin.</w:t>
      </w:r>
    </w:p>
    <w:p w14:paraId="2170DEBB" w14:textId="77777777" w:rsidR="00C56B52" w:rsidRPr="006E350B" w:rsidRDefault="00C56B52" w:rsidP="001408DB">
      <w:pPr>
        <w:pStyle w:val="Odstavecseseznamem"/>
        <w:numPr>
          <w:ilvl w:val="0"/>
          <w:numId w:val="42"/>
        </w:numPr>
        <w:spacing w:after="120" w:line="240" w:lineRule="auto"/>
        <w:ind w:left="357" w:hanging="357"/>
        <w:contextualSpacing w:val="0"/>
        <w:jc w:val="both"/>
        <w:rPr>
          <w:rFonts w:ascii="Arial" w:eastAsia="Times New Roman" w:hAnsi="Arial" w:cs="Arial"/>
          <w:spacing w:val="-6"/>
          <w:lang w:val="x-none" w:eastAsia="x-none"/>
        </w:rPr>
      </w:pPr>
      <w:r w:rsidRPr="006E350B">
        <w:rPr>
          <w:rFonts w:ascii="Arial" w:eastAsia="Times New Roman" w:hAnsi="Arial" w:cs="Arial"/>
          <w:spacing w:val="-6"/>
          <w:lang w:val="x-none" w:eastAsia="x-none"/>
        </w:rPr>
        <w:t>Výzkumné pracoviště, provádějící testování polních a speciálních plodin.</w:t>
      </w:r>
    </w:p>
    <w:p w14:paraId="021D6841" w14:textId="77777777" w:rsidR="00C56B52" w:rsidRPr="006E350B" w:rsidRDefault="00C56B52" w:rsidP="001408DB">
      <w:pPr>
        <w:pStyle w:val="Odstavecseseznamem"/>
        <w:numPr>
          <w:ilvl w:val="0"/>
          <w:numId w:val="42"/>
        </w:numPr>
        <w:spacing w:after="120" w:line="240" w:lineRule="auto"/>
        <w:jc w:val="both"/>
        <w:rPr>
          <w:rFonts w:ascii="Arial" w:eastAsia="Times New Roman" w:hAnsi="Arial" w:cs="Arial"/>
          <w:spacing w:val="-6"/>
          <w:lang w:val="x-none" w:eastAsia="x-none"/>
        </w:rPr>
      </w:pPr>
      <w:r w:rsidRPr="006E350B">
        <w:rPr>
          <w:rFonts w:ascii="Arial" w:eastAsia="Times New Roman" w:hAnsi="Arial" w:cs="Arial"/>
          <w:spacing w:val="-6"/>
          <w:lang w:val="x-none" w:eastAsia="x-none"/>
        </w:rPr>
        <w:t>Mendelova univerzita v Brně.</w:t>
      </w:r>
    </w:p>
    <w:p w14:paraId="52F3B9A3" w14:textId="1050A235" w:rsidR="0093417E" w:rsidRDefault="0093417E" w:rsidP="001408DB">
      <w:pPr>
        <w:spacing w:after="0" w:line="240" w:lineRule="auto"/>
        <w:jc w:val="both"/>
        <w:rPr>
          <w:rFonts w:ascii="Arial" w:hAnsi="Arial" w:cs="Arial"/>
          <w:bCs/>
          <w:iCs/>
        </w:rPr>
      </w:pPr>
      <w:r w:rsidRPr="00C745AB">
        <w:rPr>
          <w:rFonts w:ascii="Arial" w:hAnsi="Arial" w:cs="Arial"/>
          <w:bCs/>
          <w:iCs/>
        </w:rPr>
        <w:t xml:space="preserve">Podpora je v souladu s čl. 26 nařízení Komise (EU) </w:t>
      </w:r>
      <w:r w:rsidRPr="00C745AB">
        <w:rPr>
          <w:rFonts w:ascii="Arial" w:hAnsi="Arial" w:cs="Arial"/>
          <w:b/>
          <w:iCs/>
        </w:rPr>
        <w:t>2022/2472</w:t>
      </w:r>
      <w:r w:rsidRPr="00C745AB">
        <w:rPr>
          <w:rFonts w:ascii="Arial" w:hAnsi="Arial" w:cs="Arial"/>
          <w:bCs/>
          <w:iCs/>
        </w:rPr>
        <w:t xml:space="preserve"> poskytována pouze pro mikropodniky, malé a střední podniky dle definice uvedené v příloze I nařízení Komise (EU) </w:t>
      </w:r>
      <w:r w:rsidRPr="00C745AB">
        <w:rPr>
          <w:rFonts w:ascii="Arial" w:hAnsi="Arial" w:cs="Arial"/>
          <w:b/>
          <w:iCs/>
        </w:rPr>
        <w:t>2022/2472</w:t>
      </w:r>
      <w:r w:rsidRPr="00C745AB">
        <w:rPr>
          <w:rFonts w:ascii="Arial" w:hAnsi="Arial" w:cs="Arial"/>
          <w:bCs/>
          <w:iCs/>
        </w:rPr>
        <w:t xml:space="preserve">. Podpora se poskytuje formou dotovaných služeb podle čl. 26 nařízení Komise (EU) </w:t>
      </w:r>
      <w:r w:rsidRPr="00C745AB">
        <w:rPr>
          <w:rFonts w:ascii="Arial" w:hAnsi="Arial" w:cs="Arial"/>
          <w:b/>
          <w:iCs/>
        </w:rPr>
        <w:t>2022/2472</w:t>
      </w:r>
      <w:r w:rsidRPr="00C745AB">
        <w:rPr>
          <w:rFonts w:ascii="Arial" w:hAnsi="Arial" w:cs="Arial"/>
          <w:bCs/>
          <w:iCs/>
        </w:rPr>
        <w:t>.</w:t>
      </w:r>
    </w:p>
    <w:p w14:paraId="60C5874E" w14:textId="37151FCB" w:rsidR="00E46104" w:rsidRPr="00E46104" w:rsidRDefault="00E46104" w:rsidP="001408DB">
      <w:pPr>
        <w:spacing w:after="0" w:line="240" w:lineRule="auto"/>
        <w:jc w:val="both"/>
        <w:rPr>
          <w:rFonts w:ascii="Arial" w:hAnsi="Arial" w:cs="Arial"/>
          <w:bCs/>
          <w:iCs/>
        </w:rPr>
      </w:pPr>
      <w:r w:rsidRPr="00E46104">
        <w:rPr>
          <w:rFonts w:ascii="Arial" w:hAnsi="Arial" w:cs="Arial"/>
          <w:bCs/>
          <w:iCs/>
        </w:rPr>
        <w:lastRenderedPageBreak/>
        <w:t xml:space="preserve">str. 51, </w:t>
      </w:r>
      <w:r w:rsidRPr="00E46104">
        <w:rPr>
          <w:rFonts w:ascii="Arial" w:eastAsia="Calibri" w:hAnsi="Arial" w:cs="Arial"/>
          <w:iCs/>
        </w:rPr>
        <w:t>odstranění bodu 6a Motivační účinek</w:t>
      </w:r>
    </w:p>
    <w:p w14:paraId="11EB39F1" w14:textId="77777777" w:rsidR="00E46104" w:rsidRPr="00E46104" w:rsidRDefault="00E46104" w:rsidP="001408DB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E46104">
        <w:rPr>
          <w:rFonts w:ascii="Arial" w:hAnsi="Arial" w:cs="Arial"/>
          <w:b/>
          <w:bCs/>
        </w:rPr>
        <w:t>původní text:</w:t>
      </w:r>
    </w:p>
    <w:p w14:paraId="1F23DB4E" w14:textId="77777777" w:rsidR="00E46104" w:rsidRPr="00E46104" w:rsidRDefault="00E46104" w:rsidP="001408DB">
      <w:pPr>
        <w:spacing w:before="240" w:after="120" w:line="240" w:lineRule="auto"/>
        <w:jc w:val="both"/>
        <w:rPr>
          <w:rFonts w:ascii="Arial" w:eastAsia="Times New Roman" w:hAnsi="Arial" w:cs="Arial"/>
          <w:b/>
          <w:bCs/>
          <w:lang w:eastAsia="cs-CZ"/>
        </w:rPr>
      </w:pPr>
      <w:r w:rsidRPr="00E46104">
        <w:rPr>
          <w:rFonts w:ascii="Arial" w:eastAsia="Times New Roman" w:hAnsi="Arial" w:cs="Arial"/>
          <w:b/>
          <w:bCs/>
          <w:lang w:eastAsia="cs-CZ"/>
        </w:rPr>
        <w:t>6a   Motivační účinek</w:t>
      </w:r>
    </w:p>
    <w:p w14:paraId="3DA10D43" w14:textId="77777777" w:rsidR="00E46104" w:rsidRPr="00E46104" w:rsidRDefault="00E46104" w:rsidP="001408DB">
      <w:pPr>
        <w:spacing w:after="12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E46104">
        <w:rPr>
          <w:rFonts w:ascii="Arial" w:eastAsia="Times New Roman" w:hAnsi="Arial" w:cs="Arial"/>
          <w:bCs/>
          <w:spacing w:val="-2"/>
          <w:lang w:eastAsia="cs-CZ"/>
        </w:rPr>
        <w:t xml:space="preserve">Žádost o dotaci musí být podána před zahájením realizace </w:t>
      </w:r>
      <w:r w:rsidRPr="00E46104">
        <w:rPr>
          <w:rFonts w:ascii="Arial" w:eastAsia="Times New Roman" w:hAnsi="Arial" w:cs="Arial"/>
          <w:bCs/>
          <w:lang w:eastAsia="cs-CZ"/>
        </w:rPr>
        <w:t>předmětu dotace.</w:t>
      </w:r>
    </w:p>
    <w:p w14:paraId="7DC53E81" w14:textId="54306C31" w:rsidR="00E46104" w:rsidRDefault="00E46104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iCs/>
        </w:rPr>
      </w:pPr>
      <w:r w:rsidRPr="00E46104">
        <w:rPr>
          <w:rFonts w:ascii="Arial" w:eastAsia="Calibri" w:hAnsi="Arial" w:cs="Arial"/>
          <w:b/>
          <w:bCs/>
          <w:iCs/>
        </w:rPr>
        <w:t>se ruší bez náhrady.</w:t>
      </w:r>
    </w:p>
    <w:p w14:paraId="60B38371" w14:textId="77777777" w:rsidR="001408DB" w:rsidRDefault="001408DB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iCs/>
        </w:rPr>
      </w:pPr>
    </w:p>
    <w:p w14:paraId="77286F59" w14:textId="087A5085" w:rsidR="000202BC" w:rsidRPr="00D40DBD" w:rsidRDefault="00F262EB" w:rsidP="001408DB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b/>
          <w:bCs/>
          <w:iCs/>
          <w:sz w:val="24"/>
          <w:szCs w:val="24"/>
          <w:u w:val="single"/>
        </w:rPr>
      </w:pPr>
      <w:r w:rsidRPr="00D40DBD">
        <w:rPr>
          <w:rFonts w:ascii="Arial" w:hAnsi="Arial" w:cs="Arial"/>
          <w:b/>
          <w:sz w:val="24"/>
          <w:szCs w:val="24"/>
        </w:rPr>
        <w:t>3.d.</w:t>
      </w:r>
      <w:r w:rsidRPr="00D40DBD">
        <w:rPr>
          <w:rFonts w:ascii="Arial" w:hAnsi="Arial" w:cs="Arial"/>
          <w:b/>
          <w:spacing w:val="-4"/>
          <w:sz w:val="24"/>
          <w:szCs w:val="24"/>
        </w:rPr>
        <w:t xml:space="preserve">   Podpora tvorby rostlinných genotypů s vysokou rezistencí k biotickým </w:t>
      </w:r>
      <w:r w:rsidRPr="00D40DBD">
        <w:rPr>
          <w:rFonts w:ascii="Arial" w:hAnsi="Arial" w:cs="Arial"/>
          <w:b/>
          <w:sz w:val="24"/>
          <w:szCs w:val="24"/>
        </w:rPr>
        <w:t xml:space="preserve">i abiotickým faktorům a diferencovanou kvalitou obilovin včetně kukuřice, </w:t>
      </w:r>
      <w:r w:rsidRPr="00D40DBD">
        <w:rPr>
          <w:rFonts w:ascii="Arial" w:hAnsi="Arial" w:cs="Arial"/>
          <w:b/>
          <w:spacing w:val="-10"/>
          <w:sz w:val="24"/>
          <w:szCs w:val="24"/>
        </w:rPr>
        <w:t>malých zrnin, olejnin, luskovin, brambor, pícnin, zelenin, léčivých, aromatických</w:t>
      </w:r>
      <w:r w:rsidRPr="00D40DBD">
        <w:rPr>
          <w:rFonts w:ascii="Arial" w:hAnsi="Arial" w:cs="Arial"/>
          <w:b/>
          <w:sz w:val="24"/>
          <w:szCs w:val="24"/>
        </w:rPr>
        <w:t xml:space="preserve"> a kořeninových rostlin, chmele, révy a ovocných dřevin a ozdravování genotypů révy, chmele a ovocných plodin</w:t>
      </w:r>
    </w:p>
    <w:p w14:paraId="1D780AAF" w14:textId="0047FB56" w:rsidR="0093417E" w:rsidRPr="0093417E" w:rsidRDefault="0093417E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</w:rPr>
      </w:pPr>
      <w:r w:rsidRPr="0093417E">
        <w:rPr>
          <w:rFonts w:ascii="Arial" w:eastAsia="Calibri" w:hAnsi="Arial" w:cs="Arial"/>
          <w:iCs/>
        </w:rPr>
        <w:t xml:space="preserve">str. 53, </w:t>
      </w:r>
      <w:r w:rsidRPr="0093417E">
        <w:rPr>
          <w:rFonts w:ascii="Arial" w:hAnsi="Arial" w:cs="Arial"/>
          <w:bCs/>
        </w:rPr>
        <w:t xml:space="preserve">bod 3 Žadatel, </w:t>
      </w:r>
      <w:r w:rsidR="00750FBB">
        <w:rPr>
          <w:rFonts w:ascii="Arial" w:hAnsi="Arial" w:cs="Arial"/>
          <w:bCs/>
        </w:rPr>
        <w:t>změna</w:t>
      </w:r>
      <w:r w:rsidRPr="0093417E">
        <w:rPr>
          <w:rFonts w:ascii="Arial" w:hAnsi="Arial" w:cs="Arial"/>
          <w:bCs/>
        </w:rPr>
        <w:t xml:space="preserve"> třetí odstavec</w:t>
      </w:r>
    </w:p>
    <w:p w14:paraId="4BB96F31" w14:textId="5DD586EB" w:rsidR="0093417E" w:rsidRDefault="0093417E" w:rsidP="001408DB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eastAsia="Calibri" w:hAnsi="Arial" w:cs="Arial"/>
          <w:b/>
          <w:bCs/>
          <w:iCs/>
        </w:rPr>
      </w:pPr>
      <w:r w:rsidRPr="0093417E">
        <w:rPr>
          <w:rFonts w:ascii="Arial" w:eastAsia="Calibri" w:hAnsi="Arial" w:cs="Arial"/>
          <w:b/>
          <w:bCs/>
          <w:iCs/>
        </w:rPr>
        <w:t>původní text:</w:t>
      </w:r>
    </w:p>
    <w:p w14:paraId="00B6A519" w14:textId="77777777" w:rsidR="006E350B" w:rsidRPr="006E350B" w:rsidRDefault="006E350B" w:rsidP="001408DB">
      <w:pPr>
        <w:numPr>
          <w:ilvl w:val="0"/>
          <w:numId w:val="43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color w:val="000000"/>
          <w:lang w:val="x-none" w:eastAsia="x-none"/>
        </w:rPr>
      </w:pPr>
      <w:r w:rsidRPr="006E350B">
        <w:rPr>
          <w:rFonts w:ascii="Arial" w:eastAsia="Times New Roman" w:hAnsi="Arial" w:cs="Arial"/>
          <w:color w:val="000000"/>
          <w:spacing w:val="-6"/>
          <w:lang w:val="x-none" w:eastAsia="x-none"/>
        </w:rPr>
        <w:t>Zemědělský podnikatel, tj. fyzická nebo právnická osoba, která podniká v zemědělské</w:t>
      </w:r>
      <w:r w:rsidRPr="006E350B">
        <w:rPr>
          <w:rFonts w:ascii="Arial" w:eastAsia="Times New Roman" w:hAnsi="Arial" w:cs="Arial"/>
          <w:color w:val="000000"/>
          <w:lang w:val="x-none" w:eastAsia="x-none"/>
        </w:rPr>
        <w:t xml:space="preserve"> </w:t>
      </w:r>
      <w:r w:rsidRPr="006E350B">
        <w:rPr>
          <w:rFonts w:ascii="Arial" w:eastAsia="Times New Roman" w:hAnsi="Arial" w:cs="Arial"/>
          <w:color w:val="000000"/>
          <w:spacing w:val="-2"/>
          <w:lang w:val="x-none" w:eastAsia="x-none"/>
        </w:rPr>
        <w:t>výrobě v souladu se zákonem č. 252/1997 Sb., o zemědělství, ve znění pozdějších</w:t>
      </w:r>
      <w:r w:rsidRPr="006E350B">
        <w:rPr>
          <w:rFonts w:ascii="Arial" w:eastAsia="Times New Roman" w:hAnsi="Arial" w:cs="Arial"/>
          <w:color w:val="000000"/>
          <w:lang w:val="x-none" w:eastAsia="x-none"/>
        </w:rPr>
        <w:t xml:space="preserve"> předpisů.</w:t>
      </w:r>
    </w:p>
    <w:p w14:paraId="79E85BE9" w14:textId="77777777" w:rsidR="006E350B" w:rsidRPr="006E350B" w:rsidRDefault="006E350B" w:rsidP="001408DB">
      <w:pPr>
        <w:numPr>
          <w:ilvl w:val="0"/>
          <w:numId w:val="43"/>
        </w:numPr>
        <w:spacing w:after="240" w:line="240" w:lineRule="auto"/>
        <w:ind w:left="397" w:hanging="397"/>
        <w:jc w:val="both"/>
        <w:rPr>
          <w:rFonts w:ascii="Arial" w:eastAsia="Times New Roman" w:hAnsi="Arial" w:cs="Arial"/>
          <w:color w:val="000000"/>
          <w:lang w:eastAsia="cs-CZ"/>
        </w:rPr>
      </w:pPr>
      <w:r w:rsidRPr="006E350B">
        <w:rPr>
          <w:rFonts w:ascii="Arial" w:eastAsia="Times New Roman" w:hAnsi="Arial" w:cs="Arial"/>
          <w:color w:val="000000"/>
          <w:lang w:eastAsia="cs-CZ"/>
        </w:rPr>
        <w:t>Výzkumné pracoviště zabezpečující řešení výzkumných projektů.</w:t>
      </w:r>
    </w:p>
    <w:p w14:paraId="082BAB7D" w14:textId="77777777" w:rsidR="0093417E" w:rsidRPr="0093417E" w:rsidRDefault="0093417E" w:rsidP="001408DB">
      <w:pPr>
        <w:spacing w:after="120" w:line="240" w:lineRule="auto"/>
        <w:jc w:val="both"/>
        <w:rPr>
          <w:rFonts w:ascii="Arial" w:eastAsia="Times New Roman" w:hAnsi="Arial" w:cs="Arial"/>
          <w:color w:val="000000"/>
          <w:lang w:eastAsia="cs-CZ"/>
        </w:rPr>
      </w:pPr>
      <w:r w:rsidRPr="0093417E">
        <w:rPr>
          <w:rFonts w:ascii="Arial" w:eastAsia="Times New Roman" w:hAnsi="Arial" w:cs="Arial"/>
          <w:color w:val="000000"/>
          <w:lang w:eastAsia="cs-CZ"/>
        </w:rPr>
        <w:t>Podpora je poskytována v souladu s čl. 31 nařízení Komise (EU) č. 702/2014.</w:t>
      </w:r>
    </w:p>
    <w:p w14:paraId="1B4CB046" w14:textId="1C1A8866" w:rsidR="0093417E" w:rsidRPr="0083510E" w:rsidRDefault="0093417E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83510E">
        <w:rPr>
          <w:rFonts w:ascii="Arial" w:hAnsi="Arial" w:cs="Arial"/>
          <w:b/>
          <w:bCs/>
        </w:rPr>
        <w:t>se mění takto:</w:t>
      </w:r>
    </w:p>
    <w:p w14:paraId="3E601F81" w14:textId="77777777" w:rsidR="006E350B" w:rsidRPr="0083510E" w:rsidRDefault="006E350B" w:rsidP="001408DB">
      <w:pPr>
        <w:numPr>
          <w:ilvl w:val="0"/>
          <w:numId w:val="44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color w:val="000000"/>
          <w:lang w:val="x-none" w:eastAsia="x-none"/>
        </w:rPr>
      </w:pPr>
      <w:r w:rsidRPr="0083510E">
        <w:rPr>
          <w:rFonts w:ascii="Arial" w:eastAsia="Times New Roman" w:hAnsi="Arial" w:cs="Arial"/>
          <w:color w:val="000000"/>
          <w:spacing w:val="-6"/>
          <w:lang w:val="x-none" w:eastAsia="x-none"/>
        </w:rPr>
        <w:t>Zemědělský podnikatel, tj. fyzická nebo právnická osoba, která podniká v zemědělské</w:t>
      </w:r>
      <w:r w:rsidRPr="0083510E">
        <w:rPr>
          <w:rFonts w:ascii="Arial" w:eastAsia="Times New Roman" w:hAnsi="Arial" w:cs="Arial"/>
          <w:color w:val="000000"/>
          <w:lang w:val="x-none" w:eastAsia="x-none"/>
        </w:rPr>
        <w:t xml:space="preserve"> </w:t>
      </w:r>
      <w:r w:rsidRPr="0083510E">
        <w:rPr>
          <w:rFonts w:ascii="Arial" w:eastAsia="Times New Roman" w:hAnsi="Arial" w:cs="Arial"/>
          <w:color w:val="000000"/>
          <w:spacing w:val="-2"/>
          <w:lang w:val="x-none" w:eastAsia="x-none"/>
        </w:rPr>
        <w:t>výrobě v souladu se zákonem č. 252/1997 Sb., o zemědělství, ve znění pozdějších</w:t>
      </w:r>
      <w:r w:rsidRPr="0083510E">
        <w:rPr>
          <w:rFonts w:ascii="Arial" w:eastAsia="Times New Roman" w:hAnsi="Arial" w:cs="Arial"/>
          <w:color w:val="000000"/>
          <w:lang w:val="x-none" w:eastAsia="x-none"/>
        </w:rPr>
        <w:t xml:space="preserve"> předpisů.</w:t>
      </w:r>
    </w:p>
    <w:p w14:paraId="08A57634" w14:textId="77777777" w:rsidR="006E350B" w:rsidRPr="0083510E" w:rsidRDefault="006E350B" w:rsidP="001408DB">
      <w:pPr>
        <w:numPr>
          <w:ilvl w:val="0"/>
          <w:numId w:val="44"/>
        </w:numPr>
        <w:spacing w:after="240" w:line="240" w:lineRule="auto"/>
        <w:ind w:left="397" w:hanging="397"/>
        <w:jc w:val="both"/>
        <w:rPr>
          <w:rFonts w:ascii="Arial" w:eastAsia="Times New Roman" w:hAnsi="Arial" w:cs="Arial"/>
          <w:color w:val="000000"/>
          <w:lang w:eastAsia="cs-CZ"/>
        </w:rPr>
      </w:pPr>
      <w:r w:rsidRPr="0083510E">
        <w:rPr>
          <w:rFonts w:ascii="Arial" w:eastAsia="Times New Roman" w:hAnsi="Arial" w:cs="Arial"/>
          <w:color w:val="000000"/>
          <w:lang w:eastAsia="cs-CZ"/>
        </w:rPr>
        <w:t>Výzkumné pracoviště zabezpečující řešení výzkumných projektů.</w:t>
      </w:r>
    </w:p>
    <w:p w14:paraId="77A7DEFC" w14:textId="1214D295" w:rsidR="0093417E" w:rsidRPr="0083510E" w:rsidRDefault="0093417E" w:rsidP="001408D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cs-CZ"/>
        </w:rPr>
      </w:pPr>
      <w:r w:rsidRPr="0083510E">
        <w:rPr>
          <w:rFonts w:ascii="Arial" w:eastAsia="Times New Roman" w:hAnsi="Arial" w:cs="Arial"/>
          <w:color w:val="000000"/>
          <w:lang w:eastAsia="cs-CZ"/>
        </w:rPr>
        <w:t>Podpora je poskytována v souladu s čl.</w:t>
      </w:r>
      <w:r w:rsidRPr="0083510E">
        <w:rPr>
          <w:rFonts w:ascii="Arial" w:eastAsia="Times New Roman" w:hAnsi="Arial" w:cs="Arial"/>
          <w:color w:val="000000" w:themeColor="text1"/>
          <w:lang w:eastAsia="cs-CZ"/>
        </w:rPr>
        <w:t xml:space="preserve"> </w:t>
      </w:r>
      <w:r w:rsidRPr="0083510E">
        <w:rPr>
          <w:rFonts w:ascii="Arial" w:eastAsia="Times New Roman" w:hAnsi="Arial" w:cs="Arial"/>
          <w:b/>
          <w:bCs/>
          <w:color w:val="000000" w:themeColor="text1"/>
          <w:lang w:eastAsia="cs-CZ"/>
        </w:rPr>
        <w:t>3</w:t>
      </w:r>
      <w:r w:rsidR="008770DB" w:rsidRPr="0083510E">
        <w:rPr>
          <w:rFonts w:ascii="Arial" w:eastAsia="Times New Roman" w:hAnsi="Arial" w:cs="Arial"/>
          <w:b/>
          <w:bCs/>
          <w:color w:val="000000" w:themeColor="text1"/>
          <w:lang w:eastAsia="cs-CZ"/>
        </w:rPr>
        <w:t>8</w:t>
      </w:r>
      <w:r w:rsidRPr="0083510E">
        <w:rPr>
          <w:rFonts w:ascii="Arial" w:eastAsia="Times New Roman" w:hAnsi="Arial" w:cs="Arial"/>
          <w:color w:val="000000" w:themeColor="text1"/>
          <w:lang w:eastAsia="cs-CZ"/>
        </w:rPr>
        <w:t xml:space="preserve"> </w:t>
      </w:r>
      <w:r w:rsidRPr="0083510E">
        <w:rPr>
          <w:rFonts w:ascii="Arial" w:eastAsia="Times New Roman" w:hAnsi="Arial" w:cs="Arial"/>
          <w:color w:val="000000"/>
          <w:lang w:eastAsia="cs-CZ"/>
        </w:rPr>
        <w:t xml:space="preserve">nařízení Komise (EU) </w:t>
      </w:r>
      <w:r w:rsidRPr="0083510E">
        <w:rPr>
          <w:rFonts w:ascii="Arial" w:hAnsi="Arial" w:cs="Arial"/>
          <w:b/>
          <w:iCs/>
        </w:rPr>
        <w:t>2022/2472</w:t>
      </w:r>
      <w:r w:rsidRPr="0083510E">
        <w:rPr>
          <w:rFonts w:ascii="Arial" w:hAnsi="Arial" w:cs="Arial"/>
          <w:bCs/>
          <w:iCs/>
        </w:rPr>
        <w:t>.</w:t>
      </w:r>
    </w:p>
    <w:p w14:paraId="7913D69B" w14:textId="77777777" w:rsidR="0093417E" w:rsidRDefault="0093417E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</w:rPr>
      </w:pPr>
    </w:p>
    <w:p w14:paraId="06B74560" w14:textId="213E962C" w:rsidR="00F262EB" w:rsidRDefault="00F262EB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</w:rPr>
      </w:pPr>
      <w:r>
        <w:rPr>
          <w:rFonts w:ascii="Arial" w:eastAsia="Calibri" w:hAnsi="Arial" w:cs="Arial"/>
          <w:iCs/>
        </w:rPr>
        <w:t>s</w:t>
      </w:r>
      <w:r w:rsidRPr="00F262EB">
        <w:rPr>
          <w:rFonts w:ascii="Arial" w:eastAsia="Calibri" w:hAnsi="Arial" w:cs="Arial"/>
          <w:iCs/>
        </w:rPr>
        <w:t xml:space="preserve">tr. </w:t>
      </w:r>
      <w:r>
        <w:rPr>
          <w:rFonts w:ascii="Arial" w:eastAsia="Calibri" w:hAnsi="Arial" w:cs="Arial"/>
          <w:iCs/>
        </w:rPr>
        <w:t>54, odstranění bodu 6a Motivační účinek</w:t>
      </w:r>
    </w:p>
    <w:p w14:paraId="7BCB1E1C" w14:textId="713D1D4F" w:rsidR="00F262EB" w:rsidRPr="00D32620" w:rsidRDefault="00D32620" w:rsidP="001408DB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eastAsia="Calibri" w:hAnsi="Arial" w:cs="Arial"/>
          <w:b/>
          <w:bCs/>
          <w:iCs/>
        </w:rPr>
      </w:pPr>
      <w:r w:rsidRPr="00D32620">
        <w:rPr>
          <w:rFonts w:ascii="Arial" w:eastAsia="Calibri" w:hAnsi="Arial" w:cs="Arial"/>
          <w:b/>
          <w:bCs/>
          <w:iCs/>
        </w:rPr>
        <w:t>původní text:</w:t>
      </w:r>
    </w:p>
    <w:p w14:paraId="3E0BB897" w14:textId="77777777" w:rsidR="00D32620" w:rsidRPr="00D32620" w:rsidRDefault="00D32620" w:rsidP="001408DB">
      <w:pPr>
        <w:spacing w:before="240" w:after="120" w:line="240" w:lineRule="auto"/>
        <w:jc w:val="both"/>
        <w:rPr>
          <w:rFonts w:ascii="Arial" w:eastAsia="Times New Roman" w:hAnsi="Arial" w:cs="Arial"/>
          <w:b/>
          <w:bCs/>
          <w:lang w:eastAsia="cs-CZ"/>
        </w:rPr>
      </w:pPr>
      <w:r w:rsidRPr="00D32620">
        <w:rPr>
          <w:rFonts w:ascii="Arial" w:eastAsia="Times New Roman" w:hAnsi="Arial" w:cs="Arial"/>
          <w:b/>
          <w:bCs/>
          <w:lang w:eastAsia="cs-CZ"/>
        </w:rPr>
        <w:t>6a   Motivační účinek</w:t>
      </w:r>
    </w:p>
    <w:p w14:paraId="62B54A73" w14:textId="77777777" w:rsidR="00D32620" w:rsidRPr="00D32620" w:rsidRDefault="00D32620" w:rsidP="001408DB">
      <w:pPr>
        <w:spacing w:line="240" w:lineRule="auto"/>
        <w:jc w:val="both"/>
        <w:rPr>
          <w:rFonts w:ascii="Arial" w:hAnsi="Arial" w:cs="Arial"/>
          <w:bCs/>
          <w:color w:val="000000"/>
        </w:rPr>
      </w:pPr>
      <w:r w:rsidRPr="00D32620">
        <w:rPr>
          <w:rFonts w:ascii="Arial" w:eastAsia="Times New Roman" w:hAnsi="Arial" w:cs="Arial"/>
          <w:color w:val="000000"/>
          <w:lang w:eastAsia="cs-CZ"/>
        </w:rPr>
        <w:t xml:space="preserve">Realizace předmětu dotace musí být zahájena po podání žádosti o dotaci. </w:t>
      </w:r>
    </w:p>
    <w:p w14:paraId="509A4BBF" w14:textId="3AA03FA9" w:rsidR="00D32620" w:rsidRDefault="00D32620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iCs/>
        </w:rPr>
      </w:pPr>
      <w:r w:rsidRPr="00D32620">
        <w:rPr>
          <w:rFonts w:ascii="Arial" w:eastAsia="Calibri" w:hAnsi="Arial" w:cs="Arial"/>
          <w:b/>
          <w:bCs/>
          <w:iCs/>
        </w:rPr>
        <w:t>se ruší bez náhrady.</w:t>
      </w:r>
    </w:p>
    <w:p w14:paraId="30B71C00" w14:textId="7BB9EB29" w:rsidR="006C134D" w:rsidRDefault="006C134D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iCs/>
        </w:rPr>
      </w:pPr>
    </w:p>
    <w:p w14:paraId="267F88D2" w14:textId="6C62D6C2" w:rsidR="006C134D" w:rsidRPr="006C134D" w:rsidRDefault="006C134D" w:rsidP="001408DB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b/>
          <w:bCs/>
          <w:iCs/>
          <w:sz w:val="24"/>
          <w:szCs w:val="24"/>
        </w:rPr>
      </w:pPr>
      <w:r w:rsidRPr="006C134D">
        <w:rPr>
          <w:rFonts w:ascii="Arial" w:hAnsi="Arial" w:cs="Arial"/>
          <w:b/>
          <w:sz w:val="24"/>
          <w:szCs w:val="24"/>
        </w:rPr>
        <w:t>3.i.   </w:t>
      </w:r>
      <w:r w:rsidRPr="006C134D">
        <w:rPr>
          <w:rFonts w:ascii="Arial" w:hAnsi="Arial" w:cs="Arial"/>
          <w:b/>
          <w:color w:val="000000"/>
          <w:sz w:val="24"/>
          <w:szCs w:val="24"/>
        </w:rPr>
        <w:t xml:space="preserve">Použité uznané osivo lnu, technického konopí, kukuřice, cukrové řepy, </w:t>
      </w:r>
      <w:r w:rsidRPr="006C134D">
        <w:rPr>
          <w:rFonts w:ascii="Arial" w:hAnsi="Arial" w:cs="Arial"/>
          <w:b/>
          <w:bCs/>
          <w:color w:val="000000"/>
          <w:sz w:val="24"/>
          <w:szCs w:val="24"/>
        </w:rPr>
        <w:t>luskovin</w:t>
      </w:r>
      <w:r w:rsidRPr="006C134D">
        <w:rPr>
          <w:rFonts w:ascii="Arial" w:hAnsi="Arial" w:cs="Arial"/>
          <w:b/>
          <w:color w:val="000000"/>
          <w:sz w:val="24"/>
          <w:szCs w:val="24"/>
        </w:rPr>
        <w:t xml:space="preserve"> a použité uznané nebo zkoušené osivo vyjmenovaných pícnin (zařazených do jednotlivých skupin) odrůd registrovaných nebo uvedených ve Společném katalogu odrůd EU pro osev produkčních ploch</w:t>
      </w:r>
    </w:p>
    <w:p w14:paraId="6FC9102F" w14:textId="47A70E8E" w:rsidR="006C134D" w:rsidRPr="006C134D" w:rsidRDefault="006C134D" w:rsidP="001408DB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Calibri" w:hAnsi="Arial" w:cs="Arial"/>
          <w:iCs/>
        </w:rPr>
        <w:t>s</w:t>
      </w:r>
      <w:r w:rsidRPr="006C134D">
        <w:rPr>
          <w:rFonts w:ascii="Arial" w:eastAsia="Calibri" w:hAnsi="Arial" w:cs="Arial"/>
          <w:iCs/>
        </w:rPr>
        <w:t xml:space="preserve">tr. 64, bod </w:t>
      </w:r>
      <w:r w:rsidRPr="006C134D">
        <w:rPr>
          <w:rFonts w:ascii="Arial" w:eastAsia="Times New Roman" w:hAnsi="Arial" w:cs="Arial"/>
          <w:lang w:eastAsia="cs-CZ"/>
        </w:rPr>
        <w:t>6</w:t>
      </w:r>
      <w:r w:rsidR="0008221C">
        <w:rPr>
          <w:rFonts w:ascii="Arial" w:eastAsia="Times New Roman" w:hAnsi="Arial" w:cs="Arial"/>
          <w:lang w:eastAsia="x-none"/>
        </w:rPr>
        <w:t xml:space="preserve"> </w:t>
      </w:r>
      <w:r w:rsidRPr="006C134D">
        <w:rPr>
          <w:rFonts w:ascii="Arial" w:eastAsia="Times New Roman" w:hAnsi="Arial" w:cs="Arial"/>
          <w:lang w:eastAsia="cs-CZ"/>
        </w:rPr>
        <w:t>Termín příjmu žádostí o dotaci a dokladů prokazujících nárok na dotac</w:t>
      </w:r>
      <w:r>
        <w:rPr>
          <w:rFonts w:ascii="Arial" w:eastAsia="Times New Roman" w:hAnsi="Arial" w:cs="Arial"/>
          <w:lang w:eastAsia="cs-CZ"/>
        </w:rPr>
        <w:t>i</w:t>
      </w:r>
    </w:p>
    <w:p w14:paraId="15027A1F" w14:textId="77777777" w:rsidR="006C134D" w:rsidRPr="006C134D" w:rsidRDefault="006C134D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6C134D">
        <w:rPr>
          <w:rFonts w:ascii="Arial" w:hAnsi="Arial" w:cs="Arial"/>
          <w:b/>
          <w:bCs/>
        </w:rPr>
        <w:t xml:space="preserve">původní text: </w:t>
      </w:r>
    </w:p>
    <w:p w14:paraId="79B9A433" w14:textId="77777777" w:rsidR="006C134D" w:rsidRPr="006C134D" w:rsidRDefault="006C134D" w:rsidP="001408DB">
      <w:pPr>
        <w:spacing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6C134D">
        <w:rPr>
          <w:rFonts w:ascii="Arial" w:eastAsia="Times New Roman" w:hAnsi="Arial" w:cs="Arial"/>
          <w:bCs/>
          <w:lang w:eastAsia="cs-CZ"/>
        </w:rPr>
        <w:t>Příjem začíná 1. 7. 2023 a končí 15. 7. 2023</w:t>
      </w:r>
      <w:r w:rsidRPr="006C134D">
        <w:rPr>
          <w:rFonts w:ascii="Arial" w:eastAsia="Times New Roman" w:hAnsi="Arial" w:cs="Arial"/>
          <w:b/>
          <w:lang w:eastAsia="cs-CZ"/>
        </w:rPr>
        <w:t>.</w:t>
      </w:r>
    </w:p>
    <w:p w14:paraId="5B5EF3C8" w14:textId="77777777" w:rsidR="006C134D" w:rsidRPr="006C134D" w:rsidRDefault="006C134D" w:rsidP="001408DB">
      <w:pPr>
        <w:spacing w:before="120" w:after="120" w:line="240" w:lineRule="auto"/>
        <w:rPr>
          <w:rFonts w:ascii="Arial" w:hAnsi="Arial" w:cs="Arial"/>
          <w:b/>
          <w:bCs/>
          <w:color w:val="000000" w:themeColor="text1"/>
        </w:rPr>
      </w:pPr>
      <w:r w:rsidRPr="006C134D">
        <w:rPr>
          <w:rFonts w:ascii="Arial" w:hAnsi="Arial" w:cs="Arial"/>
          <w:b/>
          <w:bCs/>
          <w:color w:val="000000" w:themeColor="text1"/>
        </w:rPr>
        <w:t>se mění takto:</w:t>
      </w:r>
    </w:p>
    <w:p w14:paraId="0DD7D02A" w14:textId="38DD396D" w:rsidR="006C134D" w:rsidRDefault="006C134D" w:rsidP="001408DB">
      <w:pPr>
        <w:spacing w:after="0" w:line="240" w:lineRule="auto"/>
        <w:jc w:val="both"/>
        <w:rPr>
          <w:rFonts w:ascii="Arial" w:eastAsia="Times New Roman" w:hAnsi="Arial" w:cs="Arial"/>
          <w:b/>
          <w:lang w:eastAsia="cs-CZ"/>
        </w:rPr>
      </w:pPr>
      <w:r w:rsidRPr="006C134D">
        <w:rPr>
          <w:rFonts w:ascii="Arial" w:eastAsia="Times New Roman" w:hAnsi="Arial" w:cs="Arial"/>
          <w:bCs/>
          <w:lang w:eastAsia="cs-CZ"/>
        </w:rPr>
        <w:t xml:space="preserve">Příjem začíná 1. 7. 2023 a končí </w:t>
      </w:r>
      <w:r w:rsidRPr="006C134D">
        <w:rPr>
          <w:rFonts w:ascii="Arial" w:eastAsia="Times New Roman" w:hAnsi="Arial" w:cs="Arial"/>
          <w:b/>
          <w:lang w:eastAsia="cs-CZ"/>
        </w:rPr>
        <w:t>31. 7. 2023.</w:t>
      </w:r>
    </w:p>
    <w:p w14:paraId="19F0DF0B" w14:textId="18A7ED59" w:rsidR="00173519" w:rsidRDefault="00173519" w:rsidP="001408DB">
      <w:pPr>
        <w:spacing w:line="240" w:lineRule="auto"/>
        <w:rPr>
          <w:rFonts w:ascii="Arial" w:eastAsia="Times New Roman" w:hAnsi="Arial" w:cs="Arial"/>
          <w:bCs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br w:type="page"/>
      </w:r>
    </w:p>
    <w:p w14:paraId="55534B88" w14:textId="77777777" w:rsidR="006C134D" w:rsidRPr="005A5CAF" w:rsidRDefault="006C134D" w:rsidP="001408DB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Cs/>
          <w:iCs/>
        </w:rPr>
      </w:pPr>
      <w:r w:rsidRPr="005A5CAF">
        <w:rPr>
          <w:rFonts w:ascii="Arial" w:hAnsi="Arial" w:cs="Arial"/>
        </w:rPr>
        <w:lastRenderedPageBreak/>
        <w:t>str. 24</w:t>
      </w:r>
      <w:r>
        <w:rPr>
          <w:rFonts w:ascii="Arial" w:hAnsi="Arial" w:cs="Arial"/>
        </w:rPr>
        <w:t>8</w:t>
      </w:r>
      <w:r w:rsidRPr="005A5CAF">
        <w:rPr>
          <w:rFonts w:ascii="Arial" w:hAnsi="Arial" w:cs="Arial"/>
        </w:rPr>
        <w:t xml:space="preserve">, </w:t>
      </w:r>
      <w:r w:rsidRPr="005A5CAF">
        <w:rPr>
          <w:rFonts w:ascii="Arial" w:eastAsia="Times New Roman" w:hAnsi="Arial" w:cs="Arial"/>
          <w:bCs/>
          <w:iCs/>
        </w:rPr>
        <w:t>Příloha č. 1 Typ dotace a termíny příjmu v roce 2023</w:t>
      </w:r>
    </w:p>
    <w:p w14:paraId="77857346" w14:textId="77777777" w:rsidR="006C134D" w:rsidRPr="00011B7F" w:rsidRDefault="006C134D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011B7F">
        <w:rPr>
          <w:rFonts w:ascii="Arial" w:hAnsi="Arial" w:cs="Arial"/>
          <w:b/>
          <w:bCs/>
        </w:rPr>
        <w:t xml:space="preserve">původní text: </w:t>
      </w: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2624"/>
        <w:gridCol w:w="736"/>
        <w:gridCol w:w="2005"/>
        <w:gridCol w:w="2006"/>
        <w:gridCol w:w="1284"/>
      </w:tblGrid>
      <w:tr w:rsidR="006C134D" w:rsidRPr="00F47C69" w14:paraId="01178087" w14:textId="77777777" w:rsidTr="00F47C69">
        <w:trPr>
          <w:trHeight w:val="89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44096" w14:textId="77777777" w:rsidR="006C134D" w:rsidRPr="00F47C69" w:rsidRDefault="006C134D" w:rsidP="00140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bookmarkStart w:id="20" w:name="_Hlk134691576"/>
            <w:r w:rsidRPr="00F47C6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E9396" w14:textId="77777777" w:rsidR="006C134D" w:rsidRPr="00F47C69" w:rsidRDefault="006C134D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F47C6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093D7" w14:textId="77777777" w:rsidR="006C134D" w:rsidRPr="00F47C69" w:rsidRDefault="006C134D" w:rsidP="001408D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F47C69">
              <w:rPr>
                <w:rFonts w:ascii="Arial" w:hAnsi="Arial" w:cs="Arial"/>
                <w:b/>
                <w:sz w:val="16"/>
                <w:szCs w:val="16"/>
              </w:rPr>
              <w:t>typ dotace dle části A, bodu 2, písm. i)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4A1B5" w14:textId="77777777" w:rsidR="006C134D" w:rsidRPr="00F47C69" w:rsidRDefault="006C134D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F47C6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2023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C674E" w14:textId="77777777" w:rsidR="006C134D" w:rsidRPr="00F47C69" w:rsidRDefault="006C134D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F47C6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dokladů prokazujících nárok na dotaci pro rok 2023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041146" w14:textId="77777777" w:rsidR="006C134D" w:rsidRPr="00F47C69" w:rsidRDefault="006C134D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F47C6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2024</w:t>
            </w:r>
          </w:p>
        </w:tc>
      </w:tr>
      <w:tr w:rsidR="00F47C69" w:rsidRPr="00F47C69" w14:paraId="3C81F21B" w14:textId="77777777" w:rsidTr="00F47C69">
        <w:trPr>
          <w:trHeight w:val="238"/>
          <w:jc w:val="center"/>
        </w:trPr>
        <w:tc>
          <w:tcPr>
            <w:tcW w:w="421" w:type="dxa"/>
            <w:shd w:val="clear" w:color="000000" w:fill="FFFFFF"/>
            <w:vAlign w:val="center"/>
            <w:hideMark/>
          </w:tcPr>
          <w:p w14:paraId="7DAA6333" w14:textId="48DB2F42" w:rsidR="00F47C69" w:rsidRPr="00F47C69" w:rsidRDefault="00F47C69" w:rsidP="00140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47C6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3.i. </w:t>
            </w:r>
          </w:p>
        </w:tc>
        <w:tc>
          <w:tcPr>
            <w:tcW w:w="2624" w:type="dxa"/>
            <w:shd w:val="clear" w:color="000000" w:fill="FFFFFF"/>
            <w:vAlign w:val="center"/>
            <w:hideMark/>
          </w:tcPr>
          <w:p w14:paraId="0CACA985" w14:textId="20506E6A" w:rsidR="00F47C69" w:rsidRPr="00F47C69" w:rsidRDefault="00F47C69" w:rsidP="001408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47C69">
              <w:rPr>
                <w:rFonts w:ascii="Arial" w:hAnsi="Arial" w:cs="Arial"/>
                <w:b/>
                <w:bCs/>
                <w:sz w:val="16"/>
                <w:szCs w:val="16"/>
              </w:rPr>
              <w:t>Použité uznané osivo lnu, konopí setého, kukuřice, cukrové řepy, luskovin a použité uznané nebo zkoušené osivo vyjmenovaných pícnin (zařazených do jednotlivých skupin) odrůd registrovaných na základě užitné hodnoty v ČR nebo uvedených ve Společném katalogu odrůd EU pro osev produkčních ploch</w:t>
            </w:r>
          </w:p>
        </w:tc>
        <w:tc>
          <w:tcPr>
            <w:tcW w:w="736" w:type="dxa"/>
            <w:vAlign w:val="center"/>
          </w:tcPr>
          <w:p w14:paraId="56F01A6C" w14:textId="0F1D39E2" w:rsidR="00F47C69" w:rsidRPr="00F47C69" w:rsidRDefault="00F47C69" w:rsidP="001408D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47C6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sazbová</w:t>
            </w:r>
          </w:p>
        </w:tc>
        <w:tc>
          <w:tcPr>
            <w:tcW w:w="2005" w:type="dxa"/>
            <w:shd w:val="clear" w:color="auto" w:fill="auto"/>
            <w:vAlign w:val="center"/>
            <w:hideMark/>
          </w:tcPr>
          <w:p w14:paraId="54328989" w14:textId="5C3B91B4" w:rsidR="00F47C69" w:rsidRPr="00F47C69" w:rsidRDefault="00F47C69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47C6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7. 2023 - 15. 7. 2023</w:t>
            </w:r>
          </w:p>
        </w:tc>
        <w:tc>
          <w:tcPr>
            <w:tcW w:w="2006" w:type="dxa"/>
            <w:shd w:val="clear" w:color="auto" w:fill="auto"/>
            <w:vAlign w:val="center"/>
            <w:hideMark/>
          </w:tcPr>
          <w:p w14:paraId="31D3209E" w14:textId="78C4C5AB" w:rsidR="00F47C69" w:rsidRPr="00F47C69" w:rsidRDefault="00F47C69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47C6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7. 2023 - 15. 7. 2023</w:t>
            </w:r>
          </w:p>
        </w:tc>
        <w:tc>
          <w:tcPr>
            <w:tcW w:w="1284" w:type="dxa"/>
            <w:vAlign w:val="center"/>
          </w:tcPr>
          <w:p w14:paraId="0B970AB1" w14:textId="2FE0203E" w:rsidR="00F47C69" w:rsidRPr="00F47C69" w:rsidRDefault="00F47C69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</w:tr>
    </w:tbl>
    <w:bookmarkEnd w:id="20"/>
    <w:p w14:paraId="6031CC6D" w14:textId="52B7D1B2" w:rsidR="006C134D" w:rsidRPr="009A216D" w:rsidRDefault="006C134D" w:rsidP="001408DB">
      <w:pPr>
        <w:spacing w:before="120" w:after="120" w:line="240" w:lineRule="auto"/>
        <w:rPr>
          <w:rFonts w:ascii="Arial" w:hAnsi="Arial" w:cs="Arial"/>
          <w:b/>
          <w:bCs/>
          <w:color w:val="000000" w:themeColor="text1"/>
        </w:rPr>
      </w:pPr>
      <w:r w:rsidRPr="009A216D">
        <w:rPr>
          <w:rFonts w:ascii="Arial" w:hAnsi="Arial" w:cs="Arial"/>
          <w:b/>
          <w:bCs/>
          <w:color w:val="000000" w:themeColor="text1"/>
        </w:rPr>
        <w:t>se mění takto:</w:t>
      </w: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2624"/>
        <w:gridCol w:w="736"/>
        <w:gridCol w:w="2005"/>
        <w:gridCol w:w="2006"/>
        <w:gridCol w:w="1284"/>
      </w:tblGrid>
      <w:tr w:rsidR="00F47C69" w:rsidRPr="00F47C69" w14:paraId="4FE852BC" w14:textId="77777777" w:rsidTr="000D5456">
        <w:trPr>
          <w:trHeight w:val="89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A8163" w14:textId="77777777" w:rsidR="00F47C69" w:rsidRPr="00F47C69" w:rsidRDefault="00F47C69" w:rsidP="00140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47C6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2773A" w14:textId="77777777" w:rsidR="00F47C69" w:rsidRPr="00F47C69" w:rsidRDefault="00F47C69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F47C6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74B1C1" w14:textId="77777777" w:rsidR="00F47C69" w:rsidRPr="00F47C69" w:rsidRDefault="00F47C69" w:rsidP="001408D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F47C69">
              <w:rPr>
                <w:rFonts w:ascii="Arial" w:hAnsi="Arial" w:cs="Arial"/>
                <w:b/>
                <w:sz w:val="16"/>
                <w:szCs w:val="16"/>
              </w:rPr>
              <w:t>typ dotace dle části A, bodu 2, písm. i)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4101A" w14:textId="77777777" w:rsidR="00F47C69" w:rsidRPr="00F47C69" w:rsidRDefault="00F47C69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F47C6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2023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AB139" w14:textId="77777777" w:rsidR="00F47C69" w:rsidRPr="00F47C69" w:rsidRDefault="00F47C69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F47C6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dokladů prokazujících nárok na dotaci pro rok 2023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EDDA9B" w14:textId="77777777" w:rsidR="00F47C69" w:rsidRPr="00F47C69" w:rsidRDefault="00F47C69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F47C6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2024</w:t>
            </w:r>
          </w:p>
        </w:tc>
      </w:tr>
      <w:tr w:rsidR="00F47C69" w:rsidRPr="00F47C69" w14:paraId="2025A1DC" w14:textId="77777777" w:rsidTr="000D5456">
        <w:trPr>
          <w:trHeight w:val="238"/>
          <w:jc w:val="center"/>
        </w:trPr>
        <w:tc>
          <w:tcPr>
            <w:tcW w:w="421" w:type="dxa"/>
            <w:shd w:val="clear" w:color="000000" w:fill="FFFFFF"/>
            <w:vAlign w:val="center"/>
            <w:hideMark/>
          </w:tcPr>
          <w:p w14:paraId="1EBADBC1" w14:textId="77777777" w:rsidR="00F47C69" w:rsidRPr="00F47C69" w:rsidRDefault="00F47C69" w:rsidP="00140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47C6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3.i. </w:t>
            </w:r>
          </w:p>
        </w:tc>
        <w:tc>
          <w:tcPr>
            <w:tcW w:w="2624" w:type="dxa"/>
            <w:shd w:val="clear" w:color="000000" w:fill="FFFFFF"/>
            <w:vAlign w:val="center"/>
            <w:hideMark/>
          </w:tcPr>
          <w:p w14:paraId="018D2C58" w14:textId="77777777" w:rsidR="00F47C69" w:rsidRPr="00F47C69" w:rsidRDefault="00F47C69" w:rsidP="001408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47C69">
              <w:rPr>
                <w:rFonts w:ascii="Arial" w:hAnsi="Arial" w:cs="Arial"/>
                <w:b/>
                <w:bCs/>
                <w:sz w:val="16"/>
                <w:szCs w:val="16"/>
              </w:rPr>
              <w:t>Použité uznané osivo lnu, konopí setého, kukuřice, cukrové řepy, luskovin a použité uznané nebo zkoušené osivo vyjmenovaných pícnin (zařazených do jednotlivých skupin) odrůd registrovaných na základě užitné hodnoty v ČR nebo uvedených ve Společném katalogu odrůd EU pro osev produkčních ploch</w:t>
            </w:r>
          </w:p>
        </w:tc>
        <w:tc>
          <w:tcPr>
            <w:tcW w:w="736" w:type="dxa"/>
            <w:vAlign w:val="center"/>
          </w:tcPr>
          <w:p w14:paraId="1FEAEC69" w14:textId="77777777" w:rsidR="00F47C69" w:rsidRPr="00F47C69" w:rsidRDefault="00F47C69" w:rsidP="001408D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47C6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sazbová</w:t>
            </w:r>
          </w:p>
        </w:tc>
        <w:tc>
          <w:tcPr>
            <w:tcW w:w="2005" w:type="dxa"/>
            <w:shd w:val="clear" w:color="auto" w:fill="auto"/>
            <w:vAlign w:val="center"/>
            <w:hideMark/>
          </w:tcPr>
          <w:p w14:paraId="127C33B8" w14:textId="5A7D8931" w:rsidR="00F47C69" w:rsidRPr="00F47C69" w:rsidRDefault="00F47C69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47C6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1. 7. 2023 - </w:t>
            </w:r>
            <w:r w:rsidRPr="00F47C6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31. 7. 2023</w:t>
            </w:r>
          </w:p>
        </w:tc>
        <w:tc>
          <w:tcPr>
            <w:tcW w:w="2006" w:type="dxa"/>
            <w:shd w:val="clear" w:color="auto" w:fill="auto"/>
            <w:vAlign w:val="center"/>
            <w:hideMark/>
          </w:tcPr>
          <w:p w14:paraId="41D8C1F8" w14:textId="6CA028F5" w:rsidR="00F47C69" w:rsidRPr="00F47C69" w:rsidRDefault="00F47C69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47C6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1. 7. 2023 - </w:t>
            </w:r>
            <w:r w:rsidRPr="00F47C6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31. 7. 2023</w:t>
            </w:r>
          </w:p>
        </w:tc>
        <w:tc>
          <w:tcPr>
            <w:tcW w:w="1284" w:type="dxa"/>
            <w:vAlign w:val="center"/>
          </w:tcPr>
          <w:p w14:paraId="3396180E" w14:textId="77777777" w:rsidR="00F47C69" w:rsidRPr="00F47C69" w:rsidRDefault="00F47C69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</w:tr>
    </w:tbl>
    <w:p w14:paraId="44792D9A" w14:textId="77777777" w:rsidR="006C134D" w:rsidRDefault="006C134D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iCs/>
        </w:rPr>
      </w:pPr>
    </w:p>
    <w:p w14:paraId="790B36D9" w14:textId="52DFA63A" w:rsidR="00BB2071" w:rsidRPr="00BB2071" w:rsidRDefault="00BB2071" w:rsidP="001408DB">
      <w:pPr>
        <w:pStyle w:val="Nadpis2"/>
        <w:spacing w:after="240"/>
        <w:rPr>
          <w:u w:val="single"/>
        </w:rPr>
      </w:pPr>
      <w:bookmarkStart w:id="21" w:name="_Toc16749376"/>
      <w:bookmarkStart w:id="22" w:name="_Toc120254553"/>
      <w:r w:rsidRPr="00BB2071">
        <w:rPr>
          <w:u w:val="single"/>
          <w:lang w:val="cs-CZ"/>
        </w:rPr>
        <w:t xml:space="preserve">Dotační program </w:t>
      </w:r>
      <w:r w:rsidRPr="00BB2071">
        <w:rPr>
          <w:u w:val="single"/>
        </w:rPr>
        <w:t>9.A. Speciální poradenství</w:t>
      </w:r>
      <w:bookmarkEnd w:id="21"/>
      <w:bookmarkEnd w:id="22"/>
    </w:p>
    <w:p w14:paraId="381EAB66" w14:textId="280A29FB" w:rsidR="00BB2071" w:rsidRPr="0071762F" w:rsidRDefault="00BB2071" w:rsidP="001408DB">
      <w:pPr>
        <w:spacing w:before="240" w:after="240" w:line="240" w:lineRule="auto"/>
        <w:ind w:left="851" w:hanging="851"/>
        <w:jc w:val="both"/>
        <w:rPr>
          <w:rFonts w:ascii="Arial" w:hAnsi="Arial" w:cs="Arial"/>
          <w:sz w:val="24"/>
          <w:szCs w:val="24"/>
        </w:rPr>
      </w:pPr>
      <w:r w:rsidRPr="0071762F">
        <w:rPr>
          <w:rFonts w:ascii="Arial" w:hAnsi="Arial" w:cs="Arial"/>
          <w:b/>
          <w:sz w:val="24"/>
          <w:szCs w:val="24"/>
        </w:rPr>
        <w:t>9.A.a. Speciální poradenství pro živočišnou výrobu</w:t>
      </w:r>
      <w:r w:rsidRPr="0071762F">
        <w:rPr>
          <w:rFonts w:ascii="Arial" w:hAnsi="Arial" w:cs="Arial"/>
          <w:sz w:val="24"/>
          <w:szCs w:val="24"/>
        </w:rPr>
        <w:t xml:space="preserve"> </w:t>
      </w:r>
      <w:r w:rsidRPr="0071762F">
        <w:rPr>
          <w:rFonts w:ascii="Arial" w:hAnsi="Arial" w:cs="Arial"/>
          <w:b/>
          <w:sz w:val="24"/>
          <w:szCs w:val="24"/>
        </w:rPr>
        <w:t>ve vztahu k zákonu č. 154/2000 Sb.</w:t>
      </w:r>
    </w:p>
    <w:p w14:paraId="1DF63EA7" w14:textId="77777777" w:rsidR="00BB2071" w:rsidRPr="00C66639" w:rsidRDefault="00BB2071" w:rsidP="001408DB">
      <w:pPr>
        <w:spacing w:line="240" w:lineRule="auto"/>
        <w:jc w:val="both"/>
        <w:rPr>
          <w:rFonts w:ascii="Arial" w:hAnsi="Arial" w:cs="Arial"/>
          <w:b/>
        </w:rPr>
      </w:pPr>
      <w:r w:rsidRPr="00C66639">
        <w:rPr>
          <w:rFonts w:ascii="Arial" w:hAnsi="Arial" w:cs="Arial"/>
          <w:b/>
        </w:rPr>
        <w:t>9.A.a.1.a.</w:t>
      </w:r>
      <w:r w:rsidRPr="00C66639">
        <w:rPr>
          <w:rFonts w:ascii="Arial" w:hAnsi="Arial" w:cs="Arial"/>
        </w:rPr>
        <w:t> </w:t>
      </w:r>
      <w:r w:rsidRPr="00C66639">
        <w:rPr>
          <w:rFonts w:ascii="Arial" w:hAnsi="Arial" w:cs="Arial"/>
          <w:b/>
        </w:rPr>
        <w:t>  Podpora pořádání seminářů a školení</w:t>
      </w:r>
    </w:p>
    <w:p w14:paraId="0440995E" w14:textId="4FBF52BF" w:rsidR="00BB2071" w:rsidRDefault="00C66639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</w:rPr>
      </w:pPr>
      <w:r w:rsidRPr="00C66639">
        <w:rPr>
          <w:rFonts w:ascii="Arial" w:eastAsia="Calibri" w:hAnsi="Arial" w:cs="Arial"/>
          <w:iCs/>
        </w:rPr>
        <w:t>s</w:t>
      </w:r>
      <w:r w:rsidR="00BB2071" w:rsidRPr="00C66639">
        <w:rPr>
          <w:rFonts w:ascii="Arial" w:eastAsia="Calibri" w:hAnsi="Arial" w:cs="Arial"/>
          <w:iCs/>
        </w:rPr>
        <w:t>tr. 78</w:t>
      </w:r>
      <w:r w:rsidRPr="00C66639">
        <w:rPr>
          <w:rFonts w:ascii="Arial" w:eastAsia="Calibri" w:hAnsi="Arial" w:cs="Arial"/>
          <w:iCs/>
        </w:rPr>
        <w:t xml:space="preserve">, </w:t>
      </w:r>
      <w:r w:rsidR="00BB2071" w:rsidRPr="00C66639">
        <w:rPr>
          <w:rFonts w:ascii="Arial" w:eastAsia="Calibri" w:hAnsi="Arial" w:cs="Arial"/>
          <w:iCs/>
        </w:rPr>
        <w:t>bod 3 Žadatel</w:t>
      </w:r>
      <w:r w:rsidRPr="00C66639">
        <w:rPr>
          <w:rFonts w:ascii="Arial" w:eastAsia="Calibri" w:hAnsi="Arial" w:cs="Arial"/>
          <w:iCs/>
        </w:rPr>
        <w:t xml:space="preserve">, </w:t>
      </w:r>
      <w:r w:rsidR="00750FBB">
        <w:rPr>
          <w:rFonts w:ascii="Arial" w:eastAsia="Calibri" w:hAnsi="Arial" w:cs="Arial"/>
          <w:iCs/>
        </w:rPr>
        <w:t>změna</w:t>
      </w:r>
      <w:r w:rsidRPr="00C66639">
        <w:rPr>
          <w:rFonts w:ascii="Arial" w:eastAsia="Calibri" w:hAnsi="Arial" w:cs="Arial"/>
          <w:iCs/>
        </w:rPr>
        <w:t xml:space="preserve"> třetí odstavec</w:t>
      </w:r>
    </w:p>
    <w:p w14:paraId="671E2365" w14:textId="6FBB78C8" w:rsidR="00C66639" w:rsidRDefault="00C66639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C66639">
        <w:rPr>
          <w:rFonts w:ascii="Arial" w:hAnsi="Arial" w:cs="Arial"/>
          <w:b/>
          <w:bCs/>
        </w:rPr>
        <w:t xml:space="preserve">původní text: </w:t>
      </w:r>
    </w:p>
    <w:p w14:paraId="37F1DF9B" w14:textId="77777777" w:rsidR="00DA41F1" w:rsidRPr="00DA41F1" w:rsidRDefault="00DA41F1" w:rsidP="001408DB">
      <w:pPr>
        <w:spacing w:after="120" w:line="240" w:lineRule="auto"/>
        <w:jc w:val="both"/>
        <w:rPr>
          <w:rFonts w:ascii="Arial" w:eastAsia="Times New Roman" w:hAnsi="Arial" w:cs="Arial"/>
          <w:color w:val="000000"/>
          <w:lang w:eastAsia="cs-CZ"/>
        </w:rPr>
      </w:pPr>
      <w:bookmarkStart w:id="23" w:name="_Hlk134695298"/>
      <w:r w:rsidRPr="00DA41F1">
        <w:rPr>
          <w:rFonts w:ascii="Arial" w:eastAsia="Times New Roman" w:hAnsi="Arial" w:cs="Arial"/>
          <w:color w:val="000000"/>
          <w:lang w:eastAsia="cs-CZ"/>
        </w:rPr>
        <w:t xml:space="preserve">Pořadatel seminářů a školení se souhlasem MZe. </w:t>
      </w:r>
    </w:p>
    <w:p w14:paraId="551C210A" w14:textId="2EC72D58" w:rsidR="00DA41F1" w:rsidRPr="00DA41F1" w:rsidRDefault="00DA41F1" w:rsidP="001408DB">
      <w:pPr>
        <w:spacing w:after="120" w:line="240" w:lineRule="auto"/>
        <w:jc w:val="both"/>
        <w:rPr>
          <w:rFonts w:ascii="Arial" w:eastAsia="Times New Roman" w:hAnsi="Arial" w:cs="Arial"/>
          <w:b/>
          <w:lang w:eastAsia="cs-CZ"/>
        </w:rPr>
      </w:pPr>
      <w:r w:rsidRPr="00DA41F1">
        <w:rPr>
          <w:rFonts w:ascii="Arial" w:eastAsia="Times New Roman" w:hAnsi="Arial" w:cs="Arial"/>
          <w:lang w:eastAsia="cs-CZ"/>
        </w:rPr>
        <w:t>Pořadatelem seminářů a školení mohou být pouze subjekty se vztahem k zákonu č. 154/2000 Sb., tj. uznaná chovatelská sdružení, oprávněné osoby, pověřená a určená osoba.</w:t>
      </w:r>
    </w:p>
    <w:bookmarkEnd w:id="23"/>
    <w:p w14:paraId="76C4DFC7" w14:textId="77777777" w:rsidR="00C66639" w:rsidRPr="00DA41F1" w:rsidRDefault="00C66639" w:rsidP="001408DB">
      <w:pPr>
        <w:spacing w:after="120" w:line="240" w:lineRule="auto"/>
        <w:jc w:val="both"/>
        <w:rPr>
          <w:rFonts w:ascii="Arial" w:hAnsi="Arial" w:cs="Arial"/>
          <w:b/>
          <w:color w:val="000000"/>
        </w:rPr>
      </w:pPr>
      <w:r w:rsidRPr="00DA41F1">
        <w:rPr>
          <w:rFonts w:ascii="Arial" w:hAnsi="Arial" w:cs="Arial"/>
        </w:rPr>
        <w:t xml:space="preserve">Podpora je v souladu s čl. 21 nařízení Komise (EU) č. 702/2014 poskytována pouze pro mikropodniky, malé a střední podniky dle definice uvedené v příloze I nařízení </w:t>
      </w:r>
      <w:r w:rsidRPr="00DA41F1">
        <w:rPr>
          <w:rFonts w:ascii="Arial" w:hAnsi="Arial" w:cs="Arial"/>
          <w:color w:val="000000"/>
        </w:rPr>
        <w:t>Komise (EU) č. 702/2014.</w:t>
      </w:r>
      <w:r w:rsidRPr="00DA41F1">
        <w:rPr>
          <w:rFonts w:ascii="Arial" w:hAnsi="Arial" w:cs="Arial"/>
          <w:b/>
          <w:color w:val="000000"/>
        </w:rPr>
        <w:t xml:space="preserve"> </w:t>
      </w:r>
    </w:p>
    <w:p w14:paraId="5FAF5A6F" w14:textId="475F43E5" w:rsidR="00C66639" w:rsidRPr="00DA41F1" w:rsidRDefault="00C66639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DA41F1">
        <w:rPr>
          <w:rFonts w:ascii="Arial" w:hAnsi="Arial" w:cs="Arial"/>
          <w:b/>
          <w:bCs/>
        </w:rPr>
        <w:t>se mění takto:</w:t>
      </w:r>
    </w:p>
    <w:p w14:paraId="1625F122" w14:textId="77777777" w:rsidR="00DA41F1" w:rsidRPr="00DA41F1" w:rsidRDefault="00DA41F1" w:rsidP="001408DB">
      <w:pPr>
        <w:spacing w:before="120" w:after="120" w:line="240" w:lineRule="auto"/>
        <w:jc w:val="both"/>
        <w:rPr>
          <w:rFonts w:ascii="Arial" w:eastAsia="Times New Roman" w:hAnsi="Arial" w:cs="Arial"/>
          <w:color w:val="000000"/>
          <w:lang w:eastAsia="cs-CZ"/>
        </w:rPr>
      </w:pPr>
      <w:r w:rsidRPr="00DA41F1">
        <w:rPr>
          <w:rFonts w:ascii="Arial" w:eastAsia="Times New Roman" w:hAnsi="Arial" w:cs="Arial"/>
          <w:color w:val="000000"/>
          <w:lang w:eastAsia="cs-CZ"/>
        </w:rPr>
        <w:t xml:space="preserve">Pořadatel seminářů a školení se souhlasem MZe. </w:t>
      </w:r>
    </w:p>
    <w:p w14:paraId="48A05408" w14:textId="77777777" w:rsidR="00DA41F1" w:rsidRPr="00DA41F1" w:rsidRDefault="00DA41F1" w:rsidP="001408DB">
      <w:pPr>
        <w:spacing w:before="120" w:after="120" w:line="240" w:lineRule="auto"/>
        <w:jc w:val="both"/>
        <w:rPr>
          <w:rFonts w:ascii="Arial" w:eastAsia="Times New Roman" w:hAnsi="Arial" w:cs="Arial"/>
          <w:b/>
          <w:color w:val="000000"/>
          <w:lang w:eastAsia="cs-CZ"/>
        </w:rPr>
      </w:pPr>
      <w:r w:rsidRPr="00DA41F1">
        <w:rPr>
          <w:rFonts w:ascii="Arial" w:eastAsia="Times New Roman" w:hAnsi="Arial" w:cs="Arial"/>
          <w:color w:val="000000"/>
          <w:lang w:eastAsia="cs-CZ"/>
        </w:rPr>
        <w:t>Pořadatelem seminářů a školení mohou být pouze subjekty se vztahem k zákonu č. 154/2000 Sb., tj. uznaná chovatelská sdružení, oprávněné osoby, pověřená a určená osoba.</w:t>
      </w:r>
    </w:p>
    <w:p w14:paraId="4455FA46" w14:textId="43ED2D25" w:rsidR="00C66639" w:rsidRPr="00DA41F1" w:rsidRDefault="00C66639" w:rsidP="001408DB">
      <w:pPr>
        <w:spacing w:after="0" w:line="240" w:lineRule="auto"/>
        <w:jc w:val="both"/>
        <w:rPr>
          <w:rFonts w:ascii="Arial" w:hAnsi="Arial" w:cs="Arial"/>
          <w:b/>
          <w:color w:val="000000"/>
        </w:rPr>
      </w:pPr>
      <w:r w:rsidRPr="00DA41F1">
        <w:rPr>
          <w:rFonts w:ascii="Arial" w:hAnsi="Arial" w:cs="Arial"/>
        </w:rPr>
        <w:lastRenderedPageBreak/>
        <w:t xml:space="preserve">Podpora je v souladu s čl. 21 nařízení Komise (EU) </w:t>
      </w:r>
      <w:r w:rsidRPr="00DA41F1">
        <w:rPr>
          <w:rFonts w:ascii="Arial" w:hAnsi="Arial" w:cs="Arial"/>
          <w:b/>
          <w:bCs/>
        </w:rPr>
        <w:t>2022/2472</w:t>
      </w:r>
      <w:r w:rsidRPr="00DA41F1">
        <w:rPr>
          <w:rFonts w:ascii="Arial" w:hAnsi="Arial" w:cs="Arial"/>
        </w:rPr>
        <w:t xml:space="preserve"> poskytována pouze pro mikropodniky, malé a střední podniky dle definice uvedené v příloze I nařízení </w:t>
      </w:r>
      <w:r w:rsidRPr="00DA41F1">
        <w:rPr>
          <w:rFonts w:ascii="Arial" w:hAnsi="Arial" w:cs="Arial"/>
          <w:color w:val="000000"/>
        </w:rPr>
        <w:t xml:space="preserve">Komise (EU) </w:t>
      </w:r>
      <w:r w:rsidRPr="00DA41F1">
        <w:rPr>
          <w:rFonts w:ascii="Arial" w:hAnsi="Arial" w:cs="Arial"/>
          <w:b/>
          <w:bCs/>
        </w:rPr>
        <w:t>2022/2472.</w:t>
      </w:r>
    </w:p>
    <w:p w14:paraId="1A12CC71" w14:textId="7B181DAE" w:rsidR="00BB2071" w:rsidRDefault="00BB2071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iCs/>
        </w:rPr>
      </w:pPr>
    </w:p>
    <w:p w14:paraId="6737A328" w14:textId="576F4222" w:rsidR="003B560A" w:rsidRPr="003B560A" w:rsidRDefault="003B560A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</w:rPr>
      </w:pPr>
      <w:r w:rsidRPr="003B560A">
        <w:rPr>
          <w:rFonts w:ascii="Arial" w:eastAsia="Calibri" w:hAnsi="Arial" w:cs="Arial"/>
          <w:iCs/>
        </w:rPr>
        <w:t>str. 79, odstranění bodu 6a Motivační účinek</w:t>
      </w:r>
    </w:p>
    <w:p w14:paraId="0BFD4181" w14:textId="77777777" w:rsidR="003B560A" w:rsidRPr="003B560A" w:rsidRDefault="003B560A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3B560A">
        <w:rPr>
          <w:rFonts w:ascii="Arial" w:hAnsi="Arial" w:cs="Arial"/>
          <w:b/>
          <w:bCs/>
        </w:rPr>
        <w:t xml:space="preserve">původní text: </w:t>
      </w:r>
    </w:p>
    <w:p w14:paraId="1E123969" w14:textId="77777777" w:rsidR="003B560A" w:rsidRPr="003B560A" w:rsidRDefault="003B560A" w:rsidP="001408DB">
      <w:pPr>
        <w:spacing w:before="240" w:after="120" w:line="240" w:lineRule="auto"/>
        <w:jc w:val="both"/>
        <w:rPr>
          <w:rFonts w:ascii="Arial" w:eastAsia="Times New Roman" w:hAnsi="Arial" w:cs="Arial"/>
          <w:b/>
          <w:color w:val="000000"/>
          <w:lang w:eastAsia="cs-CZ"/>
        </w:rPr>
      </w:pPr>
      <w:r w:rsidRPr="003B560A">
        <w:rPr>
          <w:rFonts w:ascii="Arial" w:eastAsia="Times New Roman" w:hAnsi="Arial" w:cs="Arial"/>
          <w:b/>
          <w:color w:val="000000"/>
          <w:lang w:eastAsia="cs-CZ"/>
        </w:rPr>
        <w:t>6a   Motivační účinek</w:t>
      </w:r>
    </w:p>
    <w:p w14:paraId="3C312DD6" w14:textId="77777777" w:rsidR="003B560A" w:rsidRPr="003B560A" w:rsidRDefault="003B560A" w:rsidP="001408DB">
      <w:pPr>
        <w:spacing w:line="240" w:lineRule="auto"/>
        <w:jc w:val="both"/>
        <w:rPr>
          <w:rFonts w:ascii="Arial" w:hAnsi="Arial" w:cs="Arial"/>
          <w:color w:val="000000"/>
        </w:rPr>
      </w:pPr>
      <w:r w:rsidRPr="003B560A">
        <w:rPr>
          <w:rStyle w:val="normaltextrun"/>
          <w:rFonts w:ascii="Arial" w:hAnsi="Arial" w:cs="Arial"/>
          <w:color w:val="000000"/>
        </w:rPr>
        <w:t>Realizace</w:t>
      </w:r>
      <w:r w:rsidRPr="003B560A">
        <w:rPr>
          <w:rFonts w:ascii="Arial" w:eastAsia="Times New Roman" w:hAnsi="Arial" w:cs="Arial"/>
          <w:color w:val="000000"/>
          <w:lang w:eastAsia="cs-CZ"/>
        </w:rPr>
        <w:t xml:space="preserve"> předmětu dotace musí být zahájena po podání žádosti o dotaci. Za porušení motivačního účinku se považuje zejména provedení objednávky, zálohová faktura, uzavření smluv apod. před podáním žádosti o dotaci. V případě porušení motivačního účinku bude žádost o dotaci na předmětný seminář nebo školení zamítnuta.</w:t>
      </w:r>
    </w:p>
    <w:p w14:paraId="17F2D597" w14:textId="77777777" w:rsidR="003B560A" w:rsidRPr="003B560A" w:rsidRDefault="003B560A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iCs/>
        </w:rPr>
      </w:pPr>
      <w:r w:rsidRPr="003B560A">
        <w:rPr>
          <w:rFonts w:ascii="Arial" w:eastAsia="Calibri" w:hAnsi="Arial" w:cs="Arial"/>
          <w:b/>
          <w:bCs/>
          <w:iCs/>
        </w:rPr>
        <w:t>se ruší bez náhrady.</w:t>
      </w:r>
    </w:p>
    <w:p w14:paraId="0282B6C1" w14:textId="77777777" w:rsidR="003B560A" w:rsidRPr="003B560A" w:rsidRDefault="003B560A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</w:rPr>
      </w:pPr>
    </w:p>
    <w:p w14:paraId="1D86958B" w14:textId="363B2189" w:rsidR="003C2DCA" w:rsidRDefault="003C2DCA" w:rsidP="001408DB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b/>
          <w:bCs/>
        </w:rPr>
      </w:pPr>
      <w:bookmarkStart w:id="24" w:name="_Toc16749383"/>
      <w:bookmarkStart w:id="25" w:name="_Toc120254561"/>
      <w:r w:rsidRPr="003C2DCA">
        <w:rPr>
          <w:rFonts w:ascii="Arial" w:eastAsia="Times New Roman" w:hAnsi="Arial" w:cs="Arial"/>
          <w:b/>
          <w:lang w:val="x-none" w:eastAsia="x-none"/>
        </w:rPr>
        <w:t>9.A.a.2.a.   Zveřejňování výsledků plemenářské práce</w:t>
      </w:r>
      <w:r w:rsidRPr="003C2DCA">
        <w:rPr>
          <w:rFonts w:ascii="Arial" w:hAnsi="Arial" w:cs="Arial"/>
          <w:b/>
          <w:bCs/>
        </w:rPr>
        <w:t xml:space="preserve"> </w:t>
      </w:r>
    </w:p>
    <w:p w14:paraId="158255EB" w14:textId="185833C6" w:rsidR="003C2DCA" w:rsidRPr="003C2DCA" w:rsidRDefault="003C2DCA" w:rsidP="001408DB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iCs/>
        </w:rPr>
      </w:pPr>
      <w:r w:rsidRPr="003C2DCA">
        <w:rPr>
          <w:rFonts w:ascii="Arial" w:hAnsi="Arial" w:cs="Arial"/>
        </w:rPr>
        <w:t xml:space="preserve">str. 81, </w:t>
      </w:r>
      <w:r w:rsidRPr="003C2DCA">
        <w:rPr>
          <w:rFonts w:ascii="Arial" w:eastAsia="Calibri" w:hAnsi="Arial" w:cs="Arial"/>
          <w:iCs/>
        </w:rPr>
        <w:t xml:space="preserve">bod 3 Žadatel, </w:t>
      </w:r>
      <w:r w:rsidR="00750FBB">
        <w:rPr>
          <w:rFonts w:ascii="Arial" w:eastAsia="Calibri" w:hAnsi="Arial" w:cs="Arial"/>
          <w:iCs/>
        </w:rPr>
        <w:t>změna</w:t>
      </w:r>
      <w:r w:rsidRPr="003C2DCA">
        <w:rPr>
          <w:rFonts w:ascii="Arial" w:eastAsia="Calibri" w:hAnsi="Arial" w:cs="Arial"/>
          <w:iCs/>
        </w:rPr>
        <w:t xml:space="preserve"> druhý odstavec</w:t>
      </w:r>
    </w:p>
    <w:p w14:paraId="11CFFD24" w14:textId="1187A0C9" w:rsidR="003C2DCA" w:rsidRDefault="003C2DCA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3C2DCA">
        <w:rPr>
          <w:rFonts w:ascii="Arial" w:hAnsi="Arial" w:cs="Arial"/>
          <w:b/>
          <w:bCs/>
        </w:rPr>
        <w:t xml:space="preserve">původní text: </w:t>
      </w:r>
    </w:p>
    <w:p w14:paraId="69B3BA5F" w14:textId="77777777" w:rsidR="00DA41F1" w:rsidRPr="00DA41F1" w:rsidRDefault="00DA41F1" w:rsidP="001408DB">
      <w:pPr>
        <w:spacing w:after="120" w:line="240" w:lineRule="auto"/>
        <w:jc w:val="both"/>
        <w:rPr>
          <w:rFonts w:ascii="Arial" w:eastAsia="Times New Roman" w:hAnsi="Arial" w:cs="Arial"/>
          <w:lang w:eastAsia="cs-CZ"/>
        </w:rPr>
      </w:pPr>
      <w:r w:rsidRPr="00DA41F1">
        <w:rPr>
          <w:rFonts w:ascii="Arial" w:eastAsia="Times New Roman" w:hAnsi="Arial" w:cs="Arial"/>
          <w:lang w:eastAsia="cs-CZ"/>
        </w:rPr>
        <w:t>Oprávněná osoba nebo uznané chovatelské sdružení se souhlasem MZe.</w:t>
      </w:r>
    </w:p>
    <w:p w14:paraId="4FAE6BAB" w14:textId="77777777" w:rsidR="003C2DCA" w:rsidRPr="003C2DCA" w:rsidRDefault="003C2DCA" w:rsidP="001408DB">
      <w:pPr>
        <w:spacing w:after="120" w:line="240" w:lineRule="auto"/>
        <w:jc w:val="both"/>
        <w:rPr>
          <w:rFonts w:ascii="Arial" w:hAnsi="Arial" w:cs="Arial"/>
          <w:color w:val="000000"/>
        </w:rPr>
      </w:pPr>
      <w:r w:rsidRPr="003C2DCA">
        <w:rPr>
          <w:rFonts w:ascii="Arial" w:hAnsi="Arial" w:cs="Arial"/>
        </w:rPr>
        <w:t>Podpora je v souladu s čl. 24 nařízení Komise (EU) č. 702/2014 poskytována pouze pro mikropodniky, malé a střední podniky dle definice uvedené v příloze I nařízení Komise (EU) č. 702/2014.</w:t>
      </w:r>
    </w:p>
    <w:p w14:paraId="6F977C85" w14:textId="77777777" w:rsidR="003C2DCA" w:rsidRPr="008727D2" w:rsidRDefault="003C2DCA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8727D2">
        <w:rPr>
          <w:rFonts w:ascii="Arial" w:hAnsi="Arial" w:cs="Arial"/>
          <w:b/>
          <w:bCs/>
        </w:rPr>
        <w:t>se mění takto:</w:t>
      </w:r>
    </w:p>
    <w:p w14:paraId="1128F101" w14:textId="77777777" w:rsidR="00DA41F1" w:rsidRPr="00DA41F1" w:rsidRDefault="00DA41F1" w:rsidP="001408DB">
      <w:pPr>
        <w:spacing w:after="120" w:line="240" w:lineRule="auto"/>
        <w:jc w:val="both"/>
        <w:rPr>
          <w:rFonts w:ascii="Arial" w:eastAsia="Times New Roman" w:hAnsi="Arial" w:cs="Arial"/>
          <w:lang w:eastAsia="cs-CZ"/>
        </w:rPr>
      </w:pPr>
      <w:r w:rsidRPr="00DA41F1">
        <w:rPr>
          <w:rFonts w:ascii="Arial" w:eastAsia="Times New Roman" w:hAnsi="Arial" w:cs="Arial"/>
          <w:lang w:eastAsia="cs-CZ"/>
        </w:rPr>
        <w:t>Oprávněná osoba nebo uznané chovatelské sdružení se souhlasem MZe.</w:t>
      </w:r>
    </w:p>
    <w:p w14:paraId="161CEC3B" w14:textId="184EB122" w:rsidR="003C2DCA" w:rsidRDefault="003C2DCA" w:rsidP="001408DB">
      <w:pPr>
        <w:spacing w:after="0" w:line="240" w:lineRule="auto"/>
        <w:jc w:val="both"/>
        <w:rPr>
          <w:rFonts w:ascii="Arial" w:hAnsi="Arial" w:cs="Arial"/>
        </w:rPr>
      </w:pPr>
      <w:r w:rsidRPr="008727D2">
        <w:rPr>
          <w:rFonts w:ascii="Arial" w:hAnsi="Arial" w:cs="Arial"/>
        </w:rPr>
        <w:t xml:space="preserve">Podpora je v souladu s čl. 24 nařízení Komise (EU) </w:t>
      </w:r>
      <w:r w:rsidRPr="008727D2">
        <w:rPr>
          <w:rFonts w:ascii="Arial" w:hAnsi="Arial" w:cs="Arial"/>
          <w:b/>
          <w:bCs/>
        </w:rPr>
        <w:t>2022/2472</w:t>
      </w:r>
      <w:r w:rsidRPr="008727D2">
        <w:rPr>
          <w:rFonts w:ascii="Arial" w:hAnsi="Arial" w:cs="Arial"/>
        </w:rPr>
        <w:t xml:space="preserve"> poskytována pouze pro mikropodniky, malé a střední podniky dle definice uvedené v příloze I nařízení Komise (EU) </w:t>
      </w:r>
      <w:r w:rsidRPr="008727D2">
        <w:rPr>
          <w:rFonts w:ascii="Arial" w:hAnsi="Arial" w:cs="Arial"/>
          <w:b/>
          <w:bCs/>
        </w:rPr>
        <w:t>2022/2472</w:t>
      </w:r>
      <w:r w:rsidRPr="008727D2">
        <w:rPr>
          <w:rFonts w:ascii="Arial" w:hAnsi="Arial" w:cs="Arial"/>
        </w:rPr>
        <w:t>.</w:t>
      </w:r>
    </w:p>
    <w:p w14:paraId="310B173F" w14:textId="77777777" w:rsidR="00DA41F1" w:rsidRPr="008727D2" w:rsidRDefault="00DA41F1" w:rsidP="001408D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549A6695" w14:textId="7DA140B3" w:rsidR="008727D2" w:rsidRPr="008727D2" w:rsidRDefault="008727D2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</w:rPr>
      </w:pPr>
      <w:r w:rsidRPr="008727D2">
        <w:rPr>
          <w:rFonts w:ascii="Arial" w:eastAsia="Calibri" w:hAnsi="Arial" w:cs="Arial"/>
          <w:iCs/>
        </w:rPr>
        <w:t>str. 81, odstranění bodu 6a Motivační účinek</w:t>
      </w:r>
    </w:p>
    <w:p w14:paraId="425E3C7F" w14:textId="77777777" w:rsidR="008727D2" w:rsidRPr="008727D2" w:rsidRDefault="008727D2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8727D2">
        <w:rPr>
          <w:rFonts w:ascii="Arial" w:hAnsi="Arial" w:cs="Arial"/>
          <w:b/>
          <w:bCs/>
        </w:rPr>
        <w:t xml:space="preserve">původní text: </w:t>
      </w:r>
    </w:p>
    <w:p w14:paraId="2FCBE0D3" w14:textId="77777777" w:rsidR="008727D2" w:rsidRPr="008727D2" w:rsidRDefault="008727D2" w:rsidP="001408DB">
      <w:pPr>
        <w:spacing w:before="240" w:after="120" w:line="240" w:lineRule="auto"/>
        <w:jc w:val="both"/>
        <w:rPr>
          <w:rFonts w:ascii="Arial" w:eastAsia="Times New Roman" w:hAnsi="Arial" w:cs="Arial"/>
          <w:b/>
          <w:color w:val="000000"/>
          <w:lang w:eastAsia="cs-CZ"/>
        </w:rPr>
      </w:pPr>
      <w:r w:rsidRPr="008727D2">
        <w:rPr>
          <w:rFonts w:ascii="Arial" w:eastAsia="Times New Roman" w:hAnsi="Arial" w:cs="Arial"/>
          <w:b/>
          <w:color w:val="000000"/>
          <w:lang w:eastAsia="cs-CZ"/>
        </w:rPr>
        <w:t>6a   Motivační účinek</w:t>
      </w:r>
    </w:p>
    <w:p w14:paraId="3B7CCAA1" w14:textId="77777777" w:rsidR="008727D2" w:rsidRPr="008727D2" w:rsidRDefault="008727D2" w:rsidP="001408DB">
      <w:pPr>
        <w:spacing w:after="80" w:line="240" w:lineRule="auto"/>
        <w:jc w:val="both"/>
        <w:rPr>
          <w:rFonts w:ascii="Arial" w:hAnsi="Arial" w:cs="Arial"/>
          <w:color w:val="000000"/>
        </w:rPr>
      </w:pPr>
      <w:r w:rsidRPr="008727D2">
        <w:rPr>
          <w:rFonts w:ascii="Arial" w:eastAsia="Times New Roman" w:hAnsi="Arial" w:cs="Arial"/>
          <w:color w:val="000000"/>
          <w:lang w:eastAsia="cs-CZ"/>
        </w:rPr>
        <w:t>Realizace předmětu dotace musí být zahájena po podání žádosti o dotaci. Za porušení motivačního účinku se považuje zejména provedení objednávky, zálohová faktura, uzavření smluv apod. před podáním žádosti o dotaci. V případě porušení motivačního účinku bude žádost o dotaci na předmětné zveřejňování výsledků plemenářské práce zamítnuta.</w:t>
      </w:r>
    </w:p>
    <w:p w14:paraId="23CD554D" w14:textId="77777777" w:rsidR="008727D2" w:rsidRPr="003B560A" w:rsidRDefault="008727D2" w:rsidP="001408DB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Calibri" w:hAnsi="Arial" w:cs="Arial"/>
          <w:b/>
          <w:bCs/>
          <w:iCs/>
        </w:rPr>
      </w:pPr>
      <w:r w:rsidRPr="003B560A">
        <w:rPr>
          <w:rFonts w:ascii="Arial" w:eastAsia="Calibri" w:hAnsi="Arial" w:cs="Arial"/>
          <w:b/>
          <w:bCs/>
          <w:iCs/>
        </w:rPr>
        <w:t>se ruší bez náhrady.</w:t>
      </w:r>
    </w:p>
    <w:p w14:paraId="3A06CD34" w14:textId="77777777" w:rsidR="003B560A" w:rsidRDefault="003B560A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</w:rPr>
      </w:pPr>
    </w:p>
    <w:p w14:paraId="6D85D15A" w14:textId="26E00AA6" w:rsidR="003C2DCA" w:rsidRDefault="00011B7F" w:rsidP="001408DB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iCs/>
        </w:rPr>
      </w:pPr>
      <w:r>
        <w:rPr>
          <w:rFonts w:cs="Arial"/>
          <w:b/>
          <w:spacing w:val="-4"/>
          <w:sz w:val="24"/>
          <w:szCs w:val="24"/>
        </w:rPr>
        <w:t>9.A.a.2.b.   Zabezpečování pořádání výstav a přehlídek hospodářských zvířat</w:t>
      </w:r>
    </w:p>
    <w:p w14:paraId="5BBA1400" w14:textId="476A91F7" w:rsidR="00011B7F" w:rsidRPr="003C2DCA" w:rsidRDefault="00011B7F" w:rsidP="001408DB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iCs/>
        </w:rPr>
      </w:pPr>
      <w:r w:rsidRPr="003C2DCA">
        <w:rPr>
          <w:rFonts w:ascii="Arial" w:hAnsi="Arial" w:cs="Arial"/>
        </w:rPr>
        <w:t>str. 8</w:t>
      </w:r>
      <w:r>
        <w:rPr>
          <w:rFonts w:ascii="Arial" w:hAnsi="Arial" w:cs="Arial"/>
        </w:rPr>
        <w:t>3</w:t>
      </w:r>
      <w:r w:rsidRPr="003C2DCA">
        <w:rPr>
          <w:rFonts w:ascii="Arial" w:hAnsi="Arial" w:cs="Arial"/>
        </w:rPr>
        <w:t xml:space="preserve">, </w:t>
      </w:r>
      <w:r w:rsidRPr="003C2DCA">
        <w:rPr>
          <w:rFonts w:ascii="Arial" w:eastAsia="Calibri" w:hAnsi="Arial" w:cs="Arial"/>
          <w:iCs/>
        </w:rPr>
        <w:t xml:space="preserve">bod 3 Žadatel, </w:t>
      </w:r>
      <w:r w:rsidR="00750FBB">
        <w:rPr>
          <w:rFonts w:ascii="Arial" w:eastAsia="Calibri" w:hAnsi="Arial" w:cs="Arial"/>
          <w:iCs/>
        </w:rPr>
        <w:t>změna</w:t>
      </w:r>
      <w:r w:rsidRPr="003C2DCA">
        <w:rPr>
          <w:rFonts w:ascii="Arial" w:eastAsia="Calibri" w:hAnsi="Arial" w:cs="Arial"/>
          <w:iCs/>
        </w:rPr>
        <w:t xml:space="preserve"> druhý odstavec</w:t>
      </w:r>
    </w:p>
    <w:p w14:paraId="3B4116AA" w14:textId="6AB274EC" w:rsidR="00011B7F" w:rsidRDefault="00011B7F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011B7F">
        <w:rPr>
          <w:rFonts w:ascii="Arial" w:hAnsi="Arial" w:cs="Arial"/>
          <w:b/>
          <w:bCs/>
        </w:rPr>
        <w:t xml:space="preserve">původní text: </w:t>
      </w:r>
    </w:p>
    <w:p w14:paraId="2251F397" w14:textId="4C94D914" w:rsidR="00DA41F1" w:rsidRPr="00DA41F1" w:rsidRDefault="00DA41F1" w:rsidP="001408DB">
      <w:pPr>
        <w:spacing w:after="240" w:line="240" w:lineRule="auto"/>
        <w:jc w:val="both"/>
        <w:rPr>
          <w:rFonts w:ascii="Arial" w:hAnsi="Arial" w:cs="Arial"/>
          <w:lang w:eastAsia="cs-CZ"/>
        </w:rPr>
      </w:pPr>
      <w:r w:rsidRPr="00DA41F1">
        <w:rPr>
          <w:rFonts w:ascii="Arial" w:hAnsi="Arial" w:cs="Arial"/>
        </w:rPr>
        <w:t>Pořádající osoba schválená MZe dle zákona č. 154/2000 Sb., nebo zabezpečující osoba s</w:t>
      </w:r>
      <w:r w:rsidR="0083510E">
        <w:rPr>
          <w:rFonts w:ascii="Arial" w:hAnsi="Arial" w:cs="Arial"/>
        </w:rPr>
        <w:t> </w:t>
      </w:r>
      <w:r w:rsidRPr="00DA41F1">
        <w:rPr>
          <w:rFonts w:ascii="Arial" w:hAnsi="Arial" w:cs="Arial"/>
        </w:rPr>
        <w:t>písemným souhlasem schválené osoby a souhlasem MZe.</w:t>
      </w:r>
    </w:p>
    <w:p w14:paraId="20215B84" w14:textId="1FDC83F1" w:rsidR="00011B7F" w:rsidRPr="00011B7F" w:rsidRDefault="00011B7F" w:rsidP="001408DB">
      <w:pPr>
        <w:spacing w:line="240" w:lineRule="auto"/>
        <w:jc w:val="both"/>
        <w:rPr>
          <w:rFonts w:ascii="Arial" w:hAnsi="Arial" w:cs="Arial"/>
        </w:rPr>
      </w:pPr>
      <w:r w:rsidRPr="00011B7F">
        <w:rPr>
          <w:rFonts w:ascii="Arial" w:hAnsi="Arial" w:cs="Arial"/>
        </w:rPr>
        <w:t>Podpora je v souladu s čl. 24 nařízení Komise (EU) č. 702/2014 poskytována pouze pro mikropodniky, malé a střední podniky dle definice uvedené v příloze I nařízení Komise (EU) č.</w:t>
      </w:r>
      <w:r w:rsidR="0083510E">
        <w:rPr>
          <w:rFonts w:ascii="Arial" w:hAnsi="Arial" w:cs="Arial"/>
        </w:rPr>
        <w:t> </w:t>
      </w:r>
      <w:r w:rsidRPr="00011B7F">
        <w:rPr>
          <w:rFonts w:ascii="Arial" w:hAnsi="Arial" w:cs="Arial"/>
        </w:rPr>
        <w:t>702/2014.</w:t>
      </w:r>
    </w:p>
    <w:p w14:paraId="222DD51F" w14:textId="3AF2CA21" w:rsidR="00011B7F" w:rsidRDefault="00011B7F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011B7F">
        <w:rPr>
          <w:rFonts w:ascii="Arial" w:hAnsi="Arial" w:cs="Arial"/>
          <w:b/>
          <w:bCs/>
        </w:rPr>
        <w:lastRenderedPageBreak/>
        <w:t>se mění takto:</w:t>
      </w:r>
    </w:p>
    <w:p w14:paraId="2EF2B0A5" w14:textId="38F91281" w:rsidR="00DA41F1" w:rsidRPr="00DA41F1" w:rsidRDefault="00DA41F1" w:rsidP="001408DB">
      <w:pPr>
        <w:spacing w:after="240" w:line="240" w:lineRule="auto"/>
        <w:jc w:val="both"/>
        <w:rPr>
          <w:rFonts w:ascii="Arial" w:hAnsi="Arial" w:cs="Arial"/>
          <w:lang w:eastAsia="cs-CZ"/>
        </w:rPr>
      </w:pPr>
      <w:r w:rsidRPr="00DA41F1">
        <w:rPr>
          <w:rFonts w:ascii="Arial" w:hAnsi="Arial" w:cs="Arial"/>
        </w:rPr>
        <w:t>Pořádající osoba schválená MZe dle zákona č. 154/2000 Sb., nebo zabezpečující osoba s</w:t>
      </w:r>
      <w:r w:rsidR="0083510E">
        <w:rPr>
          <w:rFonts w:ascii="Arial" w:hAnsi="Arial" w:cs="Arial"/>
        </w:rPr>
        <w:t> </w:t>
      </w:r>
      <w:r w:rsidRPr="00DA41F1">
        <w:rPr>
          <w:rFonts w:ascii="Arial" w:hAnsi="Arial" w:cs="Arial"/>
        </w:rPr>
        <w:t>písemným souhlasem schválené osoby a souhlasem MZe.</w:t>
      </w:r>
    </w:p>
    <w:p w14:paraId="4560990B" w14:textId="73EDBADE" w:rsidR="00011B7F" w:rsidRPr="00011B7F" w:rsidRDefault="00011B7F" w:rsidP="001408DB">
      <w:pPr>
        <w:spacing w:after="0" w:line="240" w:lineRule="auto"/>
        <w:jc w:val="both"/>
        <w:rPr>
          <w:rFonts w:ascii="Arial" w:hAnsi="Arial" w:cs="Arial"/>
        </w:rPr>
      </w:pPr>
      <w:r w:rsidRPr="00011B7F">
        <w:rPr>
          <w:rFonts w:ascii="Arial" w:hAnsi="Arial" w:cs="Arial"/>
        </w:rPr>
        <w:t xml:space="preserve">Podpora je v </w:t>
      </w:r>
      <w:r w:rsidRPr="006054F9">
        <w:rPr>
          <w:rFonts w:ascii="Arial" w:hAnsi="Arial" w:cs="Arial"/>
        </w:rPr>
        <w:t>souladu s čl. 24</w:t>
      </w:r>
      <w:r w:rsidRPr="00011B7F">
        <w:rPr>
          <w:rFonts w:ascii="Arial" w:hAnsi="Arial" w:cs="Arial"/>
        </w:rPr>
        <w:t xml:space="preserve"> nařízení Komise (EU) </w:t>
      </w:r>
      <w:r w:rsidRPr="00C66639">
        <w:rPr>
          <w:rFonts w:ascii="Arial" w:hAnsi="Arial" w:cs="Arial"/>
          <w:b/>
          <w:bCs/>
        </w:rPr>
        <w:t>2022/2472</w:t>
      </w:r>
      <w:r w:rsidRPr="00C66639">
        <w:rPr>
          <w:rFonts w:ascii="Arial" w:hAnsi="Arial" w:cs="Arial"/>
        </w:rPr>
        <w:t xml:space="preserve"> </w:t>
      </w:r>
      <w:r w:rsidRPr="00011B7F">
        <w:rPr>
          <w:rFonts w:ascii="Arial" w:hAnsi="Arial" w:cs="Arial"/>
        </w:rPr>
        <w:t xml:space="preserve">poskytována pouze pro mikropodniky, malé a střední podniky dle definice uvedené v příloze I nařízení Komise (EU) </w:t>
      </w:r>
      <w:r w:rsidRPr="006054F9">
        <w:rPr>
          <w:rFonts w:ascii="Arial" w:hAnsi="Arial" w:cs="Arial"/>
          <w:b/>
          <w:bCs/>
        </w:rPr>
        <w:t>2022/2472</w:t>
      </w:r>
      <w:r w:rsidRPr="006054F9">
        <w:rPr>
          <w:rFonts w:ascii="Arial" w:hAnsi="Arial" w:cs="Arial"/>
        </w:rPr>
        <w:t>.</w:t>
      </w:r>
    </w:p>
    <w:p w14:paraId="287CF8C1" w14:textId="161722CB" w:rsidR="003C2DCA" w:rsidRDefault="003C2DCA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</w:rPr>
      </w:pPr>
    </w:p>
    <w:p w14:paraId="109E861D" w14:textId="7FD4759F" w:rsidR="009A216D" w:rsidRPr="009A216D" w:rsidRDefault="009A216D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</w:rPr>
      </w:pPr>
      <w:r w:rsidRPr="009A216D">
        <w:rPr>
          <w:rFonts w:ascii="Arial" w:eastAsia="Calibri" w:hAnsi="Arial" w:cs="Arial"/>
          <w:iCs/>
        </w:rPr>
        <w:t xml:space="preserve">str. 84, bod 8 Termín příjmu dokladů prokazujících nárok na dotaci, </w:t>
      </w:r>
      <w:r w:rsidR="006054FF">
        <w:rPr>
          <w:rFonts w:ascii="Arial" w:eastAsia="Calibri" w:hAnsi="Arial" w:cs="Arial"/>
          <w:iCs/>
        </w:rPr>
        <w:t>změna</w:t>
      </w:r>
      <w:r w:rsidRPr="009A216D">
        <w:rPr>
          <w:rFonts w:ascii="Arial" w:eastAsia="Calibri" w:hAnsi="Arial" w:cs="Arial"/>
          <w:iCs/>
        </w:rPr>
        <w:t xml:space="preserve"> odstavec první</w:t>
      </w:r>
    </w:p>
    <w:p w14:paraId="02DB3107" w14:textId="2F6F68F5" w:rsidR="009A216D" w:rsidRDefault="009A216D" w:rsidP="001408DB">
      <w:pPr>
        <w:spacing w:before="120" w:after="120" w:line="240" w:lineRule="auto"/>
        <w:rPr>
          <w:rFonts w:ascii="Arial" w:hAnsi="Arial" w:cs="Arial"/>
          <w:b/>
          <w:bCs/>
          <w:color w:val="000000" w:themeColor="text1"/>
        </w:rPr>
      </w:pPr>
      <w:r w:rsidRPr="009A216D">
        <w:rPr>
          <w:rFonts w:ascii="Arial" w:hAnsi="Arial" w:cs="Arial"/>
          <w:b/>
          <w:bCs/>
          <w:color w:val="000000" w:themeColor="text1"/>
        </w:rPr>
        <w:t xml:space="preserve">původní text: </w:t>
      </w:r>
    </w:p>
    <w:p w14:paraId="38BC2EB4" w14:textId="436EE5EB" w:rsidR="009A216D" w:rsidRDefault="009A216D" w:rsidP="001408DB">
      <w:pPr>
        <w:spacing w:before="120" w:after="120" w:line="240" w:lineRule="auto"/>
        <w:rPr>
          <w:rFonts w:ascii="Arial" w:eastAsia="Times New Roman" w:hAnsi="Arial" w:cs="Arial"/>
          <w:bCs/>
          <w:color w:val="000000" w:themeColor="text1"/>
          <w:lang w:eastAsia="cs-CZ"/>
        </w:rPr>
      </w:pPr>
      <w:r w:rsidRPr="009A216D">
        <w:rPr>
          <w:rFonts w:ascii="Arial" w:eastAsia="Times New Roman" w:hAnsi="Arial" w:cs="Arial"/>
          <w:bCs/>
          <w:color w:val="000000" w:themeColor="text1"/>
          <w:lang w:eastAsia="cs-CZ"/>
        </w:rPr>
        <w:t>Příjem formuláře s doklady prokazujícími nárok na dotaci začíná 1. 10. 2023 a končí 20. 12. 2023</w:t>
      </w:r>
      <w:r w:rsidR="00DA41F1">
        <w:rPr>
          <w:rFonts w:ascii="Arial" w:eastAsia="Times New Roman" w:hAnsi="Arial" w:cs="Arial"/>
          <w:bCs/>
          <w:color w:val="000000" w:themeColor="text1"/>
          <w:lang w:eastAsia="cs-CZ"/>
        </w:rPr>
        <w:t>.</w:t>
      </w:r>
    </w:p>
    <w:p w14:paraId="7D398342" w14:textId="77777777" w:rsidR="00DA41F1" w:rsidRPr="00DA41F1" w:rsidRDefault="00DA41F1" w:rsidP="001408DB">
      <w:pPr>
        <w:spacing w:after="12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DA41F1">
        <w:rPr>
          <w:rFonts w:ascii="Arial" w:eastAsia="Times New Roman" w:hAnsi="Arial" w:cs="Arial"/>
          <w:bCs/>
          <w:lang w:eastAsia="cs-CZ"/>
        </w:rPr>
        <w:t>Formulář s doklady prokazujícími nárok na dotaci musí být podán po ukončení realizace předmětu dotace.</w:t>
      </w:r>
    </w:p>
    <w:p w14:paraId="3FEC469D" w14:textId="4FB103EB" w:rsidR="009A216D" w:rsidRDefault="009A216D" w:rsidP="001408DB">
      <w:pPr>
        <w:spacing w:before="120" w:after="120" w:line="240" w:lineRule="auto"/>
        <w:rPr>
          <w:rFonts w:ascii="Arial" w:hAnsi="Arial" w:cs="Arial"/>
          <w:b/>
          <w:bCs/>
          <w:color w:val="000000" w:themeColor="text1"/>
        </w:rPr>
      </w:pPr>
      <w:r w:rsidRPr="009A216D">
        <w:rPr>
          <w:rFonts w:ascii="Arial" w:hAnsi="Arial" w:cs="Arial"/>
          <w:b/>
          <w:bCs/>
          <w:color w:val="000000" w:themeColor="text1"/>
        </w:rPr>
        <w:t>se mění takto:</w:t>
      </w:r>
    </w:p>
    <w:p w14:paraId="49872AB6" w14:textId="72552E4E" w:rsidR="005A5CAF" w:rsidRDefault="009A216D" w:rsidP="001408DB">
      <w:pPr>
        <w:spacing w:after="120" w:line="240" w:lineRule="auto"/>
        <w:jc w:val="both"/>
        <w:rPr>
          <w:rFonts w:ascii="Arial" w:eastAsia="Times New Roman" w:hAnsi="Arial" w:cs="Arial"/>
          <w:bCs/>
          <w:color w:val="000000" w:themeColor="text1"/>
          <w:lang w:eastAsia="cs-CZ"/>
        </w:rPr>
      </w:pPr>
      <w:r w:rsidRPr="009A216D">
        <w:rPr>
          <w:rFonts w:ascii="Arial" w:eastAsia="Times New Roman" w:hAnsi="Arial" w:cs="Arial"/>
          <w:bCs/>
          <w:color w:val="000000" w:themeColor="text1"/>
          <w:lang w:eastAsia="cs-CZ"/>
        </w:rPr>
        <w:t xml:space="preserve">Příjem formuláře s doklady prokazujícími nárok na dotaci začíná </w:t>
      </w:r>
      <w:r w:rsidRPr="009A216D">
        <w:rPr>
          <w:rFonts w:ascii="Arial" w:eastAsia="Times New Roman" w:hAnsi="Arial" w:cs="Arial"/>
          <w:b/>
          <w:color w:val="000000" w:themeColor="text1"/>
          <w:lang w:eastAsia="cs-CZ"/>
        </w:rPr>
        <w:t>1. 7. 2023</w:t>
      </w:r>
      <w:r w:rsidRPr="009A216D">
        <w:rPr>
          <w:rFonts w:ascii="Arial" w:eastAsia="Times New Roman" w:hAnsi="Arial" w:cs="Arial"/>
          <w:bCs/>
          <w:color w:val="000000" w:themeColor="text1"/>
          <w:lang w:eastAsia="cs-CZ"/>
        </w:rPr>
        <w:t xml:space="preserve"> a končí 20. 12. 2023.</w:t>
      </w:r>
    </w:p>
    <w:p w14:paraId="1430AEFD" w14:textId="77777777" w:rsidR="00385A9D" w:rsidRPr="00DA41F1" w:rsidRDefault="00385A9D" w:rsidP="001408DB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DA41F1">
        <w:rPr>
          <w:rFonts w:ascii="Arial" w:eastAsia="Times New Roman" w:hAnsi="Arial" w:cs="Arial"/>
          <w:bCs/>
          <w:lang w:eastAsia="cs-CZ"/>
        </w:rPr>
        <w:t>Formulář s doklady prokazujícími nárok na dotaci musí být podán po ukončení realizace předmětu dotace.</w:t>
      </w:r>
    </w:p>
    <w:p w14:paraId="2EE1E112" w14:textId="77777777" w:rsidR="005A5CAF" w:rsidRDefault="005A5CAF" w:rsidP="001408DB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lang w:eastAsia="cs-CZ"/>
        </w:rPr>
      </w:pPr>
    </w:p>
    <w:p w14:paraId="69EDF0EB" w14:textId="06938974" w:rsidR="005A5CAF" w:rsidRPr="005A5CAF" w:rsidRDefault="005A5CAF" w:rsidP="001408DB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Cs/>
          <w:iCs/>
        </w:rPr>
      </w:pPr>
      <w:r w:rsidRPr="005A5CAF">
        <w:rPr>
          <w:rFonts w:ascii="Arial" w:hAnsi="Arial" w:cs="Arial"/>
        </w:rPr>
        <w:t>str. 24</w:t>
      </w:r>
      <w:r>
        <w:rPr>
          <w:rFonts w:ascii="Arial" w:hAnsi="Arial" w:cs="Arial"/>
        </w:rPr>
        <w:t>8</w:t>
      </w:r>
      <w:r w:rsidRPr="005A5CAF">
        <w:rPr>
          <w:rFonts w:ascii="Arial" w:hAnsi="Arial" w:cs="Arial"/>
        </w:rPr>
        <w:t xml:space="preserve">, </w:t>
      </w:r>
      <w:r w:rsidRPr="005A5CAF">
        <w:rPr>
          <w:rFonts w:ascii="Arial" w:eastAsia="Times New Roman" w:hAnsi="Arial" w:cs="Arial"/>
          <w:bCs/>
          <w:iCs/>
        </w:rPr>
        <w:t>Příloha č. 1 Typ dotace a termíny příjmu v roce 2023</w:t>
      </w:r>
    </w:p>
    <w:p w14:paraId="0E71EF6F" w14:textId="77777777" w:rsidR="009A216D" w:rsidRPr="00011B7F" w:rsidRDefault="009A216D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011B7F">
        <w:rPr>
          <w:rFonts w:ascii="Arial" w:hAnsi="Arial" w:cs="Arial"/>
          <w:b/>
          <w:bCs/>
        </w:rPr>
        <w:t xml:space="preserve">původní text: </w:t>
      </w: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1701"/>
        <w:gridCol w:w="850"/>
        <w:gridCol w:w="1843"/>
        <w:gridCol w:w="1985"/>
        <w:gridCol w:w="1851"/>
      </w:tblGrid>
      <w:tr w:rsidR="00A46AC9" w:rsidRPr="000141A0" w14:paraId="1188BF24" w14:textId="77777777" w:rsidTr="00A46AC9">
        <w:trPr>
          <w:trHeight w:val="89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0212F" w14:textId="77777777" w:rsidR="009A216D" w:rsidRPr="00A46AC9" w:rsidRDefault="009A216D" w:rsidP="00140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5C97C" w14:textId="77777777" w:rsidR="009A216D" w:rsidRPr="00A46AC9" w:rsidRDefault="009A216D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0F89D8" w14:textId="77777777" w:rsidR="009A216D" w:rsidRPr="00A46AC9" w:rsidRDefault="009A216D" w:rsidP="001408D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46AC9">
              <w:rPr>
                <w:rFonts w:ascii="Arial" w:hAnsi="Arial" w:cs="Arial"/>
                <w:b/>
                <w:sz w:val="16"/>
                <w:szCs w:val="16"/>
              </w:rPr>
              <w:t>typ dotace dle části A, bodu 2, písm. i)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7D73F" w14:textId="3AD757F7" w:rsidR="009A216D" w:rsidRPr="00A46AC9" w:rsidRDefault="009A216D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95312" w14:textId="7A426BDF" w:rsidR="009A216D" w:rsidRPr="00A46AC9" w:rsidRDefault="009A216D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dokladů prokazujících nárok na dotaci pro rok 2023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4A272" w14:textId="3AB9B493" w:rsidR="009A216D" w:rsidRPr="00A46AC9" w:rsidRDefault="009A216D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2024</w:t>
            </w:r>
          </w:p>
        </w:tc>
      </w:tr>
      <w:tr w:rsidR="00A46AC9" w:rsidRPr="000141A0" w14:paraId="747F8E1E" w14:textId="77777777" w:rsidTr="00A46AC9">
        <w:trPr>
          <w:trHeight w:val="238"/>
          <w:jc w:val="center"/>
        </w:trPr>
        <w:tc>
          <w:tcPr>
            <w:tcW w:w="846" w:type="dxa"/>
            <w:shd w:val="clear" w:color="000000" w:fill="FFFFFF"/>
            <w:vAlign w:val="center"/>
            <w:hideMark/>
          </w:tcPr>
          <w:p w14:paraId="461985BE" w14:textId="50399B78" w:rsidR="009A216D" w:rsidRPr="00A46AC9" w:rsidRDefault="009A216D" w:rsidP="00140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9.A.a. 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14:paraId="5C2CB6AB" w14:textId="34F9FA38" w:rsidR="009A216D" w:rsidRPr="00385A9D" w:rsidRDefault="009A216D" w:rsidP="00140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385A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Speciální poradenství - živočišná výroba</w:t>
            </w:r>
          </w:p>
        </w:tc>
        <w:tc>
          <w:tcPr>
            <w:tcW w:w="850" w:type="dxa"/>
            <w:vAlign w:val="center"/>
          </w:tcPr>
          <w:p w14:paraId="3A68A67F" w14:textId="40A95CDB" w:rsidR="009A216D" w:rsidRPr="00A46AC9" w:rsidRDefault="009A216D" w:rsidP="001408D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A46AC9">
              <w:rPr>
                <w:rFonts w:ascii="Arial" w:hAnsi="Arial" w:cs="Arial"/>
                <w:sz w:val="16"/>
                <w:szCs w:val="16"/>
              </w:rPr>
              <w:t>nákladů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BC830F3" w14:textId="33B578D5" w:rsidR="009A216D" w:rsidRPr="00A46AC9" w:rsidRDefault="009A216D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7. 2022 - 30. 6. 2023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A0AB9D0" w14:textId="382BDBBA" w:rsidR="009A216D" w:rsidRPr="00A46AC9" w:rsidRDefault="009A216D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10. 2023 - 20. 12. 2023</w:t>
            </w:r>
          </w:p>
        </w:tc>
        <w:tc>
          <w:tcPr>
            <w:tcW w:w="1851" w:type="dxa"/>
            <w:vAlign w:val="center"/>
          </w:tcPr>
          <w:p w14:paraId="78872ABD" w14:textId="0599421F" w:rsidR="009A216D" w:rsidRPr="00A46AC9" w:rsidRDefault="009A216D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7. 2023 - 30. 6. 2024</w:t>
            </w:r>
          </w:p>
        </w:tc>
      </w:tr>
    </w:tbl>
    <w:p w14:paraId="1433DF57" w14:textId="77777777" w:rsidR="009A216D" w:rsidRPr="009A216D" w:rsidRDefault="009A216D" w:rsidP="001408DB">
      <w:pPr>
        <w:spacing w:before="120" w:after="120" w:line="240" w:lineRule="auto"/>
        <w:rPr>
          <w:rFonts w:ascii="Arial" w:hAnsi="Arial" w:cs="Arial"/>
          <w:b/>
          <w:bCs/>
          <w:color w:val="000000" w:themeColor="text1"/>
        </w:rPr>
      </w:pPr>
      <w:r w:rsidRPr="009A216D">
        <w:rPr>
          <w:rFonts w:ascii="Arial" w:hAnsi="Arial" w:cs="Arial"/>
          <w:b/>
          <w:bCs/>
          <w:color w:val="000000" w:themeColor="text1"/>
        </w:rPr>
        <w:t>se mění takto:</w:t>
      </w: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5"/>
        <w:gridCol w:w="1712"/>
        <w:gridCol w:w="850"/>
        <w:gridCol w:w="1843"/>
        <w:gridCol w:w="1985"/>
        <w:gridCol w:w="1851"/>
      </w:tblGrid>
      <w:tr w:rsidR="00A46AC9" w:rsidRPr="000141A0" w14:paraId="77F8086C" w14:textId="77777777" w:rsidTr="00A46AC9">
        <w:trPr>
          <w:trHeight w:val="895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B5763" w14:textId="77777777" w:rsidR="009A216D" w:rsidRPr="00A46AC9" w:rsidRDefault="009A216D" w:rsidP="00140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4615C" w14:textId="77777777" w:rsidR="009A216D" w:rsidRPr="00A46AC9" w:rsidRDefault="009A216D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87CB95" w14:textId="77777777" w:rsidR="009A216D" w:rsidRPr="00A46AC9" w:rsidRDefault="009A216D" w:rsidP="001408D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46AC9">
              <w:rPr>
                <w:rFonts w:ascii="Arial" w:hAnsi="Arial" w:cs="Arial"/>
                <w:b/>
                <w:sz w:val="16"/>
                <w:szCs w:val="16"/>
              </w:rPr>
              <w:t>typ dotace dle části A, bodu 2, písm. i)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9DFB4" w14:textId="77777777" w:rsidR="009A216D" w:rsidRPr="00A46AC9" w:rsidRDefault="009A216D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7EEA8" w14:textId="77777777" w:rsidR="009A216D" w:rsidRPr="00A46AC9" w:rsidRDefault="009A216D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dokladů prokazujících nárok na dotaci pro rok 2023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FB7D06" w14:textId="77777777" w:rsidR="009A216D" w:rsidRPr="00A46AC9" w:rsidRDefault="009A216D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2024</w:t>
            </w:r>
          </w:p>
        </w:tc>
      </w:tr>
      <w:tr w:rsidR="00A46AC9" w:rsidRPr="000141A0" w14:paraId="31E33922" w14:textId="77777777" w:rsidTr="00A46AC9">
        <w:trPr>
          <w:trHeight w:val="238"/>
          <w:jc w:val="center"/>
        </w:trPr>
        <w:tc>
          <w:tcPr>
            <w:tcW w:w="835" w:type="dxa"/>
            <w:shd w:val="clear" w:color="000000" w:fill="FFFFFF"/>
            <w:vAlign w:val="center"/>
            <w:hideMark/>
          </w:tcPr>
          <w:p w14:paraId="01680EC0" w14:textId="53D5862A" w:rsidR="009A216D" w:rsidRPr="00A46AC9" w:rsidRDefault="00A46AC9" w:rsidP="00140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A46AC9">
              <w:rPr>
                <w:rFonts w:ascii="Arial" w:hAnsi="Arial" w:cs="Arial"/>
                <w:b/>
                <w:sz w:val="16"/>
                <w:szCs w:val="16"/>
              </w:rPr>
              <w:t>9.A.a.1.a.</w:t>
            </w:r>
          </w:p>
        </w:tc>
        <w:tc>
          <w:tcPr>
            <w:tcW w:w="1712" w:type="dxa"/>
            <w:shd w:val="clear" w:color="000000" w:fill="FFFFFF"/>
            <w:vAlign w:val="center"/>
            <w:hideMark/>
          </w:tcPr>
          <w:p w14:paraId="100A8470" w14:textId="76ECD62C" w:rsidR="009A216D" w:rsidRPr="00A46AC9" w:rsidRDefault="00A46AC9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A46AC9">
              <w:rPr>
                <w:rFonts w:ascii="Arial" w:hAnsi="Arial" w:cs="Arial"/>
                <w:b/>
                <w:sz w:val="16"/>
                <w:szCs w:val="16"/>
              </w:rPr>
              <w:t>Podpora pořádání seminářů a školení</w:t>
            </w:r>
          </w:p>
        </w:tc>
        <w:tc>
          <w:tcPr>
            <w:tcW w:w="850" w:type="dxa"/>
            <w:vAlign w:val="center"/>
          </w:tcPr>
          <w:p w14:paraId="7E87885D" w14:textId="77777777" w:rsidR="009A216D" w:rsidRPr="00A46AC9" w:rsidRDefault="009A216D" w:rsidP="001408D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A46AC9">
              <w:rPr>
                <w:rFonts w:ascii="Arial" w:hAnsi="Arial" w:cs="Arial"/>
                <w:sz w:val="16"/>
                <w:szCs w:val="16"/>
              </w:rPr>
              <w:t>nákladů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0874EA9" w14:textId="77777777" w:rsidR="009A216D" w:rsidRPr="00A46AC9" w:rsidRDefault="009A216D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7. 2022 - 30. 6. 2023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1E176CB" w14:textId="77777777" w:rsidR="009A216D" w:rsidRPr="00A46AC9" w:rsidRDefault="009A216D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10. 2023 - 20. 12. 2023</w:t>
            </w:r>
          </w:p>
        </w:tc>
        <w:tc>
          <w:tcPr>
            <w:tcW w:w="1851" w:type="dxa"/>
            <w:vAlign w:val="center"/>
          </w:tcPr>
          <w:p w14:paraId="51973BF0" w14:textId="77777777" w:rsidR="009A216D" w:rsidRPr="00A46AC9" w:rsidRDefault="009A216D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7. 2023 - 30. 6. 2024</w:t>
            </w:r>
          </w:p>
        </w:tc>
      </w:tr>
      <w:tr w:rsidR="00A46AC9" w:rsidRPr="000141A0" w14:paraId="4519BA52" w14:textId="77777777" w:rsidTr="00A46AC9">
        <w:trPr>
          <w:trHeight w:val="238"/>
          <w:jc w:val="center"/>
        </w:trPr>
        <w:tc>
          <w:tcPr>
            <w:tcW w:w="835" w:type="dxa"/>
            <w:shd w:val="clear" w:color="000000" w:fill="FFFFFF"/>
            <w:vAlign w:val="center"/>
          </w:tcPr>
          <w:p w14:paraId="39ABFD2F" w14:textId="3DEE0AFA" w:rsidR="00A46AC9" w:rsidRPr="00A46AC9" w:rsidRDefault="00A46AC9" w:rsidP="00140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sz w:val="16"/>
                <w:szCs w:val="16"/>
                <w:lang w:val="x-none" w:eastAsia="x-none"/>
              </w:rPr>
              <w:t>9.A.a.2.a.</w:t>
            </w:r>
          </w:p>
        </w:tc>
        <w:tc>
          <w:tcPr>
            <w:tcW w:w="1712" w:type="dxa"/>
            <w:shd w:val="clear" w:color="000000" w:fill="FFFFFF"/>
            <w:vAlign w:val="center"/>
          </w:tcPr>
          <w:p w14:paraId="161CCC91" w14:textId="66F60197" w:rsidR="00A46AC9" w:rsidRPr="00A46AC9" w:rsidRDefault="00A46AC9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sz w:val="16"/>
                <w:szCs w:val="16"/>
                <w:lang w:val="x-none" w:eastAsia="x-none"/>
              </w:rPr>
              <w:t>Zveřejňování výsledků plemenářské práce</w:t>
            </w:r>
          </w:p>
        </w:tc>
        <w:tc>
          <w:tcPr>
            <w:tcW w:w="850" w:type="dxa"/>
            <w:vAlign w:val="center"/>
          </w:tcPr>
          <w:p w14:paraId="69E09E01" w14:textId="431DC9F6" w:rsidR="00A46AC9" w:rsidRPr="00A46AC9" w:rsidRDefault="00A46AC9" w:rsidP="001408D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AD3054">
              <w:rPr>
                <w:rFonts w:ascii="Arial" w:hAnsi="Arial" w:cs="Arial"/>
                <w:sz w:val="16"/>
                <w:szCs w:val="16"/>
              </w:rPr>
              <w:t>nákladů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1A8991" w14:textId="4D01870F" w:rsidR="00A46AC9" w:rsidRPr="00A46AC9" w:rsidRDefault="00A46AC9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7. 2022 - 30. 6. 2023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1C6D85" w14:textId="4EA73020" w:rsidR="00A46AC9" w:rsidRPr="00A46AC9" w:rsidRDefault="00A46AC9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10. 2023 - 20. 12. 2023</w:t>
            </w:r>
          </w:p>
        </w:tc>
        <w:tc>
          <w:tcPr>
            <w:tcW w:w="1851" w:type="dxa"/>
            <w:vAlign w:val="center"/>
          </w:tcPr>
          <w:p w14:paraId="6FA26C18" w14:textId="7EEE281E" w:rsidR="00A46AC9" w:rsidRPr="00A46AC9" w:rsidRDefault="00A46AC9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7. 2023 - 30. 6. 2024</w:t>
            </w:r>
          </w:p>
        </w:tc>
      </w:tr>
      <w:tr w:rsidR="00A46AC9" w:rsidRPr="000141A0" w14:paraId="6D6844FA" w14:textId="77777777" w:rsidTr="00A46AC9">
        <w:trPr>
          <w:trHeight w:val="238"/>
          <w:jc w:val="center"/>
        </w:trPr>
        <w:tc>
          <w:tcPr>
            <w:tcW w:w="835" w:type="dxa"/>
            <w:shd w:val="clear" w:color="000000" w:fill="FFFFFF"/>
            <w:vAlign w:val="center"/>
          </w:tcPr>
          <w:p w14:paraId="29098CF0" w14:textId="28D38230" w:rsidR="00A46AC9" w:rsidRPr="00A46AC9" w:rsidRDefault="00A46AC9" w:rsidP="00140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A46AC9">
              <w:rPr>
                <w:rFonts w:ascii="Arial" w:hAnsi="Arial" w:cs="Arial"/>
                <w:b/>
                <w:spacing w:val="-4"/>
                <w:sz w:val="16"/>
                <w:szCs w:val="16"/>
              </w:rPr>
              <w:t>9.A.a.2.b.</w:t>
            </w:r>
          </w:p>
        </w:tc>
        <w:tc>
          <w:tcPr>
            <w:tcW w:w="1712" w:type="dxa"/>
            <w:shd w:val="clear" w:color="000000" w:fill="FFFFFF"/>
            <w:vAlign w:val="center"/>
          </w:tcPr>
          <w:p w14:paraId="6E708C81" w14:textId="141613A4" w:rsidR="00A46AC9" w:rsidRPr="00A46AC9" w:rsidRDefault="001A16F2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hAnsi="Arial" w:cs="Arial"/>
                <w:b/>
                <w:spacing w:val="-4"/>
                <w:sz w:val="16"/>
                <w:szCs w:val="16"/>
              </w:rPr>
              <w:t>Za</w:t>
            </w:r>
            <w:r w:rsidR="00A46AC9" w:rsidRPr="00A46AC9">
              <w:rPr>
                <w:rFonts w:ascii="Arial" w:hAnsi="Arial" w:cs="Arial"/>
                <w:b/>
                <w:spacing w:val="-4"/>
                <w:sz w:val="16"/>
                <w:szCs w:val="16"/>
              </w:rPr>
              <w:t>bezpečování pořádání výstav a přehlídek hospodářských zvířat</w:t>
            </w:r>
          </w:p>
        </w:tc>
        <w:tc>
          <w:tcPr>
            <w:tcW w:w="850" w:type="dxa"/>
            <w:vAlign w:val="center"/>
          </w:tcPr>
          <w:p w14:paraId="6ECB2F57" w14:textId="68D9A8DF" w:rsidR="00A46AC9" w:rsidRPr="00A46AC9" w:rsidRDefault="00A46AC9" w:rsidP="001408D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AD3054">
              <w:rPr>
                <w:rFonts w:ascii="Arial" w:hAnsi="Arial" w:cs="Arial"/>
                <w:sz w:val="16"/>
                <w:szCs w:val="16"/>
              </w:rPr>
              <w:t>nákladů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E40DD3" w14:textId="118607B4" w:rsidR="00A46AC9" w:rsidRPr="00A46AC9" w:rsidRDefault="00A46AC9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7. 2022 - 30. 6. 2023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F31CCF" w14:textId="3B268EB2" w:rsidR="00A46AC9" w:rsidRPr="00A46AC9" w:rsidRDefault="00A46AC9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1. 7. 2023</w:t>
            </w:r>
            <w:r w:rsidRPr="00A46AC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 - 20. 12. 2023</w:t>
            </w:r>
          </w:p>
        </w:tc>
        <w:tc>
          <w:tcPr>
            <w:tcW w:w="1851" w:type="dxa"/>
            <w:vAlign w:val="center"/>
          </w:tcPr>
          <w:p w14:paraId="2FA52424" w14:textId="4BEA8149" w:rsidR="00A46AC9" w:rsidRPr="00A46AC9" w:rsidRDefault="00A46AC9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7. 2023 - 30. 6. 2024</w:t>
            </w:r>
          </w:p>
        </w:tc>
      </w:tr>
    </w:tbl>
    <w:p w14:paraId="2E06BC9E" w14:textId="537ECA78" w:rsidR="009A216D" w:rsidRDefault="009A216D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</w:rPr>
      </w:pPr>
    </w:p>
    <w:p w14:paraId="422A4BF7" w14:textId="12710918" w:rsidR="009A216D" w:rsidRPr="00BC365E" w:rsidRDefault="00BC365E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</w:rPr>
      </w:pPr>
      <w:r w:rsidRPr="00BC365E">
        <w:rPr>
          <w:rFonts w:ascii="Arial" w:eastAsia="Calibri" w:hAnsi="Arial" w:cs="Arial"/>
          <w:iCs/>
        </w:rPr>
        <w:t>str. 84, bod 9 Doklady prokazující nárok na dotaci, změna písm. d)</w:t>
      </w:r>
    </w:p>
    <w:p w14:paraId="53E85EA7" w14:textId="77777777" w:rsidR="00BC365E" w:rsidRPr="00BC365E" w:rsidRDefault="00BC365E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BC365E">
        <w:rPr>
          <w:rFonts w:ascii="Arial" w:hAnsi="Arial" w:cs="Arial"/>
          <w:b/>
          <w:bCs/>
        </w:rPr>
        <w:t xml:space="preserve">původní text: </w:t>
      </w:r>
    </w:p>
    <w:p w14:paraId="15F35F02" w14:textId="46329DD5" w:rsidR="00BC365E" w:rsidRPr="00BC365E" w:rsidRDefault="00BC365E" w:rsidP="001408DB">
      <w:pPr>
        <w:numPr>
          <w:ilvl w:val="0"/>
          <w:numId w:val="23"/>
        </w:numPr>
        <w:spacing w:before="120" w:after="120" w:line="240" w:lineRule="auto"/>
        <w:jc w:val="both"/>
        <w:rPr>
          <w:rFonts w:ascii="Arial" w:hAnsi="Arial" w:cs="Arial"/>
        </w:rPr>
      </w:pPr>
      <w:r w:rsidRPr="00BC365E">
        <w:rPr>
          <w:rFonts w:ascii="Arial" w:eastAsia="Times New Roman" w:hAnsi="Arial" w:cs="Arial"/>
          <w:bCs/>
          <w:lang w:eastAsia="cs-CZ"/>
        </w:rPr>
        <w:t>Program výstavy/přehlídky s uvedeným přehledem o počtu vystavovaných zvířat s</w:t>
      </w:r>
      <w:r w:rsidR="0083510E">
        <w:rPr>
          <w:rFonts w:ascii="Arial" w:eastAsia="Times New Roman" w:hAnsi="Arial" w:cs="Arial"/>
          <w:bCs/>
          <w:lang w:eastAsia="cs-CZ"/>
        </w:rPr>
        <w:t> </w:t>
      </w:r>
      <w:r w:rsidRPr="00BC365E">
        <w:rPr>
          <w:rFonts w:ascii="Arial" w:eastAsia="Times New Roman" w:hAnsi="Arial" w:cs="Arial"/>
          <w:bCs/>
          <w:lang w:eastAsia="cs-CZ"/>
        </w:rPr>
        <w:t>uvedením počtu vystavovaných vyjmenovaných hospodářských zvířat a genetických zdrojů.</w:t>
      </w:r>
    </w:p>
    <w:p w14:paraId="5EDB5258" w14:textId="1EF2DED3" w:rsidR="00173519" w:rsidRDefault="00173519" w:rsidP="001408DB">
      <w:pPr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FB1BBC7" w14:textId="08F29F70" w:rsidR="00BC365E" w:rsidRPr="00BC365E" w:rsidRDefault="00BC365E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BC365E">
        <w:rPr>
          <w:rFonts w:ascii="Arial" w:hAnsi="Arial" w:cs="Arial"/>
          <w:b/>
          <w:bCs/>
        </w:rPr>
        <w:lastRenderedPageBreak/>
        <w:t>se mění takto:</w:t>
      </w:r>
    </w:p>
    <w:p w14:paraId="5055DAD6" w14:textId="09447563" w:rsidR="00BC365E" w:rsidRPr="00BC365E" w:rsidRDefault="00BC365E" w:rsidP="001408DB">
      <w:pPr>
        <w:numPr>
          <w:ilvl w:val="0"/>
          <w:numId w:val="24"/>
        </w:numPr>
        <w:spacing w:before="120" w:after="0" w:line="240" w:lineRule="auto"/>
        <w:ind w:left="357" w:hanging="357"/>
        <w:jc w:val="both"/>
        <w:rPr>
          <w:rFonts w:ascii="Arial" w:hAnsi="Arial" w:cs="Arial"/>
          <w:b/>
          <w:color w:val="000000" w:themeColor="text1"/>
        </w:rPr>
      </w:pPr>
      <w:r w:rsidRPr="00BC365E">
        <w:rPr>
          <w:rFonts w:ascii="Arial" w:eastAsia="Times New Roman" w:hAnsi="Arial" w:cs="Arial"/>
          <w:bCs/>
          <w:color w:val="000000" w:themeColor="text1"/>
          <w:lang w:eastAsia="cs-CZ"/>
        </w:rPr>
        <w:t xml:space="preserve">Program výstavy/přehlídky </w:t>
      </w:r>
      <w:r w:rsidRPr="00BC365E">
        <w:rPr>
          <w:rFonts w:ascii="Arial" w:eastAsia="Times New Roman" w:hAnsi="Arial" w:cs="Arial"/>
          <w:b/>
          <w:color w:val="000000" w:themeColor="text1"/>
          <w:lang w:eastAsia="cs-CZ"/>
        </w:rPr>
        <w:t>s přehledem a počtem vystavovaných zvířat dle druhů</w:t>
      </w:r>
      <w:r w:rsidR="00725551">
        <w:rPr>
          <w:rFonts w:ascii="Arial" w:eastAsia="Times New Roman" w:hAnsi="Arial" w:cs="Arial"/>
          <w:b/>
          <w:color w:val="000000" w:themeColor="text1"/>
          <w:lang w:eastAsia="cs-CZ"/>
        </w:rPr>
        <w:t>.</w:t>
      </w:r>
    </w:p>
    <w:p w14:paraId="250E73A4" w14:textId="77777777" w:rsidR="00BC365E" w:rsidRDefault="00BC365E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</w:rPr>
      </w:pPr>
    </w:p>
    <w:p w14:paraId="3F5D27A3" w14:textId="00199CBA" w:rsidR="003C2DCA" w:rsidRDefault="00011B7F" w:rsidP="001408DB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iCs/>
        </w:rPr>
      </w:pPr>
      <w:r w:rsidRPr="00E65C70">
        <w:rPr>
          <w:rFonts w:ascii="Arial" w:hAnsi="Arial" w:cs="Arial"/>
          <w:b/>
          <w:sz w:val="24"/>
          <w:szCs w:val="24"/>
        </w:rPr>
        <w:t>9.A.b.</w:t>
      </w:r>
      <w:r w:rsidRPr="00E65C70">
        <w:rPr>
          <w:rFonts w:ascii="Arial" w:hAnsi="Arial" w:cs="Arial"/>
          <w:sz w:val="24"/>
          <w:szCs w:val="24"/>
        </w:rPr>
        <w:t>   </w:t>
      </w:r>
      <w:r w:rsidRPr="00E65C70">
        <w:rPr>
          <w:rFonts w:ascii="Arial" w:hAnsi="Arial" w:cs="Arial"/>
          <w:b/>
          <w:sz w:val="24"/>
          <w:szCs w:val="24"/>
        </w:rPr>
        <w:t>Speciální poradenství pro rostlinnou výrob</w:t>
      </w:r>
      <w:r w:rsidRPr="002B63A6">
        <w:rPr>
          <w:rFonts w:ascii="Arial" w:hAnsi="Arial" w:cs="Arial"/>
          <w:b/>
          <w:sz w:val="24"/>
          <w:szCs w:val="24"/>
        </w:rPr>
        <w:t>u</w:t>
      </w:r>
    </w:p>
    <w:p w14:paraId="0AD4B6C1" w14:textId="2AAFAFE1" w:rsidR="00011B7F" w:rsidRPr="00490DA4" w:rsidRDefault="00011B7F" w:rsidP="001408DB">
      <w:pPr>
        <w:spacing w:line="240" w:lineRule="auto"/>
        <w:jc w:val="both"/>
        <w:rPr>
          <w:rFonts w:ascii="Arial" w:hAnsi="Arial" w:cs="Arial"/>
          <w:b/>
        </w:rPr>
      </w:pPr>
      <w:r w:rsidRPr="00490DA4">
        <w:rPr>
          <w:rFonts w:ascii="Arial" w:hAnsi="Arial" w:cs="Arial"/>
          <w:b/>
        </w:rPr>
        <w:t>9.A.b.1.   Publikace doporučovaných odrůd a souvisejících informací</w:t>
      </w:r>
    </w:p>
    <w:p w14:paraId="696B320C" w14:textId="432E8004" w:rsidR="00E66EE6" w:rsidRPr="006054F9" w:rsidRDefault="00E66EE6" w:rsidP="001408DB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iCs/>
        </w:rPr>
      </w:pPr>
      <w:r w:rsidRPr="006054F9">
        <w:rPr>
          <w:rFonts w:ascii="Arial" w:hAnsi="Arial" w:cs="Arial"/>
        </w:rPr>
        <w:t xml:space="preserve">str. 86, </w:t>
      </w:r>
      <w:r w:rsidRPr="006054F9">
        <w:rPr>
          <w:rFonts w:ascii="Arial" w:eastAsia="Calibri" w:hAnsi="Arial" w:cs="Arial"/>
          <w:iCs/>
        </w:rPr>
        <w:t xml:space="preserve">bod 3 Žadatel, </w:t>
      </w:r>
      <w:r w:rsidR="00750FBB">
        <w:rPr>
          <w:rFonts w:ascii="Arial" w:eastAsia="Calibri" w:hAnsi="Arial" w:cs="Arial"/>
          <w:iCs/>
        </w:rPr>
        <w:t>změna</w:t>
      </w:r>
      <w:r w:rsidRPr="006054F9">
        <w:rPr>
          <w:rFonts w:ascii="Arial" w:eastAsia="Calibri" w:hAnsi="Arial" w:cs="Arial"/>
          <w:iCs/>
        </w:rPr>
        <w:t xml:space="preserve"> druhý odstavec</w:t>
      </w:r>
    </w:p>
    <w:p w14:paraId="2AF79D5F" w14:textId="0E06AB2D" w:rsidR="00011B7F" w:rsidRDefault="00011B7F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6054F9">
        <w:rPr>
          <w:rFonts w:ascii="Arial" w:hAnsi="Arial" w:cs="Arial"/>
          <w:b/>
          <w:bCs/>
        </w:rPr>
        <w:t xml:space="preserve">původní text: </w:t>
      </w:r>
    </w:p>
    <w:p w14:paraId="58893FCE" w14:textId="77777777" w:rsidR="00385A9D" w:rsidRPr="00385A9D" w:rsidRDefault="00385A9D" w:rsidP="001408DB">
      <w:pPr>
        <w:spacing w:after="120" w:line="240" w:lineRule="auto"/>
        <w:jc w:val="both"/>
        <w:rPr>
          <w:rFonts w:ascii="Arial" w:eastAsia="Times New Roman" w:hAnsi="Arial" w:cs="Arial"/>
          <w:lang w:eastAsia="cs-CZ"/>
        </w:rPr>
      </w:pPr>
      <w:r w:rsidRPr="00385A9D">
        <w:rPr>
          <w:rFonts w:ascii="Arial" w:eastAsia="Times New Roman" w:hAnsi="Arial" w:cs="Arial"/>
          <w:lang w:eastAsia="cs-CZ"/>
        </w:rPr>
        <w:t>Pěstitelský svaz se souhlasem MZe, vydávající publikace doporučovaných odrůd a souvisejících informací.</w:t>
      </w:r>
    </w:p>
    <w:p w14:paraId="0A4090CC" w14:textId="77777777" w:rsidR="006054F9" w:rsidRPr="006054F9" w:rsidRDefault="006054F9" w:rsidP="001408DB">
      <w:pPr>
        <w:spacing w:after="120" w:line="240" w:lineRule="auto"/>
        <w:jc w:val="both"/>
        <w:rPr>
          <w:rFonts w:ascii="Arial" w:eastAsia="Times New Roman" w:hAnsi="Arial" w:cs="Arial"/>
          <w:lang w:eastAsia="cs-CZ"/>
        </w:rPr>
      </w:pPr>
      <w:r w:rsidRPr="006054F9">
        <w:rPr>
          <w:rFonts w:ascii="Arial" w:eastAsia="Times New Roman" w:hAnsi="Arial" w:cs="Arial"/>
          <w:lang w:eastAsia="cs-CZ"/>
        </w:rPr>
        <w:t>Podpora je v souladu s čl. 24 nařízení Komise (EU) č. 702/2014 poskytována pouze pro mikropodniky, malé a střední podniky dle definice uvedené v příloze I nařízení Komise (EU) č. 702/2014.</w:t>
      </w:r>
    </w:p>
    <w:p w14:paraId="273DD4BB" w14:textId="6EE638FF" w:rsidR="00011B7F" w:rsidRPr="006054F9" w:rsidRDefault="00011B7F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6054F9">
        <w:rPr>
          <w:rFonts w:ascii="Arial" w:hAnsi="Arial" w:cs="Arial"/>
          <w:b/>
          <w:bCs/>
        </w:rPr>
        <w:t>se mění takto:</w:t>
      </w:r>
    </w:p>
    <w:p w14:paraId="23D48FD5" w14:textId="77777777" w:rsidR="00385A9D" w:rsidRPr="00385A9D" w:rsidRDefault="00385A9D" w:rsidP="001408DB">
      <w:pPr>
        <w:spacing w:after="120" w:line="240" w:lineRule="auto"/>
        <w:jc w:val="both"/>
        <w:rPr>
          <w:rFonts w:ascii="Arial" w:eastAsia="Times New Roman" w:hAnsi="Arial" w:cs="Arial"/>
          <w:lang w:eastAsia="cs-CZ"/>
        </w:rPr>
      </w:pPr>
      <w:r w:rsidRPr="00385A9D">
        <w:rPr>
          <w:rFonts w:ascii="Arial" w:eastAsia="Times New Roman" w:hAnsi="Arial" w:cs="Arial"/>
          <w:lang w:eastAsia="cs-CZ"/>
        </w:rPr>
        <w:t>Pěstitelský svaz se souhlasem MZe, vydávající publikace doporučovaných odrůd a souvisejících informací.</w:t>
      </w:r>
    </w:p>
    <w:p w14:paraId="2C777DE5" w14:textId="1B0ED536" w:rsidR="006054F9" w:rsidRPr="006054F9" w:rsidRDefault="006054F9" w:rsidP="001408DB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054F9">
        <w:rPr>
          <w:rFonts w:ascii="Arial" w:eastAsia="Times New Roman" w:hAnsi="Arial" w:cs="Arial"/>
          <w:lang w:eastAsia="cs-CZ"/>
        </w:rPr>
        <w:t xml:space="preserve">Podpora je v souladu s čl. 24 nařízení Komise (EU) </w:t>
      </w:r>
      <w:r w:rsidRPr="00C66639">
        <w:rPr>
          <w:rFonts w:ascii="Arial" w:hAnsi="Arial" w:cs="Arial"/>
          <w:b/>
          <w:bCs/>
        </w:rPr>
        <w:t>2022/2472</w:t>
      </w:r>
      <w:r w:rsidRPr="00C66639">
        <w:rPr>
          <w:rFonts w:ascii="Arial" w:hAnsi="Arial" w:cs="Arial"/>
        </w:rPr>
        <w:t xml:space="preserve"> </w:t>
      </w:r>
      <w:r w:rsidRPr="006054F9">
        <w:rPr>
          <w:rFonts w:ascii="Arial" w:eastAsia="Times New Roman" w:hAnsi="Arial" w:cs="Arial"/>
          <w:lang w:eastAsia="cs-CZ"/>
        </w:rPr>
        <w:t xml:space="preserve">poskytována pouze pro mikropodniky, malé a střední podniky dle definice uvedené v příloze I nařízení Komise (EU) </w:t>
      </w:r>
      <w:r w:rsidRPr="00C66639">
        <w:rPr>
          <w:rFonts w:ascii="Arial" w:hAnsi="Arial" w:cs="Arial"/>
          <w:b/>
          <w:bCs/>
        </w:rPr>
        <w:t>2022/2472</w:t>
      </w:r>
      <w:r>
        <w:rPr>
          <w:rFonts w:ascii="Arial" w:hAnsi="Arial" w:cs="Arial"/>
          <w:b/>
          <w:bCs/>
        </w:rPr>
        <w:t>.</w:t>
      </w:r>
    </w:p>
    <w:p w14:paraId="30FB02A3" w14:textId="036957BA" w:rsidR="00011B7F" w:rsidRDefault="00011B7F" w:rsidP="001408DB">
      <w:pPr>
        <w:spacing w:after="0" w:line="240" w:lineRule="auto"/>
        <w:jc w:val="both"/>
        <w:rPr>
          <w:rFonts w:cs="Arial"/>
          <w:b/>
          <w:sz w:val="24"/>
          <w:szCs w:val="24"/>
        </w:rPr>
      </w:pPr>
    </w:p>
    <w:p w14:paraId="48CFFABC" w14:textId="77777777" w:rsidR="00E46104" w:rsidRDefault="00E46104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</w:rPr>
      </w:pPr>
      <w:r>
        <w:rPr>
          <w:rFonts w:ascii="Arial" w:hAnsi="Arial" w:cs="Arial"/>
          <w:bCs/>
        </w:rPr>
        <w:t>s</w:t>
      </w:r>
      <w:r w:rsidRPr="00E46104">
        <w:rPr>
          <w:rFonts w:ascii="Arial" w:hAnsi="Arial" w:cs="Arial"/>
          <w:bCs/>
        </w:rPr>
        <w:t xml:space="preserve">tr. 87, </w:t>
      </w:r>
      <w:r>
        <w:rPr>
          <w:rFonts w:ascii="Arial" w:eastAsia="Calibri" w:hAnsi="Arial" w:cs="Arial"/>
          <w:iCs/>
        </w:rPr>
        <w:t>odstranění bodu 6a Motivační účinek</w:t>
      </w:r>
    </w:p>
    <w:p w14:paraId="6DD2DD3B" w14:textId="77777777" w:rsidR="00E46104" w:rsidRPr="00D32620" w:rsidRDefault="00E46104" w:rsidP="001408DB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eastAsia="Calibri" w:hAnsi="Arial" w:cs="Arial"/>
          <w:b/>
          <w:bCs/>
          <w:iCs/>
        </w:rPr>
      </w:pPr>
      <w:r w:rsidRPr="00D32620">
        <w:rPr>
          <w:rFonts w:ascii="Arial" w:eastAsia="Calibri" w:hAnsi="Arial" w:cs="Arial"/>
          <w:b/>
          <w:bCs/>
          <w:iCs/>
        </w:rPr>
        <w:t>původní text:</w:t>
      </w:r>
    </w:p>
    <w:p w14:paraId="20FDCA58" w14:textId="77777777" w:rsidR="00E46104" w:rsidRPr="00E46104" w:rsidRDefault="00E46104" w:rsidP="001408DB">
      <w:pPr>
        <w:spacing w:before="240" w:after="120" w:line="240" w:lineRule="auto"/>
        <w:jc w:val="both"/>
        <w:rPr>
          <w:rFonts w:ascii="Arial" w:eastAsia="Times New Roman" w:hAnsi="Arial" w:cs="Arial"/>
          <w:b/>
          <w:color w:val="000000"/>
          <w:lang w:eastAsia="cs-CZ"/>
        </w:rPr>
      </w:pPr>
      <w:r w:rsidRPr="00E46104">
        <w:rPr>
          <w:rFonts w:ascii="Arial" w:eastAsia="Times New Roman" w:hAnsi="Arial" w:cs="Arial"/>
          <w:b/>
          <w:color w:val="000000"/>
          <w:lang w:eastAsia="cs-CZ"/>
        </w:rPr>
        <w:t>6a   Motivační účinek</w:t>
      </w:r>
    </w:p>
    <w:p w14:paraId="434853AE" w14:textId="77777777" w:rsidR="00E46104" w:rsidRPr="00E46104" w:rsidRDefault="00E46104" w:rsidP="001408DB">
      <w:pPr>
        <w:spacing w:after="120" w:line="240" w:lineRule="auto"/>
        <w:jc w:val="both"/>
        <w:rPr>
          <w:rFonts w:ascii="Arial" w:eastAsia="Times New Roman" w:hAnsi="Arial" w:cs="Arial"/>
          <w:color w:val="000000"/>
          <w:lang w:eastAsia="cs-CZ"/>
        </w:rPr>
      </w:pPr>
      <w:r w:rsidRPr="00E46104">
        <w:rPr>
          <w:rFonts w:ascii="Arial" w:eastAsia="Times New Roman" w:hAnsi="Arial" w:cs="Arial"/>
          <w:color w:val="000000"/>
          <w:lang w:eastAsia="cs-CZ"/>
        </w:rPr>
        <w:t>Realizace předmětu dotace musí být zahájena po podání žádosti o dotaci. Za porušení motivačního účinku se považuje zejména provedení objednávky, zálohová faktura, uzavření smluv apod. před podáním žádosti o dotaci. V případě porušení motivačního účinku bude žádost o dotaci na předmětnou publikaci zamítnuta.</w:t>
      </w:r>
    </w:p>
    <w:p w14:paraId="5D4AD9D0" w14:textId="77777777" w:rsidR="00E46104" w:rsidRDefault="00E46104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iCs/>
        </w:rPr>
      </w:pPr>
      <w:r w:rsidRPr="00D32620">
        <w:rPr>
          <w:rFonts w:ascii="Arial" w:eastAsia="Calibri" w:hAnsi="Arial" w:cs="Arial"/>
          <w:b/>
          <w:bCs/>
          <w:iCs/>
        </w:rPr>
        <w:t>se ruší bez náhrady.</w:t>
      </w:r>
    </w:p>
    <w:p w14:paraId="7B573EAD" w14:textId="1B92E14C" w:rsidR="00E46104" w:rsidRPr="00E46104" w:rsidRDefault="00E46104" w:rsidP="001408DB">
      <w:pPr>
        <w:spacing w:after="0" w:line="240" w:lineRule="auto"/>
        <w:jc w:val="both"/>
        <w:rPr>
          <w:rFonts w:ascii="Arial" w:hAnsi="Arial" w:cs="Arial"/>
          <w:bCs/>
        </w:rPr>
      </w:pPr>
    </w:p>
    <w:p w14:paraId="2D4E101B" w14:textId="28A0EE06" w:rsidR="00011B7F" w:rsidRDefault="00011B7F" w:rsidP="001408DB">
      <w:pPr>
        <w:spacing w:after="120" w:line="240" w:lineRule="auto"/>
        <w:jc w:val="both"/>
        <w:rPr>
          <w:rFonts w:ascii="Arial" w:hAnsi="Arial" w:cs="Arial"/>
          <w:b/>
        </w:rPr>
      </w:pPr>
      <w:r w:rsidRPr="00011B7F">
        <w:rPr>
          <w:rFonts w:ascii="Arial" w:hAnsi="Arial" w:cs="Arial"/>
          <w:b/>
        </w:rPr>
        <w:t>9.A.b.2.   Podpora pořádání výstav pěstovaných rostlin</w:t>
      </w:r>
    </w:p>
    <w:p w14:paraId="6ABBB3D9" w14:textId="59F5A352" w:rsidR="006054F9" w:rsidRPr="006054F9" w:rsidRDefault="006054F9" w:rsidP="001408DB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iCs/>
        </w:rPr>
      </w:pPr>
      <w:r w:rsidRPr="006054F9">
        <w:rPr>
          <w:rFonts w:ascii="Arial" w:hAnsi="Arial" w:cs="Arial"/>
        </w:rPr>
        <w:t>str. 8</w:t>
      </w:r>
      <w:r>
        <w:rPr>
          <w:rFonts w:ascii="Arial" w:hAnsi="Arial" w:cs="Arial"/>
        </w:rPr>
        <w:t>9</w:t>
      </w:r>
      <w:r w:rsidRPr="006054F9">
        <w:rPr>
          <w:rFonts w:ascii="Arial" w:hAnsi="Arial" w:cs="Arial"/>
        </w:rPr>
        <w:t xml:space="preserve">, </w:t>
      </w:r>
      <w:r w:rsidRPr="006054F9">
        <w:rPr>
          <w:rFonts w:ascii="Arial" w:eastAsia="Calibri" w:hAnsi="Arial" w:cs="Arial"/>
          <w:iCs/>
        </w:rPr>
        <w:t xml:space="preserve">bod 3 Žadatel, </w:t>
      </w:r>
      <w:r w:rsidR="00750FBB">
        <w:rPr>
          <w:rFonts w:ascii="Arial" w:eastAsia="Calibri" w:hAnsi="Arial" w:cs="Arial"/>
          <w:iCs/>
        </w:rPr>
        <w:t>změna</w:t>
      </w:r>
      <w:r w:rsidRPr="006054F9">
        <w:rPr>
          <w:rFonts w:ascii="Arial" w:eastAsia="Calibri" w:hAnsi="Arial" w:cs="Arial"/>
          <w:iCs/>
        </w:rPr>
        <w:t xml:space="preserve"> druhý odstavec</w:t>
      </w:r>
    </w:p>
    <w:p w14:paraId="37E23D95" w14:textId="076020B3" w:rsidR="00011B7F" w:rsidRDefault="00011B7F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805A01">
        <w:rPr>
          <w:rFonts w:ascii="Arial" w:hAnsi="Arial" w:cs="Arial"/>
          <w:b/>
          <w:bCs/>
        </w:rPr>
        <w:t xml:space="preserve">původní text: </w:t>
      </w:r>
    </w:p>
    <w:p w14:paraId="2D603DC9" w14:textId="77777777" w:rsidR="00385A9D" w:rsidRPr="00385A9D" w:rsidRDefault="00385A9D" w:rsidP="001408DB">
      <w:pPr>
        <w:tabs>
          <w:tab w:val="left" w:pos="0"/>
        </w:tabs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</w:rPr>
      </w:pPr>
      <w:r w:rsidRPr="00385A9D">
        <w:rPr>
          <w:rFonts w:ascii="Arial" w:eastAsia="Calibri" w:hAnsi="Arial" w:cs="Arial"/>
        </w:rPr>
        <w:t xml:space="preserve">Vystavovatel nebo pěstitelský svaz nebo jím pověřené osoby se souhlasem MZe, pořádající výstavy pěstovaných rostlin. </w:t>
      </w:r>
    </w:p>
    <w:p w14:paraId="57D484A4" w14:textId="77777777" w:rsidR="006054F9" w:rsidRPr="006054F9" w:rsidRDefault="006054F9" w:rsidP="001408DB">
      <w:pPr>
        <w:spacing w:after="120" w:line="240" w:lineRule="auto"/>
        <w:jc w:val="both"/>
        <w:rPr>
          <w:rFonts w:ascii="Arial" w:eastAsia="Times New Roman" w:hAnsi="Arial" w:cs="Arial"/>
          <w:lang w:eastAsia="cs-CZ"/>
        </w:rPr>
      </w:pPr>
      <w:r w:rsidRPr="006054F9">
        <w:rPr>
          <w:rFonts w:ascii="Arial" w:eastAsia="Times New Roman" w:hAnsi="Arial" w:cs="Arial"/>
          <w:lang w:eastAsia="cs-CZ"/>
        </w:rPr>
        <w:t>Podpora je v souladu s čl. 24 nařízení Komise (EU) č. 702/2014 poskytována pouze pro mikropodniky, malé a střední podniky dle definice uvedené v příloze I nařízení Komise (EU) č. 702/2014.</w:t>
      </w:r>
    </w:p>
    <w:p w14:paraId="7D6147C1" w14:textId="77F79A5A" w:rsidR="00011B7F" w:rsidRDefault="00011B7F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805A01">
        <w:rPr>
          <w:rFonts w:ascii="Arial" w:hAnsi="Arial" w:cs="Arial"/>
          <w:b/>
          <w:bCs/>
        </w:rPr>
        <w:t>se mění takto:</w:t>
      </w:r>
    </w:p>
    <w:p w14:paraId="3C42C1CD" w14:textId="77777777" w:rsidR="00385A9D" w:rsidRPr="00385A9D" w:rsidRDefault="00385A9D" w:rsidP="001408DB">
      <w:pPr>
        <w:spacing w:before="120" w:after="120" w:line="240" w:lineRule="auto"/>
        <w:rPr>
          <w:rFonts w:ascii="Arial" w:hAnsi="Arial" w:cs="Arial"/>
        </w:rPr>
      </w:pPr>
      <w:r w:rsidRPr="00385A9D">
        <w:rPr>
          <w:rFonts w:ascii="Arial" w:hAnsi="Arial" w:cs="Arial"/>
        </w:rPr>
        <w:t xml:space="preserve">Vystavovatel nebo pěstitelský svaz nebo jím pověřené osoby se souhlasem MZe, pořádající výstavy pěstovaných rostlin. </w:t>
      </w:r>
    </w:p>
    <w:p w14:paraId="5FAB7B17" w14:textId="454AAAFF" w:rsidR="006054F9" w:rsidRDefault="006054F9" w:rsidP="001408DB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054F9">
        <w:rPr>
          <w:rFonts w:ascii="Arial" w:eastAsia="Times New Roman" w:hAnsi="Arial" w:cs="Arial"/>
          <w:lang w:eastAsia="cs-CZ"/>
        </w:rPr>
        <w:t xml:space="preserve">Podpora je v souladu s čl. 24 nařízení Komise (EU) </w:t>
      </w:r>
      <w:r w:rsidRPr="00C66639">
        <w:rPr>
          <w:rFonts w:ascii="Arial" w:hAnsi="Arial" w:cs="Arial"/>
          <w:b/>
          <w:bCs/>
        </w:rPr>
        <w:t>2022/2472</w:t>
      </w:r>
      <w:r w:rsidRPr="00C66639">
        <w:rPr>
          <w:rFonts w:ascii="Arial" w:hAnsi="Arial" w:cs="Arial"/>
        </w:rPr>
        <w:t xml:space="preserve"> </w:t>
      </w:r>
      <w:r w:rsidRPr="006054F9">
        <w:rPr>
          <w:rFonts w:ascii="Arial" w:eastAsia="Times New Roman" w:hAnsi="Arial" w:cs="Arial"/>
          <w:lang w:eastAsia="cs-CZ"/>
        </w:rPr>
        <w:t xml:space="preserve">poskytována pouze pro mikropodniky, malé a střední podniky dle definice uvedené v příloze I nařízení Komise (EU) </w:t>
      </w:r>
      <w:r w:rsidRPr="00C66639">
        <w:rPr>
          <w:rFonts w:ascii="Arial" w:hAnsi="Arial" w:cs="Arial"/>
          <w:b/>
          <w:bCs/>
        </w:rPr>
        <w:t>2022/2472</w:t>
      </w:r>
      <w:r>
        <w:rPr>
          <w:rFonts w:ascii="Arial" w:hAnsi="Arial" w:cs="Arial"/>
          <w:b/>
          <w:bCs/>
        </w:rPr>
        <w:t>.</w:t>
      </w:r>
    </w:p>
    <w:p w14:paraId="5C8EC97C" w14:textId="52D42473" w:rsidR="00173519" w:rsidRDefault="00173519" w:rsidP="001408DB">
      <w:pPr>
        <w:spacing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br w:type="page"/>
      </w:r>
    </w:p>
    <w:p w14:paraId="5F72BEF8" w14:textId="77777777" w:rsidR="00011B7F" w:rsidRPr="00011B7F" w:rsidRDefault="00011B7F" w:rsidP="001408DB">
      <w:pPr>
        <w:spacing w:after="120" w:line="240" w:lineRule="auto"/>
        <w:jc w:val="both"/>
        <w:rPr>
          <w:rFonts w:ascii="Arial" w:hAnsi="Arial" w:cs="Arial"/>
          <w:b/>
        </w:rPr>
      </w:pPr>
      <w:r w:rsidRPr="00011B7F">
        <w:rPr>
          <w:rFonts w:ascii="Arial" w:hAnsi="Arial" w:cs="Arial"/>
          <w:b/>
        </w:rPr>
        <w:lastRenderedPageBreak/>
        <w:t>9.A.b.3.   Podpora pořádání seminářů a školení pro pěstitelskou veřejnost</w:t>
      </w:r>
    </w:p>
    <w:p w14:paraId="59C5A74C" w14:textId="1744AE23" w:rsidR="006054F9" w:rsidRPr="006054F9" w:rsidRDefault="006054F9" w:rsidP="001408DB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iCs/>
        </w:rPr>
      </w:pPr>
      <w:r w:rsidRPr="006054F9">
        <w:rPr>
          <w:rFonts w:ascii="Arial" w:hAnsi="Arial" w:cs="Arial"/>
        </w:rPr>
        <w:t>str. 8</w:t>
      </w:r>
      <w:r>
        <w:rPr>
          <w:rFonts w:ascii="Arial" w:hAnsi="Arial" w:cs="Arial"/>
        </w:rPr>
        <w:t>9</w:t>
      </w:r>
      <w:r w:rsidRPr="006054F9">
        <w:rPr>
          <w:rFonts w:ascii="Arial" w:hAnsi="Arial" w:cs="Arial"/>
        </w:rPr>
        <w:t xml:space="preserve">, </w:t>
      </w:r>
      <w:r w:rsidRPr="006054F9">
        <w:rPr>
          <w:rFonts w:ascii="Arial" w:eastAsia="Calibri" w:hAnsi="Arial" w:cs="Arial"/>
          <w:iCs/>
        </w:rPr>
        <w:t xml:space="preserve">bod 3 Žadatel, </w:t>
      </w:r>
      <w:r w:rsidR="00750FBB">
        <w:rPr>
          <w:rFonts w:ascii="Arial" w:eastAsia="Calibri" w:hAnsi="Arial" w:cs="Arial"/>
          <w:iCs/>
        </w:rPr>
        <w:t>změna</w:t>
      </w:r>
      <w:r w:rsidRPr="006054F9">
        <w:rPr>
          <w:rFonts w:ascii="Arial" w:eastAsia="Calibri" w:hAnsi="Arial" w:cs="Arial"/>
          <w:iCs/>
        </w:rPr>
        <w:t xml:space="preserve"> druhý odstavec</w:t>
      </w:r>
    </w:p>
    <w:p w14:paraId="180AB406" w14:textId="095163CF" w:rsidR="00011B7F" w:rsidRDefault="00011B7F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805A01">
        <w:rPr>
          <w:rFonts w:ascii="Arial" w:hAnsi="Arial" w:cs="Arial"/>
          <w:b/>
          <w:bCs/>
        </w:rPr>
        <w:t xml:space="preserve">původní text: </w:t>
      </w:r>
    </w:p>
    <w:p w14:paraId="57422496" w14:textId="77777777" w:rsidR="00385A9D" w:rsidRPr="00385A9D" w:rsidRDefault="00385A9D" w:rsidP="001408DB">
      <w:pPr>
        <w:spacing w:after="120" w:line="240" w:lineRule="auto"/>
        <w:jc w:val="both"/>
        <w:rPr>
          <w:rFonts w:ascii="Arial" w:eastAsia="Times New Roman" w:hAnsi="Arial" w:cs="Arial"/>
          <w:lang w:eastAsia="cs-CZ"/>
        </w:rPr>
      </w:pPr>
      <w:r w:rsidRPr="00385A9D">
        <w:rPr>
          <w:rFonts w:ascii="Arial" w:eastAsia="Times New Roman" w:hAnsi="Arial" w:cs="Arial"/>
          <w:lang w:eastAsia="cs-CZ"/>
        </w:rPr>
        <w:t>Pořadatel seminářů a školení nebo jím pověřené osoby se souhlasem MZe.</w:t>
      </w:r>
    </w:p>
    <w:p w14:paraId="0FF9387C" w14:textId="77777777" w:rsidR="006054F9" w:rsidRPr="006054F9" w:rsidRDefault="006054F9" w:rsidP="001408DB">
      <w:pPr>
        <w:spacing w:after="0" w:line="240" w:lineRule="auto"/>
        <w:jc w:val="both"/>
        <w:rPr>
          <w:rFonts w:ascii="Arial" w:hAnsi="Arial" w:cs="Arial"/>
        </w:rPr>
      </w:pPr>
      <w:r w:rsidRPr="00B00AA4">
        <w:rPr>
          <w:rFonts w:ascii="Arial" w:hAnsi="Arial" w:cs="Arial"/>
        </w:rPr>
        <w:t>Podpora je v souladu s čl. 21 nařízení Komise (EU) č. 702/2014 poskytována pouze pro mikropodniky, malé a střední podniky dle definice uvedené v příloze I nařízení Komise (EU) č. 702/2014.</w:t>
      </w:r>
    </w:p>
    <w:p w14:paraId="6DA8F5DC" w14:textId="39A724EB" w:rsidR="00011B7F" w:rsidRDefault="00011B7F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805A01">
        <w:rPr>
          <w:rFonts w:ascii="Arial" w:hAnsi="Arial" w:cs="Arial"/>
          <w:b/>
          <w:bCs/>
        </w:rPr>
        <w:t>se mění takto:</w:t>
      </w:r>
    </w:p>
    <w:p w14:paraId="22E65BE4" w14:textId="77777777" w:rsidR="00385A9D" w:rsidRPr="00385A9D" w:rsidRDefault="00385A9D" w:rsidP="001408DB">
      <w:pPr>
        <w:spacing w:before="120" w:after="120" w:line="240" w:lineRule="auto"/>
        <w:rPr>
          <w:rFonts w:ascii="Arial" w:hAnsi="Arial" w:cs="Arial"/>
        </w:rPr>
      </w:pPr>
      <w:r w:rsidRPr="00385A9D">
        <w:rPr>
          <w:rFonts w:ascii="Arial" w:hAnsi="Arial" w:cs="Arial"/>
        </w:rPr>
        <w:t>Pořadatel seminářů a školení nebo jím pověřené osoby se souhlasem MZe.</w:t>
      </w:r>
    </w:p>
    <w:p w14:paraId="5107733D" w14:textId="77777777" w:rsidR="00B00AA4" w:rsidRPr="00C66639" w:rsidRDefault="00B00AA4" w:rsidP="001408DB">
      <w:pPr>
        <w:spacing w:after="0" w:line="240" w:lineRule="auto"/>
        <w:jc w:val="both"/>
        <w:rPr>
          <w:rFonts w:ascii="Arial" w:hAnsi="Arial" w:cs="Arial"/>
          <w:b/>
          <w:color w:val="000000"/>
        </w:rPr>
      </w:pPr>
      <w:r w:rsidRPr="00C66639">
        <w:rPr>
          <w:rFonts w:ascii="Arial" w:hAnsi="Arial" w:cs="Arial"/>
        </w:rPr>
        <w:t xml:space="preserve">Podpora je v souladu </w:t>
      </w:r>
      <w:r w:rsidRPr="008770DB">
        <w:rPr>
          <w:rFonts w:ascii="Arial" w:hAnsi="Arial" w:cs="Arial"/>
        </w:rPr>
        <w:t>s čl. 21</w:t>
      </w:r>
      <w:r w:rsidRPr="00C66639">
        <w:rPr>
          <w:rFonts w:ascii="Arial" w:hAnsi="Arial" w:cs="Arial"/>
        </w:rPr>
        <w:t xml:space="preserve"> nařízení Komise (EU) </w:t>
      </w:r>
      <w:r w:rsidRPr="00C66639">
        <w:rPr>
          <w:rFonts w:ascii="Arial" w:hAnsi="Arial" w:cs="Arial"/>
          <w:b/>
          <w:bCs/>
        </w:rPr>
        <w:t>2022/2472</w:t>
      </w:r>
      <w:r w:rsidRPr="00C66639">
        <w:rPr>
          <w:rFonts w:ascii="Arial" w:hAnsi="Arial" w:cs="Arial"/>
        </w:rPr>
        <w:t xml:space="preserve"> poskytována pouze pro mikropodniky, malé a střední podniky dle definice uvedené v příloze I nařízení </w:t>
      </w:r>
      <w:r w:rsidRPr="00C66639">
        <w:rPr>
          <w:rFonts w:ascii="Arial" w:hAnsi="Arial" w:cs="Arial"/>
          <w:color w:val="000000"/>
        </w:rPr>
        <w:t xml:space="preserve">Komise (EU) </w:t>
      </w:r>
      <w:r w:rsidRPr="00C66639">
        <w:rPr>
          <w:rFonts w:ascii="Arial" w:hAnsi="Arial" w:cs="Arial"/>
          <w:b/>
          <w:bCs/>
        </w:rPr>
        <w:t>2022/2472</w:t>
      </w:r>
      <w:r>
        <w:rPr>
          <w:rFonts w:ascii="Arial" w:hAnsi="Arial" w:cs="Arial"/>
          <w:b/>
          <w:bCs/>
        </w:rPr>
        <w:t>.</w:t>
      </w:r>
    </w:p>
    <w:p w14:paraId="3A1C3066" w14:textId="70207AE3" w:rsidR="00385A9D" w:rsidRDefault="00385A9D" w:rsidP="001408DB">
      <w:pPr>
        <w:spacing w:after="0" w:line="240" w:lineRule="auto"/>
        <w:rPr>
          <w:rFonts w:ascii="Arial" w:hAnsi="Arial" w:cs="Arial"/>
          <w:b/>
        </w:rPr>
      </w:pPr>
    </w:p>
    <w:p w14:paraId="6C034CA2" w14:textId="44B29D89" w:rsidR="001A3DB9" w:rsidRPr="001A3DB9" w:rsidRDefault="001A3DB9" w:rsidP="001408DB">
      <w:pPr>
        <w:spacing w:after="0" w:line="240" w:lineRule="auto"/>
        <w:jc w:val="both"/>
        <w:rPr>
          <w:rFonts w:ascii="Arial" w:hAnsi="Arial" w:cs="Arial"/>
          <w:bCs/>
        </w:rPr>
      </w:pPr>
      <w:r w:rsidRPr="001A3DB9">
        <w:rPr>
          <w:rFonts w:ascii="Arial" w:hAnsi="Arial" w:cs="Arial"/>
          <w:bCs/>
        </w:rPr>
        <w:t>str. 93, odstranění bodu 6a Motivační účinek</w:t>
      </w:r>
    </w:p>
    <w:p w14:paraId="3913528A" w14:textId="77777777" w:rsidR="001A3DB9" w:rsidRPr="001A3DB9" w:rsidRDefault="001A3DB9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1A3DB9">
        <w:rPr>
          <w:rFonts w:ascii="Arial" w:hAnsi="Arial" w:cs="Arial"/>
          <w:b/>
          <w:bCs/>
        </w:rPr>
        <w:t xml:space="preserve">původní text: </w:t>
      </w:r>
    </w:p>
    <w:p w14:paraId="20028DA3" w14:textId="77777777" w:rsidR="001A3DB9" w:rsidRPr="001A3DB9" w:rsidRDefault="001A3DB9" w:rsidP="001408DB">
      <w:pPr>
        <w:spacing w:before="240" w:after="120" w:line="240" w:lineRule="auto"/>
        <w:jc w:val="both"/>
        <w:rPr>
          <w:rFonts w:ascii="Arial" w:eastAsia="Times New Roman" w:hAnsi="Arial" w:cs="Arial"/>
          <w:b/>
          <w:color w:val="000000"/>
          <w:lang w:eastAsia="cs-CZ"/>
        </w:rPr>
      </w:pPr>
      <w:r w:rsidRPr="001A3DB9">
        <w:rPr>
          <w:rFonts w:ascii="Arial" w:eastAsia="Times New Roman" w:hAnsi="Arial" w:cs="Arial"/>
          <w:b/>
          <w:color w:val="000000"/>
          <w:lang w:eastAsia="cs-CZ"/>
        </w:rPr>
        <w:t>6a   Motivační účinek</w:t>
      </w:r>
    </w:p>
    <w:p w14:paraId="1D006B87" w14:textId="77777777" w:rsidR="001A3DB9" w:rsidRPr="001A3DB9" w:rsidRDefault="001A3DB9" w:rsidP="001408DB">
      <w:pPr>
        <w:spacing w:after="120" w:line="240" w:lineRule="auto"/>
        <w:jc w:val="both"/>
        <w:rPr>
          <w:rFonts w:ascii="Arial" w:eastAsia="Times New Roman" w:hAnsi="Arial" w:cs="Arial"/>
          <w:color w:val="000000"/>
          <w:lang w:eastAsia="cs-CZ"/>
        </w:rPr>
      </w:pPr>
      <w:r w:rsidRPr="001A3DB9">
        <w:rPr>
          <w:rFonts w:ascii="Arial" w:eastAsia="Times New Roman" w:hAnsi="Arial" w:cs="Arial"/>
          <w:color w:val="000000"/>
          <w:lang w:eastAsia="cs-CZ"/>
        </w:rPr>
        <w:t>Realizace předmětu dotace musí být zahájena po podání žádosti o dotaci. Za porušení motivačního účinku se považuje zejména provedení objednávky, zálohová faktura, uzavření smluv apod. před podáním žádosti o dotaci. V případě porušení motivačního účinku bude žádost o dotaci na předmětný seminář nebo školení zamítnuta.</w:t>
      </w:r>
    </w:p>
    <w:p w14:paraId="4AB14BE3" w14:textId="77777777" w:rsidR="001A3DB9" w:rsidRDefault="001A3DB9" w:rsidP="001408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iCs/>
        </w:rPr>
      </w:pPr>
      <w:r w:rsidRPr="00D32620">
        <w:rPr>
          <w:rFonts w:ascii="Arial" w:eastAsia="Calibri" w:hAnsi="Arial" w:cs="Arial"/>
          <w:b/>
          <w:bCs/>
          <w:iCs/>
        </w:rPr>
        <w:t>se ruší bez náhrady.</w:t>
      </w:r>
    </w:p>
    <w:p w14:paraId="5B9FE434" w14:textId="77777777" w:rsidR="001A3DB9" w:rsidRDefault="001A3DB9" w:rsidP="001408DB">
      <w:pPr>
        <w:spacing w:after="0" w:line="240" w:lineRule="auto"/>
        <w:jc w:val="both"/>
        <w:rPr>
          <w:rFonts w:ascii="Arial" w:hAnsi="Arial" w:cs="Arial"/>
          <w:b/>
        </w:rPr>
      </w:pPr>
    </w:p>
    <w:p w14:paraId="0F1EBC7D" w14:textId="5C18B53E" w:rsidR="00B00AA4" w:rsidRDefault="00B00AA4" w:rsidP="001408DB">
      <w:pPr>
        <w:spacing w:after="120" w:line="240" w:lineRule="auto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</w:rPr>
        <w:t>9.A.b.4   Podpora na zajištění samostatných odrůdových zkoušek registrovaných odrůd polních plodin, za účelem zajištění získání a šíření informací o pěstitelských vlastnostech registrovaných odrůd polních plodin, které jsou následně publikovány zemědělské veřejnosti</w:t>
      </w:r>
    </w:p>
    <w:p w14:paraId="043E1D07" w14:textId="5FA826EF" w:rsidR="00B00AA4" w:rsidRPr="00BC1A0E" w:rsidRDefault="00B00AA4" w:rsidP="001408DB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iCs/>
        </w:rPr>
      </w:pPr>
      <w:r w:rsidRPr="00BC1A0E">
        <w:rPr>
          <w:rFonts w:ascii="Arial" w:hAnsi="Arial" w:cs="Arial"/>
        </w:rPr>
        <w:t xml:space="preserve">str. 95, </w:t>
      </w:r>
      <w:r w:rsidRPr="00BC1A0E">
        <w:rPr>
          <w:rFonts w:ascii="Arial" w:eastAsia="Calibri" w:hAnsi="Arial" w:cs="Arial"/>
          <w:iCs/>
        </w:rPr>
        <w:t xml:space="preserve">bod 3 Žadatel, </w:t>
      </w:r>
      <w:r w:rsidR="00254B5A" w:rsidRPr="00BC1A0E">
        <w:rPr>
          <w:rFonts w:ascii="Arial" w:eastAsia="Calibri" w:hAnsi="Arial" w:cs="Arial"/>
          <w:iCs/>
        </w:rPr>
        <w:t>změna</w:t>
      </w:r>
      <w:r w:rsidRPr="00BC1A0E">
        <w:rPr>
          <w:rFonts w:ascii="Arial" w:eastAsia="Calibri" w:hAnsi="Arial" w:cs="Arial"/>
          <w:iCs/>
        </w:rPr>
        <w:t xml:space="preserve"> druhý odstavec</w:t>
      </w:r>
    </w:p>
    <w:p w14:paraId="3E74062F" w14:textId="2C616098" w:rsidR="00B00AA4" w:rsidRPr="00BC1A0E" w:rsidRDefault="00B00AA4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BC1A0E">
        <w:rPr>
          <w:rFonts w:ascii="Arial" w:hAnsi="Arial" w:cs="Arial"/>
          <w:b/>
          <w:bCs/>
        </w:rPr>
        <w:t xml:space="preserve">původní text: </w:t>
      </w:r>
    </w:p>
    <w:p w14:paraId="10EE904E" w14:textId="77777777" w:rsidR="00385A9D" w:rsidRPr="00BC1A0E" w:rsidRDefault="00385A9D" w:rsidP="001408DB">
      <w:pPr>
        <w:spacing w:after="120" w:line="240" w:lineRule="auto"/>
        <w:jc w:val="both"/>
        <w:rPr>
          <w:rFonts w:ascii="Arial" w:hAnsi="Arial" w:cs="Arial"/>
          <w:color w:val="000000"/>
        </w:rPr>
      </w:pPr>
      <w:r w:rsidRPr="00BC1A0E">
        <w:rPr>
          <w:rFonts w:ascii="Arial" w:hAnsi="Arial" w:cs="Arial"/>
          <w:color w:val="000000"/>
        </w:rPr>
        <w:t>Subjekt zajišťující provedení samostatných odrůdových zkoušek.</w:t>
      </w:r>
    </w:p>
    <w:p w14:paraId="041E111E" w14:textId="77777777" w:rsidR="00B00AA4" w:rsidRPr="00BC1A0E" w:rsidRDefault="00B00AA4" w:rsidP="001408DB">
      <w:pPr>
        <w:spacing w:after="120" w:line="240" w:lineRule="auto"/>
        <w:jc w:val="both"/>
        <w:rPr>
          <w:rFonts w:ascii="Arial" w:eastAsia="Times New Roman" w:hAnsi="Arial" w:cs="Arial"/>
          <w:lang w:eastAsia="cs-CZ"/>
        </w:rPr>
      </w:pPr>
      <w:r w:rsidRPr="00BC1A0E">
        <w:rPr>
          <w:rFonts w:ascii="Arial" w:eastAsia="Times New Roman" w:hAnsi="Arial" w:cs="Arial"/>
          <w:lang w:eastAsia="cs-CZ"/>
        </w:rPr>
        <w:t>Podpora je v souladu s čl. 24 nařízení Komise (EU) č. 702/2014 poskytována pouze pro mikropodniky, malé a střední podniky dle definice uvedené v příloze I nařízení Komise (EU) č. 702/2014.</w:t>
      </w:r>
    </w:p>
    <w:p w14:paraId="10836FC9" w14:textId="77777777" w:rsidR="00B00AA4" w:rsidRPr="00BC1A0E" w:rsidRDefault="00B00AA4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BC1A0E">
        <w:rPr>
          <w:rFonts w:ascii="Arial" w:hAnsi="Arial" w:cs="Arial"/>
          <w:b/>
          <w:bCs/>
        </w:rPr>
        <w:t>se mění takto:</w:t>
      </w:r>
    </w:p>
    <w:p w14:paraId="37DA829F" w14:textId="32842A79" w:rsidR="00385A9D" w:rsidRPr="00BC1A0E" w:rsidRDefault="00385A9D" w:rsidP="001408DB">
      <w:pPr>
        <w:spacing w:after="120" w:line="240" w:lineRule="auto"/>
        <w:jc w:val="both"/>
        <w:rPr>
          <w:rFonts w:ascii="Arial" w:eastAsia="Times New Roman" w:hAnsi="Arial" w:cs="Arial"/>
          <w:lang w:eastAsia="cs-CZ"/>
        </w:rPr>
      </w:pPr>
      <w:r w:rsidRPr="00BC1A0E">
        <w:rPr>
          <w:rFonts w:ascii="Arial" w:hAnsi="Arial" w:cs="Arial"/>
          <w:color w:val="000000"/>
        </w:rPr>
        <w:t>Subjekt zajišťující provedení samostatných odrůdových zkoušek.</w:t>
      </w:r>
    </w:p>
    <w:p w14:paraId="1D643B3A" w14:textId="1D073074" w:rsidR="00B00AA4" w:rsidRPr="00BC1A0E" w:rsidRDefault="00B00AA4" w:rsidP="001408DB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BC1A0E">
        <w:rPr>
          <w:rFonts w:ascii="Arial" w:eastAsia="Times New Roman" w:hAnsi="Arial" w:cs="Arial"/>
          <w:lang w:eastAsia="cs-CZ"/>
        </w:rPr>
        <w:t xml:space="preserve">Podpora je v souladu s čl. 24 nařízení Komise (EU) </w:t>
      </w:r>
      <w:r w:rsidRPr="00BC1A0E">
        <w:rPr>
          <w:rFonts w:ascii="Arial" w:hAnsi="Arial" w:cs="Arial"/>
          <w:b/>
          <w:bCs/>
        </w:rPr>
        <w:t>2022/2472</w:t>
      </w:r>
      <w:r w:rsidRPr="00BC1A0E">
        <w:rPr>
          <w:rFonts w:ascii="Arial" w:hAnsi="Arial" w:cs="Arial"/>
        </w:rPr>
        <w:t xml:space="preserve"> </w:t>
      </w:r>
      <w:r w:rsidRPr="00BC1A0E">
        <w:rPr>
          <w:rFonts w:ascii="Arial" w:eastAsia="Times New Roman" w:hAnsi="Arial" w:cs="Arial"/>
          <w:lang w:eastAsia="cs-CZ"/>
        </w:rPr>
        <w:t xml:space="preserve">poskytována pouze pro mikropodniky, malé a střední podniky dle definice uvedené v příloze I nařízení Komise (EU) </w:t>
      </w:r>
      <w:r w:rsidRPr="00BC1A0E">
        <w:rPr>
          <w:rFonts w:ascii="Arial" w:hAnsi="Arial" w:cs="Arial"/>
          <w:b/>
          <w:bCs/>
        </w:rPr>
        <w:t>2022/2472.</w:t>
      </w:r>
    </w:p>
    <w:p w14:paraId="4D8E3C2A" w14:textId="64A7004E" w:rsidR="00E43886" w:rsidRPr="00BC1A0E" w:rsidRDefault="00E43886" w:rsidP="001408DB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75C3A37F" w14:textId="71312198" w:rsidR="00E43886" w:rsidRPr="00BC1A0E" w:rsidRDefault="00E43886" w:rsidP="001408DB">
      <w:pPr>
        <w:spacing w:after="0" w:line="240" w:lineRule="auto"/>
        <w:jc w:val="both"/>
        <w:rPr>
          <w:rFonts w:ascii="Arial" w:hAnsi="Arial" w:cs="Arial"/>
        </w:rPr>
      </w:pPr>
      <w:r w:rsidRPr="00BC1A0E">
        <w:rPr>
          <w:rFonts w:ascii="Arial" w:hAnsi="Arial" w:cs="Arial"/>
        </w:rPr>
        <w:t>str. 96, odstranění bodu 6a Motivační účinek</w:t>
      </w:r>
    </w:p>
    <w:p w14:paraId="084EAF2A" w14:textId="77777777" w:rsidR="00E43886" w:rsidRPr="00BC1A0E" w:rsidRDefault="00E43886" w:rsidP="001408DB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eastAsia="Calibri" w:hAnsi="Arial" w:cs="Arial"/>
          <w:b/>
          <w:bCs/>
          <w:iCs/>
        </w:rPr>
      </w:pPr>
      <w:r w:rsidRPr="00BC1A0E">
        <w:rPr>
          <w:rFonts w:ascii="Arial" w:eastAsia="Calibri" w:hAnsi="Arial" w:cs="Arial"/>
          <w:b/>
          <w:bCs/>
          <w:iCs/>
        </w:rPr>
        <w:t>původní text:</w:t>
      </w:r>
    </w:p>
    <w:p w14:paraId="4DA289DE" w14:textId="77777777" w:rsidR="00E43886" w:rsidRPr="00BC1A0E" w:rsidRDefault="00E43886" w:rsidP="001408DB">
      <w:pPr>
        <w:spacing w:before="240" w:after="120" w:line="240" w:lineRule="auto"/>
        <w:jc w:val="both"/>
        <w:rPr>
          <w:rFonts w:ascii="Arial" w:eastAsia="Times New Roman" w:hAnsi="Arial" w:cs="Arial"/>
          <w:b/>
          <w:bCs/>
          <w:lang w:eastAsia="cs-CZ"/>
        </w:rPr>
      </w:pPr>
      <w:r w:rsidRPr="00BC1A0E">
        <w:rPr>
          <w:rFonts w:ascii="Arial" w:eastAsia="Times New Roman" w:hAnsi="Arial" w:cs="Arial"/>
          <w:b/>
          <w:bCs/>
          <w:lang w:eastAsia="cs-CZ"/>
        </w:rPr>
        <w:t>6a   Motivační účinek</w:t>
      </w:r>
    </w:p>
    <w:p w14:paraId="68379783" w14:textId="2D53AE18" w:rsidR="00E43886" w:rsidRPr="00BC1A0E" w:rsidRDefault="00E43886" w:rsidP="001408DB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  <w:sz w:val="22"/>
          <w:szCs w:val="22"/>
        </w:rPr>
      </w:pPr>
      <w:r w:rsidRPr="00BC1A0E">
        <w:rPr>
          <w:rFonts w:ascii="Arial" w:hAnsi="Arial" w:cs="Arial"/>
          <w:color w:val="242424"/>
          <w:sz w:val="22"/>
          <w:szCs w:val="22"/>
        </w:rPr>
        <w:t>Realizace předmětu dotace musí být zahájena po podání žádosti o dotaci. Za porušení motivačního účinku se považuje zejména provedení objednávky, zálohová faktura, uzavření</w:t>
      </w:r>
      <w:r w:rsidRPr="00C011C8">
        <w:rPr>
          <w:rFonts w:ascii="Arial" w:hAnsi="Arial" w:cs="Arial"/>
          <w:color w:val="242424"/>
        </w:rPr>
        <w:t xml:space="preserve"> </w:t>
      </w:r>
      <w:r w:rsidRPr="00BC1A0E">
        <w:rPr>
          <w:rFonts w:ascii="Arial" w:hAnsi="Arial" w:cs="Arial"/>
          <w:color w:val="242424"/>
          <w:sz w:val="22"/>
          <w:szCs w:val="22"/>
        </w:rPr>
        <w:lastRenderedPageBreak/>
        <w:t xml:space="preserve">smluv apod. před podáním žádosti o dotaci. V případě porušení motivačního účinku bude podpora na zajištění samostatné odrůdové zkoušky zamítnuta. </w:t>
      </w:r>
    </w:p>
    <w:p w14:paraId="7C7356F6" w14:textId="77777777" w:rsidR="00E43886" w:rsidRDefault="00E43886" w:rsidP="001408DB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Calibri" w:hAnsi="Arial" w:cs="Arial"/>
          <w:b/>
          <w:bCs/>
          <w:iCs/>
        </w:rPr>
      </w:pPr>
      <w:r w:rsidRPr="00BC1A0E">
        <w:rPr>
          <w:rFonts w:ascii="Arial" w:eastAsia="Calibri" w:hAnsi="Arial" w:cs="Arial"/>
          <w:b/>
          <w:bCs/>
          <w:iCs/>
        </w:rPr>
        <w:t>se ruší bez náhrady</w:t>
      </w:r>
      <w:r w:rsidRPr="00D32620">
        <w:rPr>
          <w:rFonts w:ascii="Arial" w:eastAsia="Calibri" w:hAnsi="Arial" w:cs="Arial"/>
          <w:b/>
          <w:bCs/>
          <w:iCs/>
        </w:rPr>
        <w:t>.</w:t>
      </w:r>
    </w:p>
    <w:p w14:paraId="73966B3D" w14:textId="215BBE5D" w:rsidR="00B00AA4" w:rsidRDefault="00B00AA4" w:rsidP="001408DB">
      <w:pPr>
        <w:spacing w:after="0" w:line="240" w:lineRule="auto"/>
        <w:jc w:val="both"/>
        <w:rPr>
          <w:rFonts w:ascii="Arial" w:hAnsi="Arial" w:cs="Arial"/>
          <w:b/>
        </w:rPr>
      </w:pPr>
    </w:p>
    <w:p w14:paraId="1BCFB18E" w14:textId="0968DC88" w:rsidR="00B00AA4" w:rsidRPr="0071762F" w:rsidRDefault="00B00AA4" w:rsidP="001408DB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1762F">
        <w:rPr>
          <w:rFonts w:ascii="Arial" w:hAnsi="Arial" w:cs="Arial"/>
          <w:b/>
          <w:iCs/>
          <w:sz w:val="24"/>
          <w:szCs w:val="24"/>
          <w:lang w:bidi="hi-IN"/>
        </w:rPr>
        <w:t>9.A.c.    </w:t>
      </w:r>
      <w:r w:rsidRPr="0071762F">
        <w:rPr>
          <w:rFonts w:ascii="Arial" w:hAnsi="Arial" w:cs="Arial"/>
          <w:b/>
          <w:sz w:val="24"/>
          <w:szCs w:val="24"/>
          <w:lang w:bidi="hi-IN"/>
        </w:rPr>
        <w:t>Podpora na výzkum a transfer znalostí v odvětví chovu drůbeže</w:t>
      </w:r>
    </w:p>
    <w:p w14:paraId="60ACED95" w14:textId="2AF357ED" w:rsidR="00B00AA4" w:rsidRPr="006054F9" w:rsidRDefault="00B00AA4" w:rsidP="001408DB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iCs/>
        </w:rPr>
      </w:pPr>
      <w:r w:rsidRPr="006054F9">
        <w:rPr>
          <w:rFonts w:ascii="Arial" w:hAnsi="Arial" w:cs="Arial"/>
        </w:rPr>
        <w:t xml:space="preserve">str. </w:t>
      </w:r>
      <w:r w:rsidR="00254B5A">
        <w:rPr>
          <w:rFonts w:ascii="Arial" w:hAnsi="Arial" w:cs="Arial"/>
        </w:rPr>
        <w:t>100</w:t>
      </w:r>
      <w:r w:rsidRPr="006054F9">
        <w:rPr>
          <w:rFonts w:ascii="Arial" w:hAnsi="Arial" w:cs="Arial"/>
        </w:rPr>
        <w:t xml:space="preserve">, </w:t>
      </w:r>
      <w:r w:rsidRPr="006054F9">
        <w:rPr>
          <w:rFonts w:ascii="Arial" w:eastAsia="Calibri" w:hAnsi="Arial" w:cs="Arial"/>
          <w:iCs/>
        </w:rPr>
        <w:t xml:space="preserve">bod </w:t>
      </w:r>
      <w:r>
        <w:rPr>
          <w:rFonts w:ascii="Arial" w:eastAsia="Calibri" w:hAnsi="Arial" w:cs="Arial"/>
          <w:iCs/>
        </w:rPr>
        <w:t>5</w:t>
      </w:r>
      <w:r w:rsidRPr="006054F9">
        <w:rPr>
          <w:rFonts w:ascii="Arial" w:eastAsia="Calibri" w:hAnsi="Arial" w:cs="Arial"/>
          <w:iCs/>
        </w:rPr>
        <w:t xml:space="preserve"> </w:t>
      </w:r>
      <w:r>
        <w:rPr>
          <w:rFonts w:ascii="Arial" w:eastAsia="Calibri" w:hAnsi="Arial" w:cs="Arial"/>
          <w:iCs/>
        </w:rPr>
        <w:t>Podmínky poskytnutí dotace</w:t>
      </w:r>
      <w:r w:rsidRPr="006054F9">
        <w:rPr>
          <w:rFonts w:ascii="Arial" w:eastAsia="Calibri" w:hAnsi="Arial" w:cs="Arial"/>
          <w:iCs/>
        </w:rPr>
        <w:t xml:space="preserve">, </w:t>
      </w:r>
      <w:r w:rsidR="00254B5A">
        <w:rPr>
          <w:rFonts w:ascii="Arial" w:eastAsia="Calibri" w:hAnsi="Arial" w:cs="Arial"/>
          <w:iCs/>
        </w:rPr>
        <w:t xml:space="preserve">změna </w:t>
      </w:r>
      <w:r>
        <w:rPr>
          <w:rFonts w:ascii="Arial" w:eastAsia="Calibri" w:hAnsi="Arial" w:cs="Arial"/>
          <w:iCs/>
        </w:rPr>
        <w:t>bod 4.</w:t>
      </w:r>
    </w:p>
    <w:p w14:paraId="6C7F27A5" w14:textId="77777777" w:rsidR="00B00AA4" w:rsidRDefault="00B00AA4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805A01">
        <w:rPr>
          <w:rFonts w:ascii="Arial" w:hAnsi="Arial" w:cs="Arial"/>
          <w:b/>
          <w:bCs/>
        </w:rPr>
        <w:t xml:space="preserve">původní text: </w:t>
      </w:r>
    </w:p>
    <w:p w14:paraId="5D50AC3A" w14:textId="77777777" w:rsidR="00B00AA4" w:rsidRPr="00B00AA4" w:rsidRDefault="00B00AA4" w:rsidP="001408DB">
      <w:pPr>
        <w:numPr>
          <w:ilvl w:val="0"/>
          <w:numId w:val="13"/>
        </w:numPr>
        <w:spacing w:after="120" w:line="240" w:lineRule="auto"/>
        <w:ind w:left="397" w:hanging="397"/>
        <w:jc w:val="both"/>
        <w:rPr>
          <w:rFonts w:ascii="Arial" w:hAnsi="Arial" w:cs="Arial"/>
          <w:iCs/>
        </w:rPr>
      </w:pPr>
      <w:bookmarkStart w:id="26" w:name="_Hlk134099975"/>
      <w:r w:rsidRPr="00B00AA4">
        <w:rPr>
          <w:rFonts w:ascii="Arial" w:hAnsi="Arial" w:cs="Arial"/>
          <w:iCs/>
        </w:rPr>
        <w:t>Podpora je poskytována dle nařízení Komise (EU) č. 702/2014, a to zejména dle článku 6 odst. 5 písm. h) a článku 31 Podpora výzkumu a vývoje v odvětví zemědělství a lesnictví.</w:t>
      </w:r>
    </w:p>
    <w:bookmarkEnd w:id="26"/>
    <w:p w14:paraId="3976B49A" w14:textId="77777777" w:rsidR="00B00AA4" w:rsidRPr="00805A01" w:rsidRDefault="00B00AA4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805A01">
        <w:rPr>
          <w:rFonts w:ascii="Arial" w:hAnsi="Arial" w:cs="Arial"/>
          <w:b/>
          <w:bCs/>
        </w:rPr>
        <w:t>se mění takto:</w:t>
      </w:r>
    </w:p>
    <w:p w14:paraId="14BE2E90" w14:textId="59ACD0C1" w:rsidR="00B00AA4" w:rsidRPr="00B00AA4" w:rsidRDefault="00B00AA4" w:rsidP="001408DB">
      <w:pPr>
        <w:numPr>
          <w:ilvl w:val="0"/>
          <w:numId w:val="14"/>
        </w:numPr>
        <w:spacing w:after="0" w:line="240" w:lineRule="auto"/>
        <w:ind w:left="397" w:hanging="397"/>
        <w:jc w:val="both"/>
        <w:rPr>
          <w:rFonts w:ascii="Arial" w:hAnsi="Arial" w:cs="Arial"/>
          <w:iCs/>
        </w:rPr>
      </w:pPr>
      <w:r w:rsidRPr="00B00AA4">
        <w:rPr>
          <w:rFonts w:ascii="Arial" w:hAnsi="Arial" w:cs="Arial"/>
          <w:iCs/>
        </w:rPr>
        <w:t xml:space="preserve">Podpora je poskytována </w:t>
      </w:r>
      <w:r w:rsidRPr="00F970EE">
        <w:rPr>
          <w:rFonts w:ascii="Arial" w:hAnsi="Arial" w:cs="Arial"/>
          <w:iCs/>
        </w:rPr>
        <w:t xml:space="preserve">dle nařízení Komise (EU) </w:t>
      </w:r>
      <w:r w:rsidRPr="00F970EE">
        <w:rPr>
          <w:rFonts w:ascii="Arial" w:hAnsi="Arial" w:cs="Arial"/>
          <w:b/>
          <w:bCs/>
        </w:rPr>
        <w:t>2022/2472</w:t>
      </w:r>
      <w:r w:rsidRPr="00F970EE">
        <w:rPr>
          <w:rFonts w:ascii="Arial" w:hAnsi="Arial" w:cs="Arial"/>
          <w:iCs/>
        </w:rPr>
        <w:t xml:space="preserve">, a to zejména dle článku 6 odst. 5 písm. </w:t>
      </w:r>
      <w:r w:rsidR="005C2C8D" w:rsidRPr="00F970EE">
        <w:rPr>
          <w:rFonts w:ascii="Arial" w:hAnsi="Arial" w:cs="Arial"/>
          <w:b/>
          <w:bCs/>
          <w:iCs/>
          <w:color w:val="000000" w:themeColor="text1"/>
        </w:rPr>
        <w:t>k)</w:t>
      </w:r>
      <w:r w:rsidR="00F970EE" w:rsidRPr="00F970EE">
        <w:rPr>
          <w:rFonts w:ascii="Arial" w:hAnsi="Arial" w:cs="Arial"/>
          <w:iCs/>
          <w:color w:val="000000" w:themeColor="text1"/>
        </w:rPr>
        <w:t xml:space="preserve"> </w:t>
      </w:r>
      <w:r w:rsidRPr="00F970EE">
        <w:rPr>
          <w:rFonts w:ascii="Arial" w:hAnsi="Arial" w:cs="Arial"/>
          <w:iCs/>
        </w:rPr>
        <w:t>a článku</w:t>
      </w:r>
      <w:r w:rsidRPr="00F970EE">
        <w:rPr>
          <w:rFonts w:ascii="Arial" w:hAnsi="Arial" w:cs="Arial"/>
          <w:b/>
          <w:bCs/>
          <w:iCs/>
          <w:color w:val="000000" w:themeColor="text1"/>
        </w:rPr>
        <w:t xml:space="preserve"> </w:t>
      </w:r>
      <w:r w:rsidR="00105EEE" w:rsidRPr="00F970EE">
        <w:rPr>
          <w:rFonts w:ascii="Arial" w:hAnsi="Arial" w:cs="Arial"/>
          <w:b/>
          <w:bCs/>
          <w:iCs/>
          <w:color w:val="000000" w:themeColor="text1"/>
        </w:rPr>
        <w:t xml:space="preserve">38 </w:t>
      </w:r>
      <w:r w:rsidRPr="00B00AA4">
        <w:rPr>
          <w:rFonts w:ascii="Arial" w:hAnsi="Arial" w:cs="Arial"/>
          <w:iCs/>
        </w:rPr>
        <w:t>Podpora výzkumu a vývoje v odvětví zemědělství a lesnictví.</w:t>
      </w:r>
    </w:p>
    <w:p w14:paraId="3F901B25" w14:textId="19A71406" w:rsidR="0008221C" w:rsidRDefault="0008221C" w:rsidP="001408DB">
      <w:pPr>
        <w:spacing w:after="0" w:line="240" w:lineRule="auto"/>
        <w:rPr>
          <w:rFonts w:ascii="Arial" w:hAnsi="Arial" w:cs="Arial"/>
          <w:b/>
        </w:rPr>
      </w:pPr>
    </w:p>
    <w:p w14:paraId="316DA790" w14:textId="3DE50482" w:rsidR="00CA1159" w:rsidRPr="00CA1159" w:rsidRDefault="00CA1159" w:rsidP="001408DB">
      <w:pPr>
        <w:spacing w:after="240" w:line="240" w:lineRule="auto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bookmarkStart w:id="27" w:name="_Toc120254554"/>
      <w:r w:rsidRPr="00CA1159">
        <w:rPr>
          <w:rFonts w:ascii="Arial" w:hAnsi="Arial" w:cs="Arial"/>
          <w:b/>
          <w:bCs/>
          <w:sz w:val="28"/>
          <w:szCs w:val="28"/>
          <w:u w:val="single"/>
        </w:rPr>
        <w:t>Dotační program 9.E. Školní závody</w:t>
      </w:r>
      <w:bookmarkEnd w:id="27"/>
    </w:p>
    <w:p w14:paraId="6FB54771" w14:textId="6EB447E4" w:rsidR="00CA1159" w:rsidRPr="00E83E8B" w:rsidRDefault="00CA1159" w:rsidP="001408DB">
      <w:pPr>
        <w:spacing w:after="0" w:line="240" w:lineRule="auto"/>
        <w:jc w:val="both"/>
        <w:rPr>
          <w:rFonts w:ascii="Arial" w:hAnsi="Arial" w:cs="Arial"/>
        </w:rPr>
      </w:pPr>
      <w:bookmarkStart w:id="28" w:name="_Toc120254555"/>
      <w:r w:rsidRPr="00E83E8B">
        <w:rPr>
          <w:rFonts w:ascii="Arial" w:hAnsi="Arial" w:cs="Arial"/>
        </w:rPr>
        <w:t xml:space="preserve">str. 102, </w:t>
      </w:r>
      <w:r w:rsidR="00254B5A">
        <w:rPr>
          <w:rFonts w:ascii="Arial" w:hAnsi="Arial" w:cs="Arial"/>
        </w:rPr>
        <w:t xml:space="preserve">změna znění </w:t>
      </w:r>
      <w:r w:rsidRPr="00E83E8B">
        <w:rPr>
          <w:rFonts w:ascii="Arial" w:hAnsi="Arial" w:cs="Arial"/>
        </w:rPr>
        <w:t>bodu 6a Motivační účinek</w:t>
      </w:r>
    </w:p>
    <w:p w14:paraId="39FE715E" w14:textId="4D7CFCF9" w:rsidR="00CA1159" w:rsidRPr="00E83E8B" w:rsidRDefault="00CA1159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E83E8B">
        <w:rPr>
          <w:rFonts w:ascii="Arial" w:hAnsi="Arial" w:cs="Arial"/>
          <w:b/>
          <w:bCs/>
        </w:rPr>
        <w:t xml:space="preserve">původní text: </w:t>
      </w:r>
    </w:p>
    <w:p w14:paraId="12AA19AD" w14:textId="77777777" w:rsidR="00CA1159" w:rsidRPr="00E83E8B" w:rsidRDefault="00CA1159" w:rsidP="001408DB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  <w:sz w:val="22"/>
          <w:szCs w:val="22"/>
        </w:rPr>
      </w:pPr>
      <w:r w:rsidRPr="00E83E8B">
        <w:rPr>
          <w:rFonts w:ascii="Arial" w:hAnsi="Arial" w:cs="Arial"/>
          <w:color w:val="242424"/>
          <w:sz w:val="22"/>
          <w:szCs w:val="22"/>
        </w:rPr>
        <w:t>Realizace předmětu dotace musí být zahájena po podání žádosti o dotaci. Za porušení motivačního účinku se považuje zejména zahájení podporované praktické výuky před podáním žádosti o dotaci. V případě porušení motivačního účinku bude žádost zamítnuta.</w:t>
      </w:r>
    </w:p>
    <w:p w14:paraId="0CB316C3" w14:textId="77777777" w:rsidR="00CA1159" w:rsidRPr="00E83E8B" w:rsidRDefault="00CA1159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E83E8B">
        <w:rPr>
          <w:rFonts w:ascii="Arial" w:hAnsi="Arial" w:cs="Arial"/>
          <w:b/>
          <w:bCs/>
        </w:rPr>
        <w:t>se mění takto:</w:t>
      </w:r>
    </w:p>
    <w:p w14:paraId="6AE53949" w14:textId="1536E865" w:rsidR="00CA1159" w:rsidRDefault="00CA1159" w:rsidP="001408DB">
      <w:pPr>
        <w:spacing w:after="0" w:line="240" w:lineRule="auto"/>
        <w:jc w:val="both"/>
        <w:rPr>
          <w:rFonts w:ascii="Arial" w:hAnsi="Arial" w:cs="Arial"/>
        </w:rPr>
      </w:pPr>
      <w:r w:rsidRPr="00E83E8B">
        <w:rPr>
          <w:rFonts w:ascii="Arial" w:hAnsi="Arial" w:cs="Arial"/>
          <w:b/>
          <w:bCs/>
        </w:rPr>
        <w:t xml:space="preserve">Rozhodným datem pro posouzení naplnění motivačního účinku je datum, kdy je žadatel uznán a jmenován Školním závodem. </w:t>
      </w:r>
      <w:r w:rsidRPr="00E83E8B">
        <w:rPr>
          <w:rFonts w:ascii="Arial" w:hAnsi="Arial" w:cs="Arial"/>
        </w:rPr>
        <w:t>Za porušení motivačního účinku se považuje zejména zahájení podporované praktické výuky</w:t>
      </w:r>
      <w:r w:rsidRPr="00E83E8B">
        <w:rPr>
          <w:rFonts w:ascii="Arial" w:hAnsi="Arial" w:cs="Arial"/>
          <w:b/>
          <w:bCs/>
        </w:rPr>
        <w:t xml:space="preserve"> před datem platnosti Jmenování Školním závodem. </w:t>
      </w:r>
      <w:r w:rsidRPr="00E83E8B">
        <w:rPr>
          <w:rFonts w:ascii="Arial" w:hAnsi="Arial" w:cs="Arial"/>
        </w:rPr>
        <w:t>V případě porušení motivačního účinku bude žádost zamítnuta.</w:t>
      </w:r>
    </w:p>
    <w:p w14:paraId="767E3A30" w14:textId="77777777" w:rsidR="00254B5A" w:rsidRPr="00E83E8B" w:rsidRDefault="00254B5A" w:rsidP="001408DB">
      <w:pPr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</w:p>
    <w:p w14:paraId="73EF3B58" w14:textId="1882BEFA" w:rsidR="00B00AA4" w:rsidRPr="005C2C8D" w:rsidRDefault="005C2C8D" w:rsidP="001408DB">
      <w:pPr>
        <w:spacing w:after="240" w:line="240" w:lineRule="auto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5C2C8D">
        <w:rPr>
          <w:rFonts w:ascii="Arial" w:hAnsi="Arial" w:cs="Arial"/>
          <w:b/>
          <w:bCs/>
          <w:sz w:val="28"/>
          <w:szCs w:val="28"/>
          <w:u w:val="single"/>
        </w:rPr>
        <w:t>Dotační program</w:t>
      </w:r>
      <w:r w:rsidR="00E43886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Pr="005C2C8D">
        <w:rPr>
          <w:rFonts w:ascii="Arial" w:hAnsi="Arial" w:cs="Arial"/>
          <w:b/>
          <w:bCs/>
          <w:sz w:val="28"/>
          <w:szCs w:val="28"/>
          <w:u w:val="single"/>
        </w:rPr>
        <w:t>9.F. Podpora poradenství v zemědělství</w:t>
      </w:r>
      <w:bookmarkEnd w:id="28"/>
    </w:p>
    <w:p w14:paraId="70D3EB6D" w14:textId="77777777" w:rsidR="005C2C8D" w:rsidRPr="0071762F" w:rsidRDefault="005C2C8D" w:rsidP="001408DB">
      <w:pPr>
        <w:tabs>
          <w:tab w:val="left" w:pos="1800"/>
        </w:tabs>
        <w:spacing w:after="120" w:line="240" w:lineRule="auto"/>
        <w:ind w:left="794" w:hanging="794"/>
        <w:jc w:val="both"/>
        <w:rPr>
          <w:rFonts w:ascii="Arial" w:hAnsi="Arial" w:cs="Arial"/>
          <w:b/>
          <w:bCs/>
          <w:sz w:val="24"/>
          <w:szCs w:val="24"/>
          <w:lang w:val="x-none" w:eastAsia="x-none"/>
        </w:rPr>
      </w:pPr>
      <w:r w:rsidRPr="0071762F">
        <w:rPr>
          <w:rFonts w:ascii="Arial" w:hAnsi="Arial" w:cs="Arial"/>
          <w:b/>
          <w:bCs/>
          <w:sz w:val="24"/>
          <w:szCs w:val="24"/>
          <w:lang w:val="x-none" w:eastAsia="x-none"/>
        </w:rPr>
        <w:t>9.F.e.</w:t>
      </w:r>
      <w:r w:rsidRPr="0071762F">
        <w:rPr>
          <w:rFonts w:ascii="Arial" w:hAnsi="Arial" w:cs="Arial"/>
          <w:b/>
          <w:bCs/>
          <w:sz w:val="24"/>
          <w:szCs w:val="24"/>
          <w:lang w:eastAsia="x-none"/>
        </w:rPr>
        <w:t>   </w:t>
      </w:r>
      <w:r w:rsidRPr="0071762F">
        <w:rPr>
          <w:rFonts w:ascii="Arial" w:hAnsi="Arial" w:cs="Arial"/>
          <w:b/>
          <w:bCs/>
          <w:sz w:val="24"/>
          <w:szCs w:val="24"/>
          <w:lang w:val="x-none" w:eastAsia="x-none"/>
        </w:rPr>
        <w:t xml:space="preserve">Regionální přenos informací </w:t>
      </w:r>
    </w:p>
    <w:p w14:paraId="0163096D" w14:textId="1F9B3DEF" w:rsidR="00B00AA4" w:rsidRPr="00224F3E" w:rsidRDefault="00224F3E" w:rsidP="001408DB">
      <w:pPr>
        <w:spacing w:after="0" w:line="240" w:lineRule="auto"/>
        <w:jc w:val="both"/>
        <w:rPr>
          <w:rFonts w:ascii="Arial" w:hAnsi="Arial" w:cs="Arial"/>
          <w:bCs/>
        </w:rPr>
      </w:pPr>
      <w:r w:rsidRPr="00224F3E">
        <w:rPr>
          <w:rFonts w:ascii="Arial" w:hAnsi="Arial" w:cs="Arial"/>
          <w:bCs/>
        </w:rPr>
        <w:t xml:space="preserve">str. 105, bod </w:t>
      </w:r>
      <w:r>
        <w:rPr>
          <w:rFonts w:ascii="Arial" w:hAnsi="Arial" w:cs="Arial"/>
          <w:bCs/>
        </w:rPr>
        <w:t>1 Účel dotace</w:t>
      </w:r>
      <w:r w:rsidR="00254B5A">
        <w:rPr>
          <w:rFonts w:ascii="Arial" w:hAnsi="Arial" w:cs="Arial"/>
          <w:bCs/>
        </w:rPr>
        <w:t>, změna odstavec druhý</w:t>
      </w:r>
    </w:p>
    <w:p w14:paraId="3E385775" w14:textId="53AF5354" w:rsidR="005C1FC2" w:rsidRDefault="005C1FC2" w:rsidP="001408DB">
      <w:pPr>
        <w:spacing w:before="120" w:after="120" w:line="240" w:lineRule="auto"/>
        <w:rPr>
          <w:rFonts w:ascii="Arial" w:hAnsi="Arial" w:cs="Arial"/>
          <w:b/>
          <w:bCs/>
        </w:rPr>
      </w:pPr>
      <w:bookmarkStart w:id="29" w:name="_Hlk134171015"/>
      <w:r w:rsidRPr="00805A01">
        <w:rPr>
          <w:rFonts w:ascii="Arial" w:hAnsi="Arial" w:cs="Arial"/>
          <w:b/>
          <w:bCs/>
        </w:rPr>
        <w:t xml:space="preserve">původní text: </w:t>
      </w:r>
    </w:p>
    <w:p w14:paraId="081C9197" w14:textId="6081C848" w:rsidR="00385A9D" w:rsidRPr="00385A9D" w:rsidRDefault="00385A9D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385A9D">
        <w:rPr>
          <w:rFonts w:ascii="Arial" w:eastAsia="Calibri" w:hAnsi="Arial" w:cs="Arial"/>
          <w:bCs/>
        </w:rPr>
        <w:t>K</w:t>
      </w:r>
      <w:r w:rsidRPr="00385A9D">
        <w:rPr>
          <w:rFonts w:ascii="Arial" w:eastAsia="Calibri" w:hAnsi="Arial" w:cs="Arial"/>
        </w:rPr>
        <w:t>onzultační a metodická pomoc zemědělským podnikům formou šíření informací při realizaci společné zemědělské politiky; transfer výsledků výzkumu a vývoje do praxe</w:t>
      </w:r>
      <w:r w:rsidR="00490DA4">
        <w:rPr>
          <w:rFonts w:ascii="Arial" w:eastAsia="Calibri" w:hAnsi="Arial" w:cs="Arial"/>
        </w:rPr>
        <w:t>.</w:t>
      </w:r>
    </w:p>
    <w:p w14:paraId="2EE35C74" w14:textId="77777777" w:rsidR="005C1FC2" w:rsidRPr="005C1FC2" w:rsidRDefault="005C1FC2" w:rsidP="001408DB">
      <w:pPr>
        <w:spacing w:after="80" w:line="240" w:lineRule="auto"/>
        <w:jc w:val="both"/>
        <w:rPr>
          <w:rFonts w:ascii="Arial" w:hAnsi="Arial" w:cs="Arial"/>
        </w:rPr>
      </w:pPr>
      <w:r w:rsidRPr="005C1FC2">
        <w:rPr>
          <w:rFonts w:ascii="Arial" w:hAnsi="Arial" w:cs="Arial"/>
        </w:rPr>
        <w:t>Podpora je poskytována dle čl. 21 nařízení Komise (EU) č. 702/2014.</w:t>
      </w:r>
    </w:p>
    <w:p w14:paraId="53A28514" w14:textId="4B09F9B0" w:rsidR="005C1FC2" w:rsidRDefault="005C1FC2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805A01">
        <w:rPr>
          <w:rFonts w:ascii="Arial" w:hAnsi="Arial" w:cs="Arial"/>
          <w:b/>
          <w:bCs/>
        </w:rPr>
        <w:t>se mění takto:</w:t>
      </w:r>
    </w:p>
    <w:p w14:paraId="5D141D2B" w14:textId="6DED5B81" w:rsidR="00385A9D" w:rsidRPr="00385A9D" w:rsidRDefault="00385A9D" w:rsidP="001408DB">
      <w:pPr>
        <w:spacing w:before="120" w:after="120" w:line="240" w:lineRule="auto"/>
        <w:rPr>
          <w:rFonts w:ascii="Arial" w:hAnsi="Arial" w:cs="Arial"/>
        </w:rPr>
      </w:pPr>
      <w:r w:rsidRPr="00385A9D">
        <w:rPr>
          <w:rFonts w:ascii="Arial" w:hAnsi="Arial" w:cs="Arial"/>
        </w:rPr>
        <w:t>Konzultační a metodická pomoc zemědělským podnikům formou šíření informací při realizaci společné zemědělské politiky; transfer výsledků výzkumu a vývoje do praxe</w:t>
      </w:r>
      <w:r w:rsidR="00490DA4">
        <w:rPr>
          <w:rFonts w:ascii="Arial" w:hAnsi="Arial" w:cs="Arial"/>
        </w:rPr>
        <w:t>.</w:t>
      </w:r>
    </w:p>
    <w:bookmarkEnd w:id="29"/>
    <w:p w14:paraId="1687E9E6" w14:textId="28D7A064" w:rsidR="005C1FC2" w:rsidRDefault="005C1FC2" w:rsidP="001408DB">
      <w:pPr>
        <w:spacing w:after="0" w:line="240" w:lineRule="auto"/>
        <w:jc w:val="both"/>
        <w:rPr>
          <w:rFonts w:ascii="Arial" w:hAnsi="Arial" w:cs="Arial"/>
        </w:rPr>
      </w:pPr>
      <w:r w:rsidRPr="005C1FC2">
        <w:rPr>
          <w:rFonts w:ascii="Arial" w:hAnsi="Arial" w:cs="Arial"/>
        </w:rPr>
        <w:t xml:space="preserve">Podpora je poskytována dle čl. 21 nařízení Komise (EU) </w:t>
      </w:r>
      <w:r w:rsidRPr="005C1FC2">
        <w:rPr>
          <w:rFonts w:ascii="Arial" w:hAnsi="Arial" w:cs="Arial"/>
          <w:b/>
          <w:bCs/>
        </w:rPr>
        <w:t>2022/2472</w:t>
      </w:r>
      <w:r w:rsidRPr="005C1FC2">
        <w:rPr>
          <w:rFonts w:ascii="Arial" w:hAnsi="Arial" w:cs="Arial"/>
        </w:rPr>
        <w:t>.</w:t>
      </w:r>
    </w:p>
    <w:p w14:paraId="7330DCB0" w14:textId="06CB9C3F" w:rsidR="00E83E8B" w:rsidRDefault="00E83E8B" w:rsidP="001408DB">
      <w:pPr>
        <w:spacing w:after="80" w:line="240" w:lineRule="auto"/>
        <w:jc w:val="both"/>
        <w:rPr>
          <w:rFonts w:ascii="Arial" w:hAnsi="Arial" w:cs="Arial"/>
        </w:rPr>
      </w:pPr>
    </w:p>
    <w:p w14:paraId="46849D19" w14:textId="4851441C" w:rsidR="00E83E8B" w:rsidRDefault="00E83E8B" w:rsidP="001408DB">
      <w:pPr>
        <w:pStyle w:val="Prosttext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str. 107, bod </w:t>
      </w:r>
      <w:r w:rsidRPr="0017475D">
        <w:rPr>
          <w:rFonts w:ascii="Arial" w:hAnsi="Arial" w:cs="Arial"/>
          <w:szCs w:val="22"/>
        </w:rPr>
        <w:t>5 Podmínky poskytnutí dotace</w:t>
      </w:r>
      <w:r>
        <w:rPr>
          <w:rFonts w:ascii="Arial" w:hAnsi="Arial" w:cs="Arial"/>
          <w:szCs w:val="22"/>
        </w:rPr>
        <w:t>, vložení nových písmen v) a w)</w:t>
      </w:r>
    </w:p>
    <w:p w14:paraId="4C35C99E" w14:textId="4FC2F9B6" w:rsidR="00E83E8B" w:rsidRPr="00E83E8B" w:rsidRDefault="00E83E8B" w:rsidP="001408DB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E83E8B">
        <w:rPr>
          <w:rFonts w:ascii="Arial" w:hAnsi="Arial" w:cs="Arial"/>
          <w:b/>
          <w:bCs/>
        </w:rPr>
        <w:t>za písmeno u) se vkládá:</w:t>
      </w:r>
    </w:p>
    <w:p w14:paraId="6C2185F5" w14:textId="48D54B1D" w:rsidR="00E83E8B" w:rsidRPr="00E83E8B" w:rsidRDefault="00E83E8B" w:rsidP="001408DB">
      <w:pPr>
        <w:pStyle w:val="Prosttext"/>
        <w:numPr>
          <w:ilvl w:val="0"/>
          <w:numId w:val="29"/>
        </w:numPr>
        <w:spacing w:after="120"/>
        <w:ind w:left="397" w:hanging="397"/>
        <w:jc w:val="both"/>
        <w:rPr>
          <w:rFonts w:ascii="Arial" w:hAnsi="Arial" w:cs="Arial"/>
          <w:b/>
          <w:bCs/>
          <w:szCs w:val="22"/>
        </w:rPr>
      </w:pPr>
      <w:r w:rsidRPr="00E83E8B">
        <w:rPr>
          <w:rFonts w:ascii="Arial" w:hAnsi="Arial" w:cs="Arial"/>
          <w:b/>
          <w:bCs/>
          <w:szCs w:val="22"/>
        </w:rPr>
        <w:t>Na základě žádosti o dotaci bude žadateli poskytnuta záloha dotace ve výši 40 % z celkové výše dotace uvedené v žádosti o dotaci.</w:t>
      </w:r>
    </w:p>
    <w:p w14:paraId="5D1CF566" w14:textId="71FD25C1" w:rsidR="00E83E8B" w:rsidRPr="00E83E8B" w:rsidRDefault="00E83E8B" w:rsidP="001408DB">
      <w:pPr>
        <w:pStyle w:val="Prosttext"/>
        <w:numPr>
          <w:ilvl w:val="0"/>
          <w:numId w:val="29"/>
        </w:numPr>
        <w:ind w:left="397" w:hanging="397"/>
        <w:jc w:val="both"/>
        <w:rPr>
          <w:rFonts w:ascii="Arial" w:hAnsi="Arial" w:cs="Arial"/>
          <w:b/>
          <w:bCs/>
          <w:szCs w:val="22"/>
        </w:rPr>
      </w:pPr>
      <w:r w:rsidRPr="00E83E8B">
        <w:rPr>
          <w:rFonts w:ascii="Arial" w:hAnsi="Arial" w:cs="Arial"/>
          <w:b/>
          <w:bCs/>
          <w:szCs w:val="22"/>
        </w:rPr>
        <w:lastRenderedPageBreak/>
        <w:t>Nevyčerpané prostředky z poskytnuté zálohy dotace vrátí žadatel na základě rozhodnutí vydané</w:t>
      </w:r>
      <w:r w:rsidR="00725551">
        <w:rPr>
          <w:rFonts w:ascii="Arial" w:hAnsi="Arial" w:cs="Arial"/>
          <w:b/>
          <w:bCs/>
          <w:szCs w:val="22"/>
        </w:rPr>
        <w:t>ho</w:t>
      </w:r>
      <w:r w:rsidRPr="00E83E8B">
        <w:rPr>
          <w:rFonts w:ascii="Arial" w:hAnsi="Arial" w:cs="Arial"/>
          <w:b/>
          <w:bCs/>
          <w:szCs w:val="22"/>
        </w:rPr>
        <w:t xml:space="preserve"> Fondem.</w:t>
      </w:r>
    </w:p>
    <w:p w14:paraId="05F292B6" w14:textId="2EC2A576" w:rsidR="00E83E8B" w:rsidRDefault="00E83E8B" w:rsidP="00490DA4">
      <w:pPr>
        <w:spacing w:after="0" w:line="240" w:lineRule="auto"/>
        <w:jc w:val="both"/>
        <w:rPr>
          <w:rFonts w:ascii="Arial" w:hAnsi="Arial" w:cs="Arial"/>
        </w:rPr>
      </w:pPr>
    </w:p>
    <w:p w14:paraId="59629DD5" w14:textId="7AABF4C2" w:rsidR="00E83E8B" w:rsidRPr="007976A3" w:rsidRDefault="00E83E8B" w:rsidP="001408DB">
      <w:pPr>
        <w:pStyle w:val="Prosttext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</w:rPr>
        <w:t>str.</w:t>
      </w:r>
      <w:r w:rsidR="005A5CAF">
        <w:rPr>
          <w:rFonts w:ascii="Arial" w:hAnsi="Arial" w:cs="Arial"/>
        </w:rPr>
        <w:t xml:space="preserve"> 108, </w:t>
      </w:r>
      <w:r>
        <w:rPr>
          <w:rFonts w:ascii="Arial" w:hAnsi="Arial" w:cs="Arial"/>
        </w:rPr>
        <w:t xml:space="preserve">bod </w:t>
      </w:r>
      <w:r w:rsidRPr="0017475D">
        <w:rPr>
          <w:rFonts w:ascii="Arial" w:hAnsi="Arial" w:cs="Arial"/>
          <w:szCs w:val="22"/>
        </w:rPr>
        <w:t>8 Termín příjmu dokladů prokazujících nárok na dotaci</w:t>
      </w:r>
    </w:p>
    <w:p w14:paraId="61F950F8" w14:textId="77777777" w:rsidR="00E83E8B" w:rsidRDefault="00E83E8B" w:rsidP="001408DB">
      <w:pPr>
        <w:pStyle w:val="Prosttext"/>
        <w:spacing w:before="120" w:after="120"/>
        <w:jc w:val="both"/>
        <w:rPr>
          <w:rFonts w:ascii="Arial" w:hAnsi="Arial" w:cs="Arial"/>
          <w:szCs w:val="22"/>
        </w:rPr>
      </w:pPr>
      <w:r w:rsidRPr="00E83E8B">
        <w:rPr>
          <w:rFonts w:ascii="Arial" w:hAnsi="Arial" w:cs="Arial"/>
          <w:b/>
          <w:bCs/>
          <w:szCs w:val="22"/>
        </w:rPr>
        <w:t>původní text</w:t>
      </w:r>
      <w:r w:rsidRPr="007976A3">
        <w:rPr>
          <w:rFonts w:ascii="Arial" w:hAnsi="Arial" w:cs="Arial"/>
          <w:szCs w:val="22"/>
        </w:rPr>
        <w:t>:</w:t>
      </w:r>
    </w:p>
    <w:p w14:paraId="160504D8" w14:textId="1DA40D12" w:rsidR="00E83E8B" w:rsidRDefault="00E83E8B" w:rsidP="001408DB">
      <w:pPr>
        <w:pStyle w:val="Prosttext"/>
        <w:numPr>
          <w:ilvl w:val="0"/>
          <w:numId w:val="30"/>
        </w:numPr>
        <w:jc w:val="both"/>
        <w:rPr>
          <w:rFonts w:ascii="Arial" w:hAnsi="Arial" w:cs="Arial"/>
          <w:szCs w:val="22"/>
        </w:rPr>
      </w:pPr>
      <w:r w:rsidRPr="0017475D">
        <w:rPr>
          <w:rFonts w:ascii="Arial" w:hAnsi="Arial" w:cs="Arial"/>
          <w:szCs w:val="22"/>
        </w:rPr>
        <w:t>začíná 3.</w:t>
      </w:r>
      <w:r w:rsidR="005A5CAF">
        <w:rPr>
          <w:rFonts w:ascii="Arial" w:hAnsi="Arial" w:cs="Arial"/>
          <w:szCs w:val="22"/>
        </w:rPr>
        <w:t> </w:t>
      </w:r>
      <w:r w:rsidRPr="0017475D">
        <w:rPr>
          <w:rFonts w:ascii="Arial" w:hAnsi="Arial" w:cs="Arial"/>
          <w:szCs w:val="22"/>
        </w:rPr>
        <w:t>1.</w:t>
      </w:r>
      <w:r w:rsidR="005A5CAF">
        <w:rPr>
          <w:rFonts w:ascii="Arial" w:hAnsi="Arial" w:cs="Arial"/>
          <w:szCs w:val="22"/>
        </w:rPr>
        <w:t> </w:t>
      </w:r>
      <w:r w:rsidRPr="0017475D">
        <w:rPr>
          <w:rFonts w:ascii="Arial" w:hAnsi="Arial" w:cs="Arial"/>
          <w:szCs w:val="22"/>
        </w:rPr>
        <w:t>2024 a končí 15.</w:t>
      </w:r>
      <w:r w:rsidR="005A5CAF">
        <w:rPr>
          <w:rFonts w:ascii="Arial" w:hAnsi="Arial" w:cs="Arial"/>
          <w:szCs w:val="22"/>
        </w:rPr>
        <w:t> </w:t>
      </w:r>
      <w:r w:rsidRPr="0017475D">
        <w:rPr>
          <w:rFonts w:ascii="Arial" w:hAnsi="Arial" w:cs="Arial"/>
          <w:szCs w:val="22"/>
        </w:rPr>
        <w:t>1.</w:t>
      </w:r>
      <w:r w:rsidR="005A5CAF">
        <w:rPr>
          <w:rFonts w:ascii="Arial" w:hAnsi="Arial" w:cs="Arial"/>
          <w:szCs w:val="22"/>
        </w:rPr>
        <w:t> </w:t>
      </w:r>
      <w:r w:rsidRPr="0017475D">
        <w:rPr>
          <w:rFonts w:ascii="Arial" w:hAnsi="Arial" w:cs="Arial"/>
          <w:szCs w:val="22"/>
        </w:rPr>
        <w:t>2024 za měsíce I. - XII. roku 2023.</w:t>
      </w:r>
    </w:p>
    <w:p w14:paraId="25AC9E92" w14:textId="77777777" w:rsidR="00E83E8B" w:rsidRPr="00E83E8B" w:rsidRDefault="00E83E8B" w:rsidP="001408DB">
      <w:pPr>
        <w:pStyle w:val="Prosttext"/>
        <w:spacing w:before="120" w:after="120"/>
        <w:jc w:val="both"/>
        <w:rPr>
          <w:rFonts w:ascii="Arial" w:hAnsi="Arial" w:cs="Arial"/>
          <w:b/>
          <w:bCs/>
          <w:szCs w:val="22"/>
        </w:rPr>
      </w:pPr>
      <w:r w:rsidRPr="00E83E8B">
        <w:rPr>
          <w:rFonts w:ascii="Arial" w:hAnsi="Arial" w:cs="Arial"/>
          <w:b/>
          <w:bCs/>
          <w:szCs w:val="22"/>
        </w:rPr>
        <w:t>se mění takto:</w:t>
      </w:r>
    </w:p>
    <w:p w14:paraId="01B955E7" w14:textId="1A5E11DE" w:rsidR="00E83E8B" w:rsidRDefault="00E83E8B" w:rsidP="001408DB">
      <w:pPr>
        <w:pStyle w:val="Prosttext"/>
        <w:numPr>
          <w:ilvl w:val="0"/>
          <w:numId w:val="30"/>
        </w:numPr>
        <w:jc w:val="both"/>
        <w:rPr>
          <w:rFonts w:ascii="Arial" w:hAnsi="Arial" w:cs="Arial"/>
          <w:szCs w:val="22"/>
        </w:rPr>
      </w:pPr>
      <w:r w:rsidRPr="0017475D">
        <w:rPr>
          <w:rFonts w:ascii="Arial" w:hAnsi="Arial" w:cs="Arial"/>
          <w:szCs w:val="22"/>
        </w:rPr>
        <w:t>začíná 3.</w:t>
      </w:r>
      <w:r w:rsidR="005A5CAF">
        <w:rPr>
          <w:rFonts w:ascii="Arial" w:hAnsi="Arial" w:cs="Arial"/>
          <w:szCs w:val="22"/>
        </w:rPr>
        <w:t> </w:t>
      </w:r>
      <w:r w:rsidRPr="0017475D">
        <w:rPr>
          <w:rFonts w:ascii="Arial" w:hAnsi="Arial" w:cs="Arial"/>
          <w:szCs w:val="22"/>
        </w:rPr>
        <w:t>1.</w:t>
      </w:r>
      <w:r w:rsidR="005A5CAF">
        <w:rPr>
          <w:rFonts w:ascii="Arial" w:hAnsi="Arial" w:cs="Arial"/>
          <w:szCs w:val="22"/>
        </w:rPr>
        <w:t> </w:t>
      </w:r>
      <w:r w:rsidRPr="0017475D">
        <w:rPr>
          <w:rFonts w:ascii="Arial" w:hAnsi="Arial" w:cs="Arial"/>
          <w:szCs w:val="22"/>
        </w:rPr>
        <w:t xml:space="preserve">2024 a končí </w:t>
      </w:r>
      <w:r w:rsidRPr="00E83E8B">
        <w:rPr>
          <w:rFonts w:ascii="Arial" w:hAnsi="Arial" w:cs="Arial"/>
          <w:b/>
          <w:bCs/>
          <w:szCs w:val="22"/>
        </w:rPr>
        <w:t>31.</w:t>
      </w:r>
      <w:r w:rsidR="005A5CAF">
        <w:rPr>
          <w:rFonts w:ascii="Arial" w:hAnsi="Arial" w:cs="Arial"/>
          <w:b/>
          <w:bCs/>
          <w:szCs w:val="22"/>
        </w:rPr>
        <w:t> </w:t>
      </w:r>
      <w:r w:rsidRPr="00E83E8B">
        <w:rPr>
          <w:rFonts w:ascii="Arial" w:hAnsi="Arial" w:cs="Arial"/>
          <w:b/>
          <w:bCs/>
          <w:szCs w:val="22"/>
        </w:rPr>
        <w:t>1.</w:t>
      </w:r>
      <w:r w:rsidR="005A5CAF">
        <w:rPr>
          <w:rFonts w:ascii="Arial" w:hAnsi="Arial" w:cs="Arial"/>
          <w:b/>
          <w:bCs/>
          <w:szCs w:val="22"/>
        </w:rPr>
        <w:t> </w:t>
      </w:r>
      <w:r w:rsidRPr="00E83E8B">
        <w:rPr>
          <w:rFonts w:ascii="Arial" w:hAnsi="Arial" w:cs="Arial"/>
          <w:b/>
          <w:bCs/>
          <w:szCs w:val="22"/>
        </w:rPr>
        <w:t xml:space="preserve">2024 </w:t>
      </w:r>
      <w:r w:rsidRPr="0017475D">
        <w:rPr>
          <w:rFonts w:ascii="Arial" w:hAnsi="Arial" w:cs="Arial"/>
          <w:szCs w:val="22"/>
        </w:rPr>
        <w:t>za měsíce I. - XII. roku 2023.</w:t>
      </w:r>
    </w:p>
    <w:p w14:paraId="18CEF985" w14:textId="25F0EAD5" w:rsidR="00385A9D" w:rsidRDefault="00385A9D" w:rsidP="001408DB">
      <w:pPr>
        <w:spacing w:after="0" w:line="240" w:lineRule="auto"/>
        <w:rPr>
          <w:rFonts w:ascii="Arial" w:hAnsi="Arial" w:cs="Arial"/>
        </w:rPr>
      </w:pPr>
    </w:p>
    <w:p w14:paraId="47986F33" w14:textId="28BB5D66" w:rsidR="005A5CAF" w:rsidRPr="005A5CAF" w:rsidRDefault="005A5CAF" w:rsidP="001408DB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Cs/>
          <w:iCs/>
        </w:rPr>
      </w:pPr>
      <w:r w:rsidRPr="005A5CAF">
        <w:rPr>
          <w:rFonts w:ascii="Arial" w:hAnsi="Arial" w:cs="Arial"/>
        </w:rPr>
        <w:t xml:space="preserve">str. </w:t>
      </w:r>
      <w:bookmarkStart w:id="30" w:name="_Toc47532984"/>
      <w:bookmarkStart w:id="31" w:name="_Toc120254574"/>
      <w:r w:rsidRPr="005A5CAF">
        <w:rPr>
          <w:rFonts w:ascii="Arial" w:hAnsi="Arial" w:cs="Arial"/>
        </w:rPr>
        <w:t xml:space="preserve">249, </w:t>
      </w:r>
      <w:r w:rsidRPr="005A5CAF">
        <w:rPr>
          <w:rFonts w:ascii="Arial" w:eastAsia="Times New Roman" w:hAnsi="Arial" w:cs="Arial"/>
          <w:bCs/>
          <w:iCs/>
        </w:rPr>
        <w:t>Příloha č. 1 Typ dotace a termíny příjmu v roce 202</w:t>
      </w:r>
      <w:bookmarkEnd w:id="30"/>
      <w:r w:rsidRPr="005A5CAF">
        <w:rPr>
          <w:rFonts w:ascii="Arial" w:eastAsia="Times New Roman" w:hAnsi="Arial" w:cs="Arial"/>
          <w:bCs/>
          <w:iCs/>
        </w:rPr>
        <w:t>3</w:t>
      </w:r>
      <w:bookmarkEnd w:id="31"/>
    </w:p>
    <w:p w14:paraId="0B0137CB" w14:textId="77777777" w:rsidR="005A5CAF" w:rsidRPr="00011B7F" w:rsidRDefault="005A5CAF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011B7F">
        <w:rPr>
          <w:rFonts w:ascii="Arial" w:hAnsi="Arial" w:cs="Arial"/>
          <w:b/>
          <w:bCs/>
        </w:rPr>
        <w:t xml:space="preserve">původní text: </w:t>
      </w: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1559"/>
        <w:gridCol w:w="992"/>
        <w:gridCol w:w="1985"/>
        <w:gridCol w:w="1843"/>
        <w:gridCol w:w="1851"/>
      </w:tblGrid>
      <w:tr w:rsidR="005A5CAF" w:rsidRPr="000141A0" w14:paraId="4E9EA848" w14:textId="77777777" w:rsidTr="00D96220">
        <w:trPr>
          <w:trHeight w:val="89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61653" w14:textId="77777777" w:rsidR="005A5CAF" w:rsidRPr="00A46AC9" w:rsidRDefault="005A5CAF" w:rsidP="00140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3551A" w14:textId="77777777" w:rsidR="005A5CAF" w:rsidRPr="00A46AC9" w:rsidRDefault="005A5CAF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4B651" w14:textId="77777777" w:rsidR="005A5CAF" w:rsidRPr="00A46AC9" w:rsidRDefault="005A5CAF" w:rsidP="001408D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46AC9">
              <w:rPr>
                <w:rFonts w:ascii="Arial" w:hAnsi="Arial" w:cs="Arial"/>
                <w:b/>
                <w:sz w:val="16"/>
                <w:szCs w:val="16"/>
              </w:rPr>
              <w:t>typ dotace dle části A, bodu 2, písm. i)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2FC3F" w14:textId="77777777" w:rsidR="005A5CAF" w:rsidRPr="00A46AC9" w:rsidRDefault="005A5CAF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C6EC" w14:textId="77777777" w:rsidR="005A5CAF" w:rsidRPr="00A46AC9" w:rsidRDefault="005A5CAF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dokladů prokazujících nárok na dotaci pro rok 2023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430189" w14:textId="77777777" w:rsidR="005A5CAF" w:rsidRPr="00A46AC9" w:rsidRDefault="005A5CAF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2024</w:t>
            </w:r>
          </w:p>
        </w:tc>
      </w:tr>
      <w:tr w:rsidR="00D96220" w:rsidRPr="000141A0" w14:paraId="21CF1303" w14:textId="77777777" w:rsidTr="00D96220">
        <w:trPr>
          <w:trHeight w:val="238"/>
          <w:jc w:val="center"/>
        </w:trPr>
        <w:tc>
          <w:tcPr>
            <w:tcW w:w="846" w:type="dxa"/>
            <w:shd w:val="clear" w:color="000000" w:fill="FFFFFF"/>
            <w:vAlign w:val="center"/>
            <w:hideMark/>
          </w:tcPr>
          <w:p w14:paraId="37AA9EE2" w14:textId="51BC1F56" w:rsidR="00D96220" w:rsidRPr="00D96220" w:rsidRDefault="00D96220" w:rsidP="00140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D9622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9.F.e.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279E1DF1" w14:textId="74B04713" w:rsidR="00D96220" w:rsidRPr="00D96220" w:rsidRDefault="00D96220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D9622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Regionální přenos informací</w:t>
            </w:r>
          </w:p>
        </w:tc>
        <w:tc>
          <w:tcPr>
            <w:tcW w:w="992" w:type="dxa"/>
            <w:vAlign w:val="center"/>
          </w:tcPr>
          <w:p w14:paraId="77EF7838" w14:textId="06656B5A" w:rsidR="00D96220" w:rsidRPr="00D96220" w:rsidRDefault="00D96220" w:rsidP="001408D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96220">
              <w:rPr>
                <w:rFonts w:ascii="Arial" w:hAnsi="Arial" w:cs="Arial"/>
                <w:sz w:val="16"/>
                <w:szCs w:val="16"/>
              </w:rPr>
              <w:t>nákladů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8E3FC19" w14:textId="116AFBC1" w:rsidR="00D96220" w:rsidRPr="00D96220" w:rsidRDefault="00D96220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D96220">
              <w:rPr>
                <w:rFonts w:ascii="Arial" w:hAnsi="Arial" w:cs="Arial"/>
                <w:sz w:val="16"/>
                <w:szCs w:val="16"/>
                <w:lang w:eastAsia="cs-CZ"/>
              </w:rPr>
              <w:t>1. 12. 2022 - 31. 12. 2022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D4B1962" w14:textId="1588F8C1" w:rsidR="00D96220" w:rsidRPr="00D96220" w:rsidRDefault="00D96220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D96220">
              <w:rPr>
                <w:rFonts w:ascii="Arial" w:hAnsi="Arial" w:cs="Arial"/>
                <w:sz w:val="16"/>
                <w:szCs w:val="16"/>
                <w:lang w:eastAsia="cs-CZ"/>
              </w:rPr>
              <w:t xml:space="preserve">3. 1. 2024 </w:t>
            </w:r>
            <w:r w:rsidRPr="00D9622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</w:t>
            </w:r>
            <w:r w:rsidRPr="00D96220">
              <w:rPr>
                <w:rFonts w:ascii="Arial" w:hAnsi="Arial" w:cs="Arial"/>
                <w:sz w:val="16"/>
                <w:szCs w:val="16"/>
                <w:lang w:eastAsia="cs-CZ"/>
              </w:rPr>
              <w:t xml:space="preserve"> 15. 1. 2024</w:t>
            </w:r>
          </w:p>
        </w:tc>
        <w:tc>
          <w:tcPr>
            <w:tcW w:w="1851" w:type="dxa"/>
          </w:tcPr>
          <w:p w14:paraId="65199752" w14:textId="42BBB318" w:rsidR="00D96220" w:rsidRPr="00D96220" w:rsidRDefault="00D96220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</w:tr>
    </w:tbl>
    <w:p w14:paraId="201914FC" w14:textId="7A2E4658" w:rsidR="005A5CAF" w:rsidRDefault="005A5CAF" w:rsidP="001408DB">
      <w:pPr>
        <w:spacing w:before="120" w:after="120" w:line="240" w:lineRule="auto"/>
        <w:rPr>
          <w:rFonts w:ascii="Arial" w:hAnsi="Arial" w:cs="Arial"/>
          <w:b/>
          <w:bCs/>
          <w:color w:val="000000" w:themeColor="text1"/>
        </w:rPr>
      </w:pPr>
      <w:r w:rsidRPr="009A216D">
        <w:rPr>
          <w:rFonts w:ascii="Arial" w:hAnsi="Arial" w:cs="Arial"/>
          <w:b/>
          <w:bCs/>
          <w:color w:val="000000" w:themeColor="text1"/>
        </w:rPr>
        <w:t>se mění takto:</w:t>
      </w: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1559"/>
        <w:gridCol w:w="992"/>
        <w:gridCol w:w="1985"/>
        <w:gridCol w:w="1843"/>
        <w:gridCol w:w="1851"/>
      </w:tblGrid>
      <w:tr w:rsidR="00D96220" w:rsidRPr="000141A0" w14:paraId="21D18396" w14:textId="77777777" w:rsidTr="0025570C">
        <w:trPr>
          <w:trHeight w:val="89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D79FC" w14:textId="77777777" w:rsidR="00D96220" w:rsidRPr="00A46AC9" w:rsidRDefault="00D96220" w:rsidP="00140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D826E" w14:textId="77777777" w:rsidR="00D96220" w:rsidRPr="00A46AC9" w:rsidRDefault="00D96220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816D2F" w14:textId="77777777" w:rsidR="00D96220" w:rsidRPr="00A46AC9" w:rsidRDefault="00D96220" w:rsidP="001408D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46AC9">
              <w:rPr>
                <w:rFonts w:ascii="Arial" w:hAnsi="Arial" w:cs="Arial"/>
                <w:b/>
                <w:sz w:val="16"/>
                <w:szCs w:val="16"/>
              </w:rPr>
              <w:t>typ dotace dle části A, bodu 2, písm. i)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678E5" w14:textId="77777777" w:rsidR="00D96220" w:rsidRPr="00A46AC9" w:rsidRDefault="00D96220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B458" w14:textId="77777777" w:rsidR="00D96220" w:rsidRPr="00A46AC9" w:rsidRDefault="00D96220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dokladů prokazujících nárok na dotaci pro rok 2023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4B74EE" w14:textId="77777777" w:rsidR="00D96220" w:rsidRPr="00A46AC9" w:rsidRDefault="00D96220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2024</w:t>
            </w:r>
          </w:p>
        </w:tc>
      </w:tr>
      <w:tr w:rsidR="00D96220" w:rsidRPr="000141A0" w14:paraId="293299C6" w14:textId="77777777" w:rsidTr="0025570C">
        <w:trPr>
          <w:trHeight w:val="238"/>
          <w:jc w:val="center"/>
        </w:trPr>
        <w:tc>
          <w:tcPr>
            <w:tcW w:w="846" w:type="dxa"/>
            <w:shd w:val="clear" w:color="000000" w:fill="FFFFFF"/>
            <w:vAlign w:val="center"/>
            <w:hideMark/>
          </w:tcPr>
          <w:p w14:paraId="7DB1E303" w14:textId="77777777" w:rsidR="00D96220" w:rsidRPr="00D96220" w:rsidRDefault="00D96220" w:rsidP="00140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D9622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9.F.e.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2C5EDBE8" w14:textId="77777777" w:rsidR="00D96220" w:rsidRPr="00D96220" w:rsidRDefault="00D96220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D9622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Regionální přenos informací</w:t>
            </w:r>
          </w:p>
        </w:tc>
        <w:tc>
          <w:tcPr>
            <w:tcW w:w="992" w:type="dxa"/>
            <w:vAlign w:val="center"/>
          </w:tcPr>
          <w:p w14:paraId="4E2729D3" w14:textId="77777777" w:rsidR="00D96220" w:rsidRPr="00D96220" w:rsidRDefault="00D96220" w:rsidP="001408D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96220">
              <w:rPr>
                <w:rFonts w:ascii="Arial" w:hAnsi="Arial" w:cs="Arial"/>
                <w:sz w:val="16"/>
                <w:szCs w:val="16"/>
              </w:rPr>
              <w:t>nákladů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F7C55A0" w14:textId="77777777" w:rsidR="00D96220" w:rsidRPr="00D96220" w:rsidRDefault="00D96220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D96220">
              <w:rPr>
                <w:rFonts w:ascii="Arial" w:hAnsi="Arial" w:cs="Arial"/>
                <w:sz w:val="16"/>
                <w:szCs w:val="16"/>
                <w:lang w:eastAsia="cs-CZ"/>
              </w:rPr>
              <w:t>1. 12. 2022 - 31. 12. 2022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FEDAA06" w14:textId="4109C3B9" w:rsidR="00D96220" w:rsidRPr="00D96220" w:rsidRDefault="00D96220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D96220">
              <w:rPr>
                <w:rFonts w:ascii="Arial" w:hAnsi="Arial" w:cs="Arial"/>
                <w:sz w:val="16"/>
                <w:szCs w:val="16"/>
                <w:lang w:eastAsia="cs-CZ"/>
              </w:rPr>
              <w:t xml:space="preserve">3. 1. 2024 </w:t>
            </w:r>
            <w:r w:rsidRPr="00D9622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</w:t>
            </w:r>
            <w:r w:rsidRPr="00D96220">
              <w:rPr>
                <w:rFonts w:ascii="Arial" w:hAnsi="Arial" w:cs="Arial"/>
                <w:sz w:val="16"/>
                <w:szCs w:val="16"/>
                <w:lang w:eastAsia="cs-CZ"/>
              </w:rPr>
              <w:t xml:space="preserve"> </w:t>
            </w:r>
            <w:r w:rsidRPr="00D96220">
              <w:rPr>
                <w:rFonts w:ascii="Arial" w:hAnsi="Arial" w:cs="Arial"/>
                <w:b/>
                <w:bCs/>
                <w:sz w:val="16"/>
                <w:szCs w:val="16"/>
                <w:lang w:eastAsia="cs-CZ"/>
              </w:rPr>
              <w:t>31. 1. 2024</w:t>
            </w:r>
          </w:p>
        </w:tc>
        <w:tc>
          <w:tcPr>
            <w:tcW w:w="1851" w:type="dxa"/>
          </w:tcPr>
          <w:p w14:paraId="0BA08C4A" w14:textId="77777777" w:rsidR="00D96220" w:rsidRPr="00D96220" w:rsidRDefault="00D96220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</w:tr>
    </w:tbl>
    <w:p w14:paraId="320BDF61" w14:textId="77777777" w:rsidR="005A5CAF" w:rsidRPr="005C1FC2" w:rsidRDefault="005A5CAF" w:rsidP="001408DB">
      <w:pPr>
        <w:spacing w:after="0" w:line="240" w:lineRule="auto"/>
        <w:jc w:val="both"/>
        <w:rPr>
          <w:rFonts w:ascii="Arial" w:hAnsi="Arial" w:cs="Arial"/>
        </w:rPr>
      </w:pPr>
    </w:p>
    <w:p w14:paraId="77261995" w14:textId="2272D2B9" w:rsidR="00725551" w:rsidRPr="00725551" w:rsidRDefault="00725551" w:rsidP="001408DB">
      <w:pPr>
        <w:spacing w:after="0" w:line="240" w:lineRule="auto"/>
        <w:jc w:val="both"/>
        <w:rPr>
          <w:rFonts w:ascii="Arial" w:hAnsi="Arial" w:cs="Arial"/>
          <w:b/>
        </w:rPr>
      </w:pPr>
      <w:r w:rsidRPr="00725551">
        <w:rPr>
          <w:rFonts w:ascii="Arial" w:hAnsi="Arial" w:cs="Arial"/>
          <w:bCs/>
        </w:rPr>
        <w:t>str. 108, bod 10 Náklady, změna první věta</w:t>
      </w:r>
    </w:p>
    <w:p w14:paraId="3D483C05" w14:textId="77777777" w:rsidR="00725551" w:rsidRPr="00725551" w:rsidRDefault="00725551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725551">
        <w:rPr>
          <w:rFonts w:ascii="Arial" w:hAnsi="Arial" w:cs="Arial"/>
          <w:b/>
          <w:bCs/>
        </w:rPr>
        <w:t xml:space="preserve">původní text: </w:t>
      </w:r>
    </w:p>
    <w:p w14:paraId="0BB06BBC" w14:textId="71BDBAFE" w:rsidR="00725551" w:rsidRPr="00725551" w:rsidRDefault="00725551" w:rsidP="001408DB">
      <w:pPr>
        <w:spacing w:after="120" w:line="240" w:lineRule="auto"/>
        <w:jc w:val="both"/>
        <w:rPr>
          <w:rFonts w:ascii="Arial" w:hAnsi="Arial" w:cs="Arial"/>
        </w:rPr>
      </w:pPr>
      <w:r w:rsidRPr="00725551">
        <w:rPr>
          <w:rFonts w:ascii="Arial" w:hAnsi="Arial" w:cs="Arial"/>
        </w:rPr>
        <w:t xml:space="preserve">Uznatelné náklady vztahující se k měsícům I. - XII. roku 2023 musí být uhrazeny do 15. 1. 2024. </w:t>
      </w:r>
    </w:p>
    <w:p w14:paraId="40710ACA" w14:textId="77777777" w:rsidR="00725551" w:rsidRPr="00725551" w:rsidRDefault="00725551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725551">
        <w:rPr>
          <w:rFonts w:ascii="Arial" w:hAnsi="Arial" w:cs="Arial"/>
          <w:b/>
          <w:bCs/>
        </w:rPr>
        <w:t>se mění takto:</w:t>
      </w:r>
    </w:p>
    <w:p w14:paraId="473BECB1" w14:textId="4DF97A22" w:rsidR="00725551" w:rsidRPr="00725551" w:rsidRDefault="00725551" w:rsidP="001408DB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725551">
        <w:rPr>
          <w:rFonts w:ascii="Arial" w:hAnsi="Arial" w:cs="Arial"/>
        </w:rPr>
        <w:t xml:space="preserve">Uznatelné náklady vztahující se k měsícům I. - XII. roku 2023 musí být uhrazeny do </w:t>
      </w:r>
      <w:r w:rsidRPr="00725551">
        <w:rPr>
          <w:rFonts w:ascii="Arial" w:hAnsi="Arial" w:cs="Arial"/>
          <w:b/>
          <w:bCs/>
        </w:rPr>
        <w:t xml:space="preserve">31. 1. 2024. </w:t>
      </w:r>
    </w:p>
    <w:p w14:paraId="2DDCA74D" w14:textId="0A21AF7E" w:rsidR="00725551" w:rsidRDefault="00725551" w:rsidP="001408DB">
      <w:pPr>
        <w:spacing w:after="0" w:line="240" w:lineRule="auto"/>
        <w:jc w:val="both"/>
        <w:rPr>
          <w:rFonts w:ascii="Arial" w:hAnsi="Arial" w:cs="Arial"/>
          <w:bCs/>
        </w:rPr>
      </w:pPr>
    </w:p>
    <w:p w14:paraId="1BB62CE4" w14:textId="179E457E" w:rsidR="00B00AA4" w:rsidRPr="000A623A" w:rsidRDefault="000A623A" w:rsidP="001408DB">
      <w:pPr>
        <w:spacing w:after="0" w:line="240" w:lineRule="auto"/>
        <w:jc w:val="both"/>
        <w:rPr>
          <w:rFonts w:ascii="Arial" w:hAnsi="Arial" w:cs="Arial"/>
          <w:bCs/>
        </w:rPr>
      </w:pPr>
      <w:r w:rsidRPr="000A623A">
        <w:rPr>
          <w:rFonts w:ascii="Arial" w:hAnsi="Arial" w:cs="Arial"/>
          <w:bCs/>
        </w:rPr>
        <w:t xml:space="preserve">str. 110, bod 12 Cílová skupina, </w:t>
      </w:r>
      <w:r w:rsidR="00254B5A">
        <w:rPr>
          <w:rFonts w:ascii="Arial" w:hAnsi="Arial" w:cs="Arial"/>
          <w:bCs/>
        </w:rPr>
        <w:t>změna</w:t>
      </w:r>
      <w:r w:rsidRPr="000A623A">
        <w:rPr>
          <w:rFonts w:ascii="Arial" w:hAnsi="Arial" w:cs="Arial"/>
          <w:bCs/>
        </w:rPr>
        <w:t xml:space="preserve"> písm. e)</w:t>
      </w:r>
    </w:p>
    <w:p w14:paraId="09A3E2A8" w14:textId="77777777" w:rsidR="000A623A" w:rsidRPr="005C0BAF" w:rsidRDefault="000A623A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5C0BAF">
        <w:rPr>
          <w:rFonts w:ascii="Arial" w:hAnsi="Arial" w:cs="Arial"/>
          <w:b/>
          <w:bCs/>
        </w:rPr>
        <w:t xml:space="preserve">původní text: </w:t>
      </w:r>
    </w:p>
    <w:p w14:paraId="3A5F7A79" w14:textId="77777777" w:rsidR="000A623A" w:rsidRPr="005C0BAF" w:rsidRDefault="000A623A" w:rsidP="001408DB">
      <w:pPr>
        <w:numPr>
          <w:ilvl w:val="1"/>
          <w:numId w:val="15"/>
        </w:numPr>
        <w:tabs>
          <w:tab w:val="clear" w:pos="630"/>
        </w:tabs>
        <w:spacing w:after="80" w:line="240" w:lineRule="auto"/>
        <w:jc w:val="both"/>
        <w:rPr>
          <w:rFonts w:ascii="Arial" w:hAnsi="Arial" w:cs="Arial"/>
          <w:b/>
          <w:i/>
          <w:iCs/>
        </w:rPr>
      </w:pPr>
      <w:bookmarkStart w:id="32" w:name="_Hlk134171086"/>
      <w:r w:rsidRPr="005C0BAF">
        <w:rPr>
          <w:rFonts w:ascii="Arial" w:hAnsi="Arial" w:cs="Arial"/>
        </w:rPr>
        <w:t>Kategorizace na mikropodniky, malé a střední podniky se stanovuje dle nařízení Komise (EU) č. 702/2014, přílohy I.</w:t>
      </w:r>
    </w:p>
    <w:bookmarkEnd w:id="32"/>
    <w:p w14:paraId="4E9265A7" w14:textId="77777777" w:rsidR="000A623A" w:rsidRPr="005C0BAF" w:rsidRDefault="000A623A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5C0BAF">
        <w:rPr>
          <w:rFonts w:ascii="Arial" w:hAnsi="Arial" w:cs="Arial"/>
          <w:b/>
          <w:bCs/>
        </w:rPr>
        <w:t>se mění takto:</w:t>
      </w:r>
    </w:p>
    <w:p w14:paraId="7DDEAD37" w14:textId="5D29E701" w:rsidR="000A623A" w:rsidRPr="005C0BAF" w:rsidRDefault="000A623A" w:rsidP="001408DB">
      <w:pPr>
        <w:numPr>
          <w:ilvl w:val="1"/>
          <w:numId w:val="16"/>
        </w:numPr>
        <w:tabs>
          <w:tab w:val="clear" w:pos="630"/>
        </w:tabs>
        <w:spacing w:after="0" w:line="240" w:lineRule="auto"/>
        <w:ind w:left="629" w:hanging="629"/>
        <w:jc w:val="both"/>
        <w:rPr>
          <w:rFonts w:ascii="Arial" w:hAnsi="Arial" w:cs="Arial"/>
          <w:b/>
          <w:i/>
          <w:iCs/>
        </w:rPr>
      </w:pPr>
      <w:r w:rsidRPr="005C0BAF">
        <w:rPr>
          <w:rFonts w:ascii="Arial" w:hAnsi="Arial" w:cs="Arial"/>
        </w:rPr>
        <w:t xml:space="preserve">Kategorizace na mikropodniky, malé a střední podniky se stanovuje dle nařízení Komise (EU) </w:t>
      </w:r>
      <w:r w:rsidRPr="005C0BAF">
        <w:rPr>
          <w:rFonts w:ascii="Arial" w:hAnsi="Arial" w:cs="Arial"/>
          <w:b/>
          <w:bCs/>
        </w:rPr>
        <w:t>2022/2472</w:t>
      </w:r>
      <w:r w:rsidRPr="005C0BAF">
        <w:rPr>
          <w:rFonts w:ascii="Arial" w:hAnsi="Arial" w:cs="Arial"/>
        </w:rPr>
        <w:t>, přílohy I.</w:t>
      </w:r>
    </w:p>
    <w:p w14:paraId="372AE1FC" w14:textId="369696AD" w:rsidR="000A623A" w:rsidRPr="005C0BAF" w:rsidRDefault="000A623A" w:rsidP="001408DB">
      <w:pPr>
        <w:spacing w:after="0" w:line="240" w:lineRule="auto"/>
        <w:jc w:val="both"/>
        <w:rPr>
          <w:rFonts w:ascii="Arial" w:hAnsi="Arial" w:cs="Arial"/>
          <w:b/>
        </w:rPr>
      </w:pPr>
    </w:p>
    <w:p w14:paraId="4A1F3BC5" w14:textId="0D0C8616" w:rsidR="000A623A" w:rsidRPr="0071762F" w:rsidRDefault="000A623A" w:rsidP="001408DB">
      <w:pPr>
        <w:spacing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1762F">
        <w:rPr>
          <w:rFonts w:ascii="Arial" w:hAnsi="Arial" w:cs="Arial"/>
          <w:b/>
          <w:bCs/>
          <w:sz w:val="24"/>
          <w:szCs w:val="24"/>
        </w:rPr>
        <w:t>9.F.i.   Odborné konzultace</w:t>
      </w:r>
    </w:p>
    <w:p w14:paraId="3480ACDF" w14:textId="50344F06" w:rsidR="000A623A" w:rsidRPr="005C0BAF" w:rsidRDefault="000A623A" w:rsidP="001408DB">
      <w:pPr>
        <w:spacing w:after="120" w:line="240" w:lineRule="auto"/>
        <w:jc w:val="both"/>
        <w:rPr>
          <w:rFonts w:ascii="Arial" w:hAnsi="Arial" w:cs="Arial"/>
        </w:rPr>
      </w:pPr>
      <w:r w:rsidRPr="005C0BAF">
        <w:rPr>
          <w:rFonts w:ascii="Arial" w:hAnsi="Arial" w:cs="Arial"/>
        </w:rPr>
        <w:t>str. 117, bod 1 Účel dotace</w:t>
      </w:r>
      <w:r w:rsidR="00254B5A">
        <w:rPr>
          <w:rFonts w:ascii="Arial" w:hAnsi="Arial" w:cs="Arial"/>
        </w:rPr>
        <w:t>, změna znění</w:t>
      </w:r>
    </w:p>
    <w:p w14:paraId="6365D82B" w14:textId="77777777" w:rsidR="000A623A" w:rsidRPr="005C0BAF" w:rsidRDefault="000A623A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5C0BAF">
        <w:rPr>
          <w:rFonts w:ascii="Arial" w:hAnsi="Arial" w:cs="Arial"/>
          <w:b/>
          <w:bCs/>
        </w:rPr>
        <w:t xml:space="preserve">původní text: </w:t>
      </w:r>
    </w:p>
    <w:p w14:paraId="4965946D" w14:textId="77777777" w:rsidR="000A623A" w:rsidRPr="005C0BAF" w:rsidRDefault="000A623A" w:rsidP="001408DB">
      <w:pPr>
        <w:pStyle w:val="Bezmezer"/>
        <w:spacing w:after="120"/>
        <w:jc w:val="both"/>
        <w:rPr>
          <w:rFonts w:ascii="Arial" w:hAnsi="Arial" w:cs="Arial"/>
        </w:rPr>
      </w:pPr>
      <w:r w:rsidRPr="005C0BAF">
        <w:rPr>
          <w:rFonts w:ascii="Arial" w:hAnsi="Arial" w:cs="Arial"/>
        </w:rPr>
        <w:t xml:space="preserve">Konzultační a metodická pomoc zemědělským podnikům v souladu s čl. 22 nařízení Komise (EU) č. 702/2014 a dále vlastníkům lesů a dalším správcům půdy v souladu s čl. 39 nařízení Komise (EU) č. 702/2014 formou šíření informací při realizaci společné zemědělské politiky, transfer výsledků výzkumu a vývoje do praxe. </w:t>
      </w:r>
    </w:p>
    <w:p w14:paraId="2E89FCD8" w14:textId="77777777" w:rsidR="00D96220" w:rsidRDefault="000A623A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5C0BAF">
        <w:rPr>
          <w:rFonts w:ascii="Arial" w:hAnsi="Arial" w:cs="Arial"/>
          <w:b/>
          <w:bCs/>
        </w:rPr>
        <w:lastRenderedPageBreak/>
        <w:t>se mění takto:</w:t>
      </w:r>
    </w:p>
    <w:p w14:paraId="4F575B95" w14:textId="77777777" w:rsidR="00D96220" w:rsidRDefault="00D96220" w:rsidP="001408DB">
      <w:pPr>
        <w:pStyle w:val="Prosttext"/>
        <w:jc w:val="both"/>
        <w:rPr>
          <w:rFonts w:ascii="Arial" w:hAnsi="Arial" w:cs="Arial"/>
          <w:szCs w:val="22"/>
        </w:rPr>
      </w:pPr>
      <w:r w:rsidRPr="00220C99">
        <w:rPr>
          <w:rFonts w:ascii="Arial" w:hAnsi="Arial" w:cs="Arial"/>
          <w:szCs w:val="22"/>
        </w:rPr>
        <w:t xml:space="preserve">Konzultační a metodická pomoc zemědělským podnikům v souladu s čl. 22 nařízení Komise (EU) </w:t>
      </w:r>
      <w:r w:rsidRPr="000172D0">
        <w:rPr>
          <w:rFonts w:ascii="Arial" w:hAnsi="Arial" w:cs="Arial"/>
          <w:b/>
          <w:bCs/>
          <w:szCs w:val="22"/>
        </w:rPr>
        <w:t>2022/2472</w:t>
      </w:r>
      <w:r w:rsidRPr="00220C99">
        <w:rPr>
          <w:rFonts w:ascii="Arial" w:hAnsi="Arial" w:cs="Arial"/>
          <w:szCs w:val="22"/>
        </w:rPr>
        <w:t xml:space="preserve"> a dále </w:t>
      </w:r>
      <w:r w:rsidRPr="00D96220">
        <w:rPr>
          <w:rFonts w:ascii="Arial" w:hAnsi="Arial" w:cs="Arial"/>
          <w:b/>
          <w:bCs/>
          <w:szCs w:val="22"/>
        </w:rPr>
        <w:t>podnikům v odvětví lesnictví</w:t>
      </w:r>
      <w:r w:rsidRPr="00220C99">
        <w:rPr>
          <w:rFonts w:ascii="Arial" w:hAnsi="Arial" w:cs="Arial"/>
          <w:szCs w:val="22"/>
        </w:rPr>
        <w:t xml:space="preserve"> v souladu s čl. </w:t>
      </w:r>
      <w:r w:rsidRPr="001C42A4">
        <w:rPr>
          <w:rFonts w:ascii="Arial" w:hAnsi="Arial" w:cs="Arial"/>
          <w:b/>
          <w:bCs/>
          <w:szCs w:val="22"/>
        </w:rPr>
        <w:t>48</w:t>
      </w:r>
      <w:r w:rsidRPr="00220C99">
        <w:rPr>
          <w:rFonts w:ascii="Arial" w:hAnsi="Arial" w:cs="Arial"/>
          <w:szCs w:val="22"/>
        </w:rPr>
        <w:t xml:space="preserve"> nařízení Komise (EU) </w:t>
      </w:r>
      <w:r w:rsidRPr="001C42A4">
        <w:rPr>
          <w:rFonts w:ascii="Arial" w:hAnsi="Arial" w:cs="Arial"/>
          <w:b/>
          <w:bCs/>
          <w:szCs w:val="22"/>
        </w:rPr>
        <w:t>2022/2472</w:t>
      </w:r>
      <w:r w:rsidRPr="00220C99">
        <w:rPr>
          <w:rFonts w:ascii="Arial" w:hAnsi="Arial" w:cs="Arial"/>
          <w:szCs w:val="22"/>
        </w:rPr>
        <w:t xml:space="preserve"> formou šíření informací při realizaci společné zemědělské politiky, transfer výsledků výzkumu a vývoje do praxe.</w:t>
      </w:r>
    </w:p>
    <w:p w14:paraId="500EF3A5" w14:textId="77777777" w:rsidR="001C42A4" w:rsidRDefault="001C42A4" w:rsidP="001408DB">
      <w:pPr>
        <w:pStyle w:val="Prosttext"/>
        <w:jc w:val="both"/>
        <w:rPr>
          <w:rFonts w:ascii="Arial" w:hAnsi="Arial" w:cs="Arial"/>
          <w:szCs w:val="22"/>
        </w:rPr>
      </w:pPr>
    </w:p>
    <w:p w14:paraId="74759EA5" w14:textId="4A2A62BF" w:rsidR="001C42A4" w:rsidRDefault="001C42A4" w:rsidP="001408DB">
      <w:pPr>
        <w:pStyle w:val="Prosttext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str. 117, bod </w:t>
      </w:r>
      <w:r w:rsidRPr="00D62DEA">
        <w:rPr>
          <w:rFonts w:ascii="Arial" w:hAnsi="Arial" w:cs="Arial"/>
          <w:szCs w:val="22"/>
        </w:rPr>
        <w:t>5 Podmínky poskytnutí dotace</w:t>
      </w:r>
      <w:r>
        <w:rPr>
          <w:rFonts w:ascii="Arial" w:hAnsi="Arial" w:cs="Arial"/>
          <w:szCs w:val="22"/>
        </w:rPr>
        <w:t>, změna písm. d)</w:t>
      </w:r>
    </w:p>
    <w:p w14:paraId="6B64FBA8" w14:textId="68A5D3CF" w:rsidR="001C42A4" w:rsidRPr="001C42A4" w:rsidRDefault="001C42A4" w:rsidP="001408DB">
      <w:pPr>
        <w:pStyle w:val="Prosttext"/>
        <w:spacing w:before="120" w:after="120"/>
        <w:jc w:val="both"/>
        <w:rPr>
          <w:rFonts w:ascii="Arial" w:hAnsi="Arial" w:cs="Arial"/>
          <w:b/>
          <w:bCs/>
          <w:szCs w:val="22"/>
        </w:rPr>
      </w:pPr>
      <w:r w:rsidRPr="001C42A4">
        <w:rPr>
          <w:rFonts w:ascii="Arial" w:hAnsi="Arial" w:cs="Arial"/>
          <w:b/>
          <w:bCs/>
          <w:szCs w:val="22"/>
        </w:rPr>
        <w:t>původní text:</w:t>
      </w:r>
    </w:p>
    <w:p w14:paraId="43B3A427" w14:textId="72E73C13" w:rsidR="001C42A4" w:rsidRDefault="001C42A4" w:rsidP="001408DB">
      <w:pPr>
        <w:pStyle w:val="Prosttext"/>
        <w:numPr>
          <w:ilvl w:val="0"/>
          <w:numId w:val="31"/>
        </w:numPr>
        <w:ind w:left="397" w:hanging="397"/>
        <w:jc w:val="both"/>
        <w:rPr>
          <w:rFonts w:ascii="Arial" w:hAnsi="Arial" w:cs="Arial"/>
          <w:szCs w:val="22"/>
        </w:rPr>
      </w:pPr>
      <w:r w:rsidRPr="00D62DEA">
        <w:rPr>
          <w:rFonts w:ascii="Arial" w:hAnsi="Arial" w:cs="Arial"/>
          <w:szCs w:val="22"/>
        </w:rPr>
        <w:t>Žadatel musí poskytovat tazatelům poradenství v oblasti zemědělství v</w:t>
      </w:r>
      <w:r>
        <w:rPr>
          <w:rFonts w:ascii="Arial" w:hAnsi="Arial" w:cs="Arial"/>
          <w:szCs w:val="22"/>
        </w:rPr>
        <w:t> </w:t>
      </w:r>
      <w:r w:rsidRPr="00D62DEA">
        <w:rPr>
          <w:rFonts w:ascii="Arial" w:hAnsi="Arial" w:cs="Arial"/>
          <w:szCs w:val="22"/>
        </w:rPr>
        <w:t>souladu</w:t>
      </w:r>
      <w:r>
        <w:rPr>
          <w:rFonts w:ascii="Arial" w:hAnsi="Arial" w:cs="Arial"/>
          <w:szCs w:val="22"/>
        </w:rPr>
        <w:t xml:space="preserve"> </w:t>
      </w:r>
      <w:r w:rsidRPr="00D62DEA">
        <w:rPr>
          <w:rFonts w:ascii="Arial" w:hAnsi="Arial" w:cs="Arial"/>
          <w:szCs w:val="22"/>
        </w:rPr>
        <w:t>s čl. 22 nařízení Komise (EU) č. 702/2014, kteří jsou mikropodnik, malý či střední</w:t>
      </w:r>
      <w:r>
        <w:rPr>
          <w:rFonts w:ascii="Arial" w:hAnsi="Arial" w:cs="Arial"/>
          <w:szCs w:val="22"/>
        </w:rPr>
        <w:t xml:space="preserve"> </w:t>
      </w:r>
      <w:r w:rsidRPr="00D62DEA">
        <w:rPr>
          <w:rFonts w:ascii="Arial" w:hAnsi="Arial" w:cs="Arial"/>
          <w:szCs w:val="22"/>
        </w:rPr>
        <w:t>podnik dle definice uvedené v příloze I nařízení Komise (EU) č. 702/2014 (viz bod</w:t>
      </w:r>
      <w:r>
        <w:rPr>
          <w:rFonts w:ascii="Arial" w:hAnsi="Arial" w:cs="Arial"/>
          <w:szCs w:val="22"/>
        </w:rPr>
        <w:t xml:space="preserve"> </w:t>
      </w:r>
      <w:r w:rsidRPr="00D62DEA">
        <w:rPr>
          <w:rFonts w:ascii="Arial" w:hAnsi="Arial" w:cs="Arial"/>
          <w:szCs w:val="22"/>
        </w:rPr>
        <w:t>2h), Část A, Obecné podmínky Zásad), a/nebo poradenství v oblasti lesnictví</w:t>
      </w:r>
      <w:r>
        <w:rPr>
          <w:rFonts w:ascii="Arial" w:hAnsi="Arial" w:cs="Arial"/>
          <w:szCs w:val="22"/>
        </w:rPr>
        <w:t xml:space="preserve"> </w:t>
      </w:r>
      <w:r w:rsidRPr="00D62DEA">
        <w:rPr>
          <w:rFonts w:ascii="Arial" w:hAnsi="Arial" w:cs="Arial"/>
          <w:szCs w:val="22"/>
        </w:rPr>
        <w:t>v souladu s čl. 39 nařízení Komise (EU) č. 702/2014 bez omezení velikosti</w:t>
      </w:r>
      <w:r>
        <w:rPr>
          <w:rFonts w:ascii="Arial" w:hAnsi="Arial" w:cs="Arial"/>
          <w:szCs w:val="22"/>
        </w:rPr>
        <w:t xml:space="preserve"> </w:t>
      </w:r>
      <w:r w:rsidRPr="00D62DEA">
        <w:rPr>
          <w:rFonts w:ascii="Arial" w:hAnsi="Arial" w:cs="Arial"/>
          <w:szCs w:val="22"/>
        </w:rPr>
        <w:t>podniku</w:t>
      </w:r>
      <w:r>
        <w:rPr>
          <w:rFonts w:ascii="Arial" w:hAnsi="Arial" w:cs="Arial"/>
          <w:szCs w:val="22"/>
        </w:rPr>
        <w:t>.</w:t>
      </w:r>
    </w:p>
    <w:p w14:paraId="5AD0F2FE" w14:textId="77777777" w:rsidR="001C42A4" w:rsidRPr="001C42A4" w:rsidRDefault="001C42A4" w:rsidP="001408DB">
      <w:pPr>
        <w:pStyle w:val="Prosttext"/>
        <w:spacing w:before="120" w:after="120"/>
        <w:jc w:val="both"/>
        <w:rPr>
          <w:rFonts w:ascii="Arial" w:hAnsi="Arial" w:cs="Arial"/>
          <w:b/>
          <w:bCs/>
          <w:szCs w:val="22"/>
        </w:rPr>
      </w:pPr>
      <w:r w:rsidRPr="001C42A4">
        <w:rPr>
          <w:rFonts w:ascii="Arial" w:hAnsi="Arial" w:cs="Arial"/>
          <w:b/>
          <w:bCs/>
          <w:szCs w:val="22"/>
        </w:rPr>
        <w:t>se mění takto:</w:t>
      </w:r>
    </w:p>
    <w:p w14:paraId="2CB32F4D" w14:textId="096BDEEC" w:rsidR="001C42A4" w:rsidRDefault="001C42A4" w:rsidP="001408DB">
      <w:pPr>
        <w:pStyle w:val="Prosttext"/>
        <w:numPr>
          <w:ilvl w:val="0"/>
          <w:numId w:val="32"/>
        </w:numPr>
        <w:ind w:left="397" w:hanging="397"/>
        <w:jc w:val="both"/>
        <w:rPr>
          <w:rFonts w:ascii="Arial" w:hAnsi="Arial" w:cs="Arial"/>
          <w:szCs w:val="22"/>
        </w:rPr>
      </w:pPr>
      <w:r w:rsidRPr="007B0102">
        <w:rPr>
          <w:rFonts w:ascii="Arial" w:hAnsi="Arial" w:cs="Arial"/>
          <w:szCs w:val="22"/>
        </w:rPr>
        <w:t xml:space="preserve">Žadatel musí poskytovat tazatelům poradenství v oblasti zemědělství v souladu s čl. 22 nařízení Komise (EU) </w:t>
      </w:r>
      <w:r w:rsidRPr="001C42A4">
        <w:rPr>
          <w:rFonts w:ascii="Arial" w:hAnsi="Arial" w:cs="Arial"/>
          <w:b/>
          <w:bCs/>
          <w:szCs w:val="22"/>
        </w:rPr>
        <w:t>2022/2472</w:t>
      </w:r>
      <w:r w:rsidRPr="007B0102">
        <w:rPr>
          <w:rFonts w:ascii="Arial" w:hAnsi="Arial" w:cs="Arial"/>
          <w:szCs w:val="22"/>
        </w:rPr>
        <w:t xml:space="preserve">, kteří jsou mikropodnik, malý či střední podnik dle definice uvedené v příloze I nařízení Komise (EU) </w:t>
      </w:r>
      <w:r w:rsidRPr="001C42A4">
        <w:rPr>
          <w:rFonts w:ascii="Arial" w:hAnsi="Arial" w:cs="Arial"/>
          <w:b/>
          <w:bCs/>
          <w:szCs w:val="22"/>
        </w:rPr>
        <w:t>2022/2472</w:t>
      </w:r>
      <w:r w:rsidRPr="007B0102">
        <w:rPr>
          <w:rFonts w:ascii="Arial" w:hAnsi="Arial" w:cs="Arial"/>
          <w:szCs w:val="22"/>
        </w:rPr>
        <w:t xml:space="preserve"> (viz bod 2h), Část A, Obecné podmínky Zásad), a/nebo poradenství v oblasti lesnictví v souladu s čl. </w:t>
      </w:r>
      <w:r w:rsidRPr="001C42A4">
        <w:rPr>
          <w:rFonts w:ascii="Arial" w:hAnsi="Arial" w:cs="Arial"/>
          <w:b/>
          <w:bCs/>
          <w:szCs w:val="22"/>
        </w:rPr>
        <w:t>48</w:t>
      </w:r>
      <w:r w:rsidRPr="007B0102">
        <w:rPr>
          <w:rFonts w:ascii="Arial" w:hAnsi="Arial" w:cs="Arial"/>
          <w:szCs w:val="22"/>
        </w:rPr>
        <w:t xml:space="preserve"> nařízení Komise (EU) </w:t>
      </w:r>
      <w:r w:rsidRPr="001C42A4">
        <w:rPr>
          <w:rFonts w:ascii="Arial" w:hAnsi="Arial" w:cs="Arial"/>
          <w:b/>
          <w:bCs/>
          <w:szCs w:val="22"/>
        </w:rPr>
        <w:t>2022/2472</w:t>
      </w:r>
      <w:r w:rsidRPr="007B0102">
        <w:rPr>
          <w:rFonts w:ascii="Arial" w:hAnsi="Arial" w:cs="Arial"/>
          <w:szCs w:val="22"/>
        </w:rPr>
        <w:t xml:space="preserve"> bez omezení velikosti podniku.</w:t>
      </w:r>
    </w:p>
    <w:p w14:paraId="712A5C82" w14:textId="44952B8E" w:rsidR="001C42A4" w:rsidRDefault="001C42A4" w:rsidP="001408DB">
      <w:pPr>
        <w:pStyle w:val="Prosttext"/>
        <w:jc w:val="both"/>
        <w:rPr>
          <w:rFonts w:ascii="Arial" w:hAnsi="Arial" w:cs="Arial"/>
          <w:szCs w:val="22"/>
        </w:rPr>
      </w:pPr>
    </w:p>
    <w:p w14:paraId="395FB103" w14:textId="7CB9F956" w:rsidR="001C42A4" w:rsidRDefault="001C42A4" w:rsidP="001408DB">
      <w:pPr>
        <w:pStyle w:val="Prosttext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str. 118, bod </w:t>
      </w:r>
      <w:r w:rsidRPr="00D62DEA">
        <w:rPr>
          <w:rFonts w:ascii="Arial" w:hAnsi="Arial" w:cs="Arial"/>
          <w:szCs w:val="22"/>
        </w:rPr>
        <w:t>5 Podmínky poskytnutí dotace</w:t>
      </w:r>
      <w:r>
        <w:rPr>
          <w:rFonts w:ascii="Arial" w:hAnsi="Arial" w:cs="Arial"/>
          <w:szCs w:val="22"/>
        </w:rPr>
        <w:t>, změna písm. h)</w:t>
      </w:r>
    </w:p>
    <w:p w14:paraId="012BE8A2" w14:textId="77777777" w:rsidR="001C42A4" w:rsidRPr="001C42A4" w:rsidRDefault="001C42A4" w:rsidP="001408DB">
      <w:pPr>
        <w:pStyle w:val="Prosttext"/>
        <w:spacing w:before="120" w:after="120"/>
        <w:jc w:val="both"/>
        <w:rPr>
          <w:rFonts w:ascii="Arial" w:hAnsi="Arial" w:cs="Arial"/>
          <w:b/>
          <w:bCs/>
          <w:szCs w:val="22"/>
        </w:rPr>
      </w:pPr>
      <w:r w:rsidRPr="001C42A4">
        <w:rPr>
          <w:rFonts w:ascii="Arial" w:hAnsi="Arial" w:cs="Arial"/>
          <w:b/>
          <w:bCs/>
          <w:szCs w:val="22"/>
        </w:rPr>
        <w:t>původní text:</w:t>
      </w:r>
    </w:p>
    <w:p w14:paraId="60A4F65D" w14:textId="699616CC" w:rsidR="001C42A4" w:rsidRDefault="001C42A4" w:rsidP="001408DB">
      <w:pPr>
        <w:pStyle w:val="Prosttext"/>
        <w:numPr>
          <w:ilvl w:val="0"/>
          <w:numId w:val="33"/>
        </w:numPr>
        <w:ind w:left="397" w:hanging="397"/>
        <w:jc w:val="both"/>
        <w:rPr>
          <w:rFonts w:ascii="Arial" w:hAnsi="Arial" w:cs="Arial"/>
          <w:szCs w:val="22"/>
        </w:rPr>
      </w:pPr>
      <w:r w:rsidRPr="007B0102">
        <w:rPr>
          <w:rFonts w:ascii="Arial" w:hAnsi="Arial" w:cs="Arial"/>
          <w:szCs w:val="22"/>
        </w:rPr>
        <w:t>Žadatel může u stejného tazatele vedeného v Deníku konzultací poskytnout</w:t>
      </w:r>
      <w:r>
        <w:rPr>
          <w:rFonts w:ascii="Arial" w:hAnsi="Arial" w:cs="Arial"/>
          <w:szCs w:val="22"/>
        </w:rPr>
        <w:t xml:space="preserve"> </w:t>
      </w:r>
      <w:r w:rsidRPr="007B0102">
        <w:rPr>
          <w:rFonts w:ascii="Arial" w:hAnsi="Arial" w:cs="Arial"/>
          <w:szCs w:val="22"/>
        </w:rPr>
        <w:t>poradenství formou konzultací maximálně do výše 1500 EUR za období roku</w:t>
      </w:r>
      <w:r>
        <w:rPr>
          <w:rFonts w:ascii="Arial" w:hAnsi="Arial" w:cs="Arial"/>
          <w:szCs w:val="22"/>
        </w:rPr>
        <w:t xml:space="preserve"> </w:t>
      </w:r>
      <w:r w:rsidRPr="007B0102">
        <w:rPr>
          <w:rFonts w:ascii="Arial" w:hAnsi="Arial" w:cs="Arial"/>
          <w:szCs w:val="22"/>
        </w:rPr>
        <w:t>2023. Přepočítává se platným kurzem posledního pracovního dne dotačního</w:t>
      </w:r>
      <w:r>
        <w:rPr>
          <w:rFonts w:ascii="Arial" w:hAnsi="Arial" w:cs="Arial"/>
          <w:szCs w:val="22"/>
        </w:rPr>
        <w:t xml:space="preserve"> </w:t>
      </w:r>
      <w:r w:rsidRPr="007B0102">
        <w:rPr>
          <w:rFonts w:ascii="Arial" w:hAnsi="Arial" w:cs="Arial"/>
          <w:szCs w:val="22"/>
        </w:rPr>
        <w:t>období, tj. 30. 6. 2023, resp. 31.</w:t>
      </w:r>
      <w:r w:rsidR="004F0F8D">
        <w:rPr>
          <w:rFonts w:ascii="Arial" w:hAnsi="Arial" w:cs="Arial"/>
          <w:szCs w:val="22"/>
        </w:rPr>
        <w:t> </w:t>
      </w:r>
      <w:r w:rsidRPr="007B0102">
        <w:rPr>
          <w:rFonts w:ascii="Arial" w:hAnsi="Arial" w:cs="Arial"/>
          <w:szCs w:val="22"/>
        </w:rPr>
        <w:t>12.</w:t>
      </w:r>
      <w:r w:rsidR="004F0F8D">
        <w:rPr>
          <w:rFonts w:ascii="Arial" w:hAnsi="Arial" w:cs="Arial"/>
          <w:szCs w:val="22"/>
        </w:rPr>
        <w:t> </w:t>
      </w:r>
      <w:r w:rsidRPr="007B0102">
        <w:rPr>
          <w:rFonts w:ascii="Arial" w:hAnsi="Arial" w:cs="Arial"/>
          <w:szCs w:val="22"/>
        </w:rPr>
        <w:t>2023</w:t>
      </w:r>
      <w:r w:rsidR="00AA5A93">
        <w:rPr>
          <w:rFonts w:ascii="Arial" w:hAnsi="Arial" w:cs="Arial"/>
          <w:szCs w:val="22"/>
        </w:rPr>
        <w:t>.</w:t>
      </w:r>
    </w:p>
    <w:p w14:paraId="231C83CC" w14:textId="77777777" w:rsidR="001C42A4" w:rsidRPr="001C42A4" w:rsidRDefault="001C42A4" w:rsidP="001408DB">
      <w:pPr>
        <w:pStyle w:val="Prosttext"/>
        <w:spacing w:before="120" w:after="120"/>
        <w:jc w:val="both"/>
        <w:rPr>
          <w:rFonts w:ascii="Arial" w:hAnsi="Arial" w:cs="Arial"/>
          <w:b/>
          <w:bCs/>
          <w:szCs w:val="22"/>
        </w:rPr>
      </w:pPr>
      <w:r w:rsidRPr="001C42A4">
        <w:rPr>
          <w:rFonts w:ascii="Arial" w:hAnsi="Arial" w:cs="Arial"/>
          <w:b/>
          <w:bCs/>
          <w:szCs w:val="22"/>
        </w:rPr>
        <w:t>se mění takto:</w:t>
      </w:r>
    </w:p>
    <w:p w14:paraId="4EA61F61" w14:textId="731F310D" w:rsidR="00DC07CC" w:rsidRPr="00963F5D" w:rsidRDefault="00963F5D" w:rsidP="001408DB">
      <w:pPr>
        <w:pStyle w:val="Prosttext"/>
        <w:numPr>
          <w:ilvl w:val="0"/>
          <w:numId w:val="49"/>
        </w:numPr>
        <w:ind w:left="397" w:hanging="397"/>
        <w:jc w:val="both"/>
        <w:rPr>
          <w:rFonts w:ascii="Arial" w:hAnsi="Arial" w:cs="Arial"/>
          <w:szCs w:val="22"/>
        </w:rPr>
      </w:pPr>
      <w:bookmarkStart w:id="33" w:name="_Hlk135829800"/>
      <w:r w:rsidRPr="00963F5D">
        <w:rPr>
          <w:rFonts w:ascii="Arial" w:hAnsi="Arial" w:cs="Arial"/>
          <w:b/>
          <w:bCs/>
          <w:szCs w:val="22"/>
        </w:rPr>
        <w:t>Výše podpory je omezena do částky 25 000 EUR (s výjimkou nákladů uvedených v</w:t>
      </w:r>
      <w:r>
        <w:rPr>
          <w:rFonts w:ascii="Arial" w:hAnsi="Arial" w:cs="Arial"/>
          <w:b/>
          <w:bCs/>
          <w:szCs w:val="22"/>
        </w:rPr>
        <w:t> </w:t>
      </w:r>
      <w:r w:rsidRPr="00963F5D">
        <w:rPr>
          <w:rFonts w:ascii="Arial" w:hAnsi="Arial" w:cs="Arial"/>
          <w:b/>
          <w:bCs/>
          <w:szCs w:val="22"/>
        </w:rPr>
        <w:t>nařízení Komise (EU) 2022/2472, čl. 22, odstavec 4) na období tří let pro účely poradenství poskytnutého poskytovateli služeb jedinému příjemci působícímu v</w:t>
      </w:r>
      <w:r>
        <w:rPr>
          <w:rFonts w:ascii="Arial" w:hAnsi="Arial" w:cs="Arial"/>
          <w:b/>
          <w:bCs/>
          <w:szCs w:val="22"/>
        </w:rPr>
        <w:t> </w:t>
      </w:r>
      <w:r w:rsidRPr="00963F5D">
        <w:rPr>
          <w:rFonts w:ascii="Arial" w:hAnsi="Arial" w:cs="Arial"/>
          <w:b/>
          <w:bCs/>
          <w:szCs w:val="22"/>
        </w:rPr>
        <w:t>oblasti zemědělské prvovýroby (nařízení Komise (EU) 2022/2472, čl. 2, odstavec 44) nebo do částky 200 000 EUR (s výjimkou nákladů uvedených v nařízení Komise (EU) 2022/2472, čl. 22, odstavec 4) na období tří let na účely poradenství poskytnutého poskytovateli služeb jedinému příjemci působícímu v oblasti zpracování zemědělských produktů a jejich uvádění na trh (nařízení Komise (EU) 2022/2472, čl. 2, odstavec 35 a 45). Podpora na poradenské služby v odvětví lesnictví v průběhu tříletého období nepřesáhne 200 000 EUR na podnik.</w:t>
      </w:r>
      <w:r w:rsidRPr="00963F5D">
        <w:rPr>
          <w:rFonts w:ascii="Arial" w:hAnsi="Arial" w:cs="Arial"/>
          <w:szCs w:val="22"/>
        </w:rPr>
        <w:t xml:space="preserve"> Přepočítává se platným kurzem posledního pracovního dne dotačního období, tj. 30. 6. 2023, resp. 31.</w:t>
      </w:r>
      <w:r>
        <w:rPr>
          <w:rFonts w:ascii="Arial" w:hAnsi="Arial" w:cs="Arial"/>
          <w:szCs w:val="22"/>
        </w:rPr>
        <w:t> </w:t>
      </w:r>
      <w:r w:rsidRPr="00963F5D">
        <w:rPr>
          <w:rFonts w:ascii="Arial" w:hAnsi="Arial" w:cs="Arial"/>
          <w:szCs w:val="22"/>
        </w:rPr>
        <w:t>12.</w:t>
      </w:r>
      <w:r>
        <w:rPr>
          <w:rFonts w:ascii="Arial" w:hAnsi="Arial" w:cs="Arial"/>
          <w:szCs w:val="22"/>
        </w:rPr>
        <w:t> </w:t>
      </w:r>
      <w:r w:rsidRPr="00963F5D">
        <w:rPr>
          <w:rFonts w:ascii="Arial" w:hAnsi="Arial" w:cs="Arial"/>
          <w:szCs w:val="22"/>
        </w:rPr>
        <w:t>2023.</w:t>
      </w:r>
    </w:p>
    <w:bookmarkEnd w:id="33"/>
    <w:p w14:paraId="7AA68500" w14:textId="77777777" w:rsidR="00DC07CC" w:rsidRDefault="00DC07CC" w:rsidP="001408DB">
      <w:pPr>
        <w:pStyle w:val="Prosttext"/>
        <w:jc w:val="both"/>
        <w:rPr>
          <w:rFonts w:ascii="Arial" w:hAnsi="Arial" w:cs="Arial"/>
          <w:szCs w:val="22"/>
        </w:rPr>
      </w:pPr>
    </w:p>
    <w:p w14:paraId="3F5A18DF" w14:textId="38491332" w:rsidR="000E5FD1" w:rsidRPr="003817DF" w:rsidRDefault="003817DF" w:rsidP="001408DB">
      <w:pPr>
        <w:pStyle w:val="Prosttext"/>
        <w:spacing w:after="24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bookmarkStart w:id="34" w:name="_Toc16749382"/>
      <w:bookmarkStart w:id="35" w:name="_Toc120254560"/>
      <w:r>
        <w:rPr>
          <w:rFonts w:ascii="Arial" w:hAnsi="Arial" w:cs="Arial"/>
          <w:b/>
          <w:bCs/>
          <w:sz w:val="28"/>
          <w:szCs w:val="28"/>
          <w:u w:val="single"/>
        </w:rPr>
        <w:t xml:space="preserve">Dotační program </w:t>
      </w:r>
      <w:r w:rsidR="000E5FD1" w:rsidRPr="003817DF">
        <w:rPr>
          <w:rFonts w:ascii="Arial" w:hAnsi="Arial" w:cs="Arial"/>
          <w:b/>
          <w:bCs/>
          <w:sz w:val="28"/>
          <w:szCs w:val="28"/>
          <w:u w:val="single"/>
        </w:rPr>
        <w:t>10.E. Podpora technologických platforem v působnosti rezortu MZe</w:t>
      </w:r>
      <w:bookmarkEnd w:id="34"/>
      <w:bookmarkEnd w:id="35"/>
    </w:p>
    <w:p w14:paraId="011EF557" w14:textId="56B851D1" w:rsidR="000E5FD1" w:rsidRPr="0071762F" w:rsidRDefault="000E5FD1" w:rsidP="001408DB">
      <w:pPr>
        <w:pStyle w:val="Prosttext"/>
        <w:spacing w:after="120"/>
        <w:jc w:val="both"/>
        <w:rPr>
          <w:rFonts w:ascii="Arial" w:hAnsi="Arial" w:cs="Arial"/>
          <w:b/>
          <w:sz w:val="24"/>
          <w:szCs w:val="24"/>
        </w:rPr>
      </w:pPr>
      <w:r w:rsidRPr="0071762F">
        <w:rPr>
          <w:rFonts w:ascii="Arial" w:hAnsi="Arial" w:cs="Arial"/>
          <w:b/>
          <w:sz w:val="24"/>
          <w:szCs w:val="24"/>
        </w:rPr>
        <w:t>10.E.e.</w:t>
      </w:r>
      <w:r w:rsidR="0071762F">
        <w:rPr>
          <w:rFonts w:ascii="Arial" w:hAnsi="Arial" w:cs="Arial"/>
          <w:b/>
          <w:sz w:val="24"/>
          <w:szCs w:val="24"/>
        </w:rPr>
        <w:t xml:space="preserve">  </w:t>
      </w:r>
      <w:r w:rsidRPr="0071762F">
        <w:rPr>
          <w:rFonts w:ascii="Arial" w:hAnsi="Arial" w:cs="Arial"/>
          <w:b/>
          <w:sz w:val="24"/>
          <w:szCs w:val="24"/>
        </w:rPr>
        <w:t xml:space="preserve"> Podpora České technologické platformy pro zemědělství</w:t>
      </w:r>
    </w:p>
    <w:p w14:paraId="0066E171" w14:textId="63074741" w:rsidR="000E5FD1" w:rsidRDefault="003817DF" w:rsidP="001408DB">
      <w:pPr>
        <w:pStyle w:val="Prosttext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str. 150, bod </w:t>
      </w:r>
      <w:r w:rsidRPr="00BF1DC6">
        <w:rPr>
          <w:rFonts w:ascii="Arial" w:hAnsi="Arial" w:cs="Arial"/>
          <w:szCs w:val="22"/>
        </w:rPr>
        <w:t>10 Náklady související s předmětem dotace</w:t>
      </w:r>
      <w:r>
        <w:rPr>
          <w:rFonts w:ascii="Arial" w:hAnsi="Arial" w:cs="Arial"/>
          <w:szCs w:val="22"/>
        </w:rPr>
        <w:t xml:space="preserve">, </w:t>
      </w:r>
      <w:r w:rsidRPr="003817DF">
        <w:rPr>
          <w:rFonts w:ascii="Arial" w:hAnsi="Arial" w:cs="Arial"/>
          <w:szCs w:val="22"/>
        </w:rPr>
        <w:t>předmět dotace 10.E.e.3.</w:t>
      </w:r>
      <w:r>
        <w:rPr>
          <w:rFonts w:ascii="Arial" w:hAnsi="Arial" w:cs="Arial"/>
          <w:szCs w:val="22"/>
        </w:rPr>
        <w:t>, změna písm. k)</w:t>
      </w:r>
    </w:p>
    <w:p w14:paraId="149AE63E" w14:textId="369033B6" w:rsidR="000E5FD1" w:rsidRPr="003817DF" w:rsidRDefault="000E5FD1" w:rsidP="001408DB">
      <w:pPr>
        <w:pStyle w:val="Prosttext"/>
        <w:spacing w:before="120" w:after="120"/>
        <w:jc w:val="both"/>
        <w:rPr>
          <w:rFonts w:ascii="Arial" w:hAnsi="Arial" w:cs="Arial"/>
          <w:b/>
          <w:bCs/>
          <w:szCs w:val="22"/>
        </w:rPr>
      </w:pPr>
      <w:r w:rsidRPr="003817DF">
        <w:rPr>
          <w:rFonts w:ascii="Arial" w:hAnsi="Arial" w:cs="Arial"/>
          <w:b/>
          <w:bCs/>
          <w:szCs w:val="22"/>
        </w:rPr>
        <w:t>původní text:</w:t>
      </w:r>
    </w:p>
    <w:p w14:paraId="157F87BB" w14:textId="192953F8" w:rsidR="000E5FD1" w:rsidRDefault="000E5FD1" w:rsidP="001408DB">
      <w:pPr>
        <w:pStyle w:val="Prosttext"/>
        <w:numPr>
          <w:ilvl w:val="0"/>
          <w:numId w:val="35"/>
        </w:numPr>
        <w:ind w:left="397" w:hanging="397"/>
        <w:jc w:val="both"/>
        <w:rPr>
          <w:rFonts w:ascii="Arial" w:hAnsi="Arial" w:cs="Arial"/>
          <w:szCs w:val="22"/>
        </w:rPr>
      </w:pPr>
      <w:r w:rsidRPr="00BF1DC6">
        <w:rPr>
          <w:rFonts w:ascii="Arial" w:hAnsi="Arial" w:cs="Arial"/>
          <w:szCs w:val="22"/>
        </w:rPr>
        <w:lastRenderedPageBreak/>
        <w:t>zpracování instruktážního videa k aktuální zemědělské problematice (v rozsahu max. 10 min., max. finanční částka 40 tis. Kč/1ks, v počtu 15</w:t>
      </w:r>
      <w:r>
        <w:rPr>
          <w:rFonts w:ascii="Arial" w:hAnsi="Arial" w:cs="Arial"/>
          <w:szCs w:val="22"/>
        </w:rPr>
        <w:t xml:space="preserve"> </w:t>
      </w:r>
      <w:r w:rsidRPr="00BF1DC6">
        <w:rPr>
          <w:rFonts w:ascii="Arial" w:hAnsi="Arial" w:cs="Arial"/>
          <w:szCs w:val="22"/>
        </w:rPr>
        <w:t>ks/rok),</w:t>
      </w:r>
    </w:p>
    <w:p w14:paraId="47A7E51B" w14:textId="77777777" w:rsidR="000E5FD1" w:rsidRPr="003817DF" w:rsidRDefault="000E5FD1" w:rsidP="001408DB">
      <w:pPr>
        <w:pStyle w:val="Prosttext"/>
        <w:spacing w:before="120" w:after="120"/>
        <w:jc w:val="both"/>
        <w:rPr>
          <w:rFonts w:ascii="Arial" w:hAnsi="Arial" w:cs="Arial"/>
          <w:b/>
          <w:bCs/>
          <w:szCs w:val="22"/>
        </w:rPr>
      </w:pPr>
      <w:r w:rsidRPr="003817DF">
        <w:rPr>
          <w:rFonts w:ascii="Arial" w:hAnsi="Arial" w:cs="Arial"/>
          <w:b/>
          <w:bCs/>
          <w:szCs w:val="22"/>
        </w:rPr>
        <w:t>se mění takto:</w:t>
      </w:r>
    </w:p>
    <w:p w14:paraId="0F0D1C0C" w14:textId="7F21A677" w:rsidR="000E5FD1" w:rsidRPr="003817DF" w:rsidRDefault="000E5FD1" w:rsidP="001408DB">
      <w:pPr>
        <w:pStyle w:val="Prosttext"/>
        <w:numPr>
          <w:ilvl w:val="0"/>
          <w:numId w:val="36"/>
        </w:numPr>
        <w:ind w:left="397" w:hanging="397"/>
        <w:jc w:val="both"/>
        <w:rPr>
          <w:rFonts w:ascii="Arial" w:hAnsi="Arial" w:cs="Arial"/>
          <w:b/>
          <w:bCs/>
          <w:szCs w:val="22"/>
        </w:rPr>
      </w:pPr>
      <w:r w:rsidRPr="003817DF">
        <w:rPr>
          <w:rFonts w:ascii="Arial" w:hAnsi="Arial" w:cs="Arial"/>
          <w:b/>
          <w:bCs/>
          <w:szCs w:val="22"/>
        </w:rPr>
        <w:t>zpracování instruktážního videa k aktuální zemědělské problematice,</w:t>
      </w:r>
    </w:p>
    <w:p w14:paraId="04F9A6AB" w14:textId="38C4A669" w:rsidR="000E5FD1" w:rsidRDefault="000E5FD1" w:rsidP="001408DB">
      <w:pPr>
        <w:pStyle w:val="Prosttext"/>
        <w:jc w:val="both"/>
        <w:rPr>
          <w:rFonts w:ascii="Arial" w:hAnsi="Arial" w:cs="Arial"/>
          <w:szCs w:val="22"/>
        </w:rPr>
      </w:pPr>
    </w:p>
    <w:p w14:paraId="658C293F" w14:textId="7AB47ACC" w:rsidR="00D40DBD" w:rsidRDefault="00D40DBD" w:rsidP="001408DB">
      <w:pPr>
        <w:pStyle w:val="Prosttext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str. 150, bod </w:t>
      </w:r>
      <w:r w:rsidRPr="00BF1DC6">
        <w:rPr>
          <w:rFonts w:ascii="Arial" w:hAnsi="Arial" w:cs="Arial"/>
          <w:szCs w:val="22"/>
        </w:rPr>
        <w:t>10 Náklady související s předmětem dotace</w:t>
      </w:r>
      <w:r>
        <w:rPr>
          <w:rFonts w:ascii="Arial" w:hAnsi="Arial" w:cs="Arial"/>
          <w:szCs w:val="22"/>
        </w:rPr>
        <w:t xml:space="preserve">, </w:t>
      </w:r>
      <w:r w:rsidRPr="003817DF">
        <w:rPr>
          <w:rFonts w:ascii="Arial" w:hAnsi="Arial" w:cs="Arial"/>
          <w:szCs w:val="22"/>
        </w:rPr>
        <w:t>předmět dotace 10.E.e.3.</w:t>
      </w:r>
      <w:r>
        <w:rPr>
          <w:rFonts w:ascii="Arial" w:hAnsi="Arial" w:cs="Arial"/>
          <w:szCs w:val="22"/>
        </w:rPr>
        <w:t>, vložení nových písm. m) a n)</w:t>
      </w:r>
    </w:p>
    <w:p w14:paraId="0CFDACAB" w14:textId="76F758D9" w:rsidR="00D40DBD" w:rsidRDefault="00D40DBD" w:rsidP="001408DB">
      <w:pPr>
        <w:pStyle w:val="Prosttext"/>
        <w:spacing w:before="120" w:after="120"/>
        <w:jc w:val="both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 xml:space="preserve">vkládá se: </w:t>
      </w:r>
    </w:p>
    <w:p w14:paraId="3B68EB71" w14:textId="7DDC9DDF" w:rsidR="000E5FD1" w:rsidRPr="00D40DBD" w:rsidRDefault="000E5FD1" w:rsidP="001408DB">
      <w:pPr>
        <w:pStyle w:val="Prosttext"/>
        <w:numPr>
          <w:ilvl w:val="0"/>
          <w:numId w:val="37"/>
        </w:numPr>
        <w:spacing w:after="120"/>
        <w:ind w:left="397" w:hanging="397"/>
        <w:jc w:val="both"/>
        <w:rPr>
          <w:rFonts w:ascii="Arial" w:hAnsi="Arial" w:cs="Arial"/>
          <w:b/>
          <w:bCs/>
          <w:szCs w:val="22"/>
        </w:rPr>
      </w:pPr>
      <w:r w:rsidRPr="00D40DBD">
        <w:rPr>
          <w:rFonts w:ascii="Arial" w:hAnsi="Arial" w:cs="Arial"/>
          <w:b/>
          <w:bCs/>
          <w:szCs w:val="22"/>
        </w:rPr>
        <w:t>podpora produkce podcastů a rozhovorů k aktuální zemědělské problematice,</w:t>
      </w:r>
    </w:p>
    <w:p w14:paraId="561FF4EA" w14:textId="2208EF94" w:rsidR="005727B7" w:rsidRPr="00B107FB" w:rsidRDefault="00894706" w:rsidP="00A203F3">
      <w:pPr>
        <w:pStyle w:val="Prosttext"/>
        <w:numPr>
          <w:ilvl w:val="0"/>
          <w:numId w:val="37"/>
        </w:numPr>
        <w:ind w:left="397" w:hanging="397"/>
        <w:jc w:val="both"/>
        <w:rPr>
          <w:rFonts w:ascii="Arial" w:hAnsi="Arial" w:cs="Arial"/>
          <w:b/>
          <w:bCs/>
          <w:szCs w:val="22"/>
        </w:rPr>
      </w:pPr>
      <w:r w:rsidRPr="00894706">
        <w:rPr>
          <w:rFonts w:ascii="Arial" w:hAnsi="Arial" w:cs="Arial"/>
          <w:b/>
          <w:bCs/>
          <w:szCs w:val="22"/>
        </w:rPr>
        <w:t>náklady na dopravu na exkurze zemědělských podniků do zahraničí (účastníkem musí být zástupce fyzické nebo zástupci právnické osoby uvedené v Evidenci zemědělského podnikatele a dále zástupci výzkumných ústavů, zástupci univerzit, tlumočníci a pracovníci platformy).</w:t>
      </w:r>
    </w:p>
    <w:p w14:paraId="676C770F" w14:textId="77777777" w:rsidR="00374C6B" w:rsidRPr="005727B7" w:rsidRDefault="00374C6B" w:rsidP="001408DB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2FFDE66D" w14:textId="56685C9E" w:rsidR="00990985" w:rsidRPr="00B00AA4" w:rsidRDefault="00B00AA4" w:rsidP="001408DB">
      <w:pPr>
        <w:autoSpaceDE w:val="0"/>
        <w:autoSpaceDN w:val="0"/>
        <w:adjustRightInd w:val="0"/>
        <w:spacing w:after="240" w:line="240" w:lineRule="auto"/>
        <w:jc w:val="both"/>
        <w:rPr>
          <w:rFonts w:ascii="Arial" w:eastAsia="Calibri" w:hAnsi="Arial" w:cs="Arial"/>
          <w:b/>
          <w:bCs/>
          <w:iCs/>
          <w:sz w:val="28"/>
          <w:szCs w:val="28"/>
          <w:u w:val="single"/>
        </w:rPr>
      </w:pPr>
      <w:bookmarkStart w:id="36" w:name="_Hlk136854018"/>
      <w:r w:rsidRPr="00B00AA4">
        <w:rPr>
          <w:rFonts w:ascii="Arial" w:hAnsi="Arial" w:cs="Arial"/>
          <w:b/>
          <w:bCs/>
          <w:sz w:val="28"/>
          <w:szCs w:val="28"/>
          <w:u w:val="single"/>
        </w:rPr>
        <w:t xml:space="preserve">Dotační program </w:t>
      </w:r>
      <w:r w:rsidR="00990985" w:rsidRPr="00B00AA4">
        <w:rPr>
          <w:rFonts w:ascii="Arial" w:hAnsi="Arial" w:cs="Arial"/>
          <w:b/>
          <w:bCs/>
          <w:sz w:val="28"/>
          <w:szCs w:val="28"/>
          <w:u w:val="single"/>
        </w:rPr>
        <w:t>13. Podpora zpracování zemědělských produktů a</w:t>
      </w:r>
      <w:r>
        <w:rPr>
          <w:rFonts w:ascii="Arial" w:hAnsi="Arial" w:cs="Arial"/>
          <w:b/>
          <w:bCs/>
          <w:sz w:val="28"/>
          <w:szCs w:val="28"/>
          <w:u w:val="single"/>
        </w:rPr>
        <w:t> </w:t>
      </w:r>
      <w:r w:rsidR="00990985" w:rsidRPr="00B00AA4">
        <w:rPr>
          <w:rFonts w:ascii="Arial" w:hAnsi="Arial" w:cs="Arial"/>
          <w:b/>
          <w:bCs/>
          <w:sz w:val="28"/>
          <w:szCs w:val="28"/>
          <w:u w:val="single"/>
        </w:rPr>
        <w:t>zvyšování konkurenceschopnosti potravinářského průmyslu</w:t>
      </w:r>
      <w:bookmarkEnd w:id="24"/>
      <w:bookmarkEnd w:id="25"/>
    </w:p>
    <w:p w14:paraId="34D5A902" w14:textId="3754E316" w:rsidR="00090DB5" w:rsidRPr="00624892" w:rsidRDefault="00611EE4" w:rsidP="001408DB">
      <w:pPr>
        <w:pStyle w:val="Normlnweb"/>
        <w:spacing w:before="120" w:beforeAutospacing="0" w:after="120" w:afterAutospacing="0"/>
        <w:rPr>
          <w:rFonts w:ascii="Arial" w:hAnsi="Arial" w:cs="Arial"/>
          <w:b/>
          <w:bCs/>
          <w:color w:val="000000"/>
          <w:sz w:val="22"/>
          <w:szCs w:val="22"/>
        </w:rPr>
      </w:pPr>
      <w:r w:rsidRPr="00611EE4">
        <w:rPr>
          <w:rFonts w:ascii="Arial" w:hAnsi="Arial" w:cs="Arial"/>
          <w:b/>
          <w:bCs/>
          <w:color w:val="000000"/>
          <w:sz w:val="22"/>
          <w:szCs w:val="22"/>
        </w:rPr>
        <w:t>Dotační program 13 se z důvodu nedostatku finančních prostředků bez náhrady ruší podle bodu 8 v části A –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611EE4">
        <w:rPr>
          <w:rFonts w:ascii="Arial" w:hAnsi="Arial" w:cs="Arial"/>
          <w:b/>
          <w:bCs/>
          <w:color w:val="000000"/>
          <w:sz w:val="22"/>
          <w:szCs w:val="22"/>
        </w:rPr>
        <w:t>Zásad (Obecné podmínky).</w:t>
      </w:r>
    </w:p>
    <w:p w14:paraId="7CE3A2CA" w14:textId="0E6AEFEC" w:rsidR="00C74E1B" w:rsidRPr="00C74E1B" w:rsidRDefault="00C74E1B" w:rsidP="001408DB">
      <w:pPr>
        <w:spacing w:after="0" w:line="240" w:lineRule="auto"/>
        <w:rPr>
          <w:rFonts w:ascii="Arial" w:hAnsi="Arial" w:cs="Arial"/>
          <w:bCs/>
        </w:rPr>
      </w:pPr>
    </w:p>
    <w:p w14:paraId="339C3BBD" w14:textId="5F18FB89" w:rsidR="00C74E1B" w:rsidRPr="005A5CAF" w:rsidRDefault="00C74E1B" w:rsidP="001408DB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Cs/>
          <w:iCs/>
        </w:rPr>
      </w:pPr>
      <w:bookmarkStart w:id="37" w:name="_Hlk136265149"/>
      <w:r w:rsidRPr="005A5CAF">
        <w:rPr>
          <w:rFonts w:ascii="Arial" w:hAnsi="Arial" w:cs="Arial"/>
        </w:rPr>
        <w:t>str. 2</w:t>
      </w:r>
      <w:r>
        <w:rPr>
          <w:rFonts w:ascii="Arial" w:hAnsi="Arial" w:cs="Arial"/>
        </w:rPr>
        <w:t>50</w:t>
      </w:r>
      <w:r w:rsidRPr="005A5CAF">
        <w:rPr>
          <w:rFonts w:ascii="Arial" w:hAnsi="Arial" w:cs="Arial"/>
        </w:rPr>
        <w:t xml:space="preserve">, </w:t>
      </w:r>
      <w:r w:rsidRPr="005A5CAF">
        <w:rPr>
          <w:rFonts w:ascii="Arial" w:eastAsia="Times New Roman" w:hAnsi="Arial" w:cs="Arial"/>
          <w:bCs/>
          <w:iCs/>
        </w:rPr>
        <w:t>Příloha č. 1 Typ dotace a termíny příjmu v roce 2023</w:t>
      </w:r>
    </w:p>
    <w:p w14:paraId="0BAC8FF7" w14:textId="77777777" w:rsidR="00C74E1B" w:rsidRPr="00011B7F" w:rsidRDefault="00C74E1B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011B7F">
        <w:rPr>
          <w:rFonts w:ascii="Arial" w:hAnsi="Arial" w:cs="Arial"/>
          <w:b/>
          <w:bCs/>
        </w:rPr>
        <w:t xml:space="preserve">původní text: </w:t>
      </w: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984"/>
        <w:gridCol w:w="709"/>
        <w:gridCol w:w="1987"/>
        <w:gridCol w:w="1987"/>
        <w:gridCol w:w="1988"/>
      </w:tblGrid>
      <w:tr w:rsidR="00C74E1B" w:rsidRPr="000141A0" w14:paraId="3248401F" w14:textId="77777777" w:rsidTr="00C74E1B">
        <w:trPr>
          <w:trHeight w:val="89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BA316" w14:textId="77777777" w:rsidR="00C74E1B" w:rsidRPr="00A46AC9" w:rsidRDefault="00C74E1B" w:rsidP="00140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bookmarkStart w:id="38" w:name="_Hlk136262447"/>
            <w:r w:rsidRPr="00A46A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C7137" w14:textId="77777777" w:rsidR="00C74E1B" w:rsidRPr="00A46AC9" w:rsidRDefault="00C74E1B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A005F4" w14:textId="77777777" w:rsidR="00C74E1B" w:rsidRPr="00A46AC9" w:rsidRDefault="00C74E1B" w:rsidP="001408D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46AC9">
              <w:rPr>
                <w:rFonts w:ascii="Arial" w:hAnsi="Arial" w:cs="Arial"/>
                <w:b/>
                <w:sz w:val="16"/>
                <w:szCs w:val="16"/>
              </w:rPr>
              <w:t>typ dotace dle části A, bodu 2, písm. i)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1133E" w14:textId="77777777" w:rsidR="00C74E1B" w:rsidRPr="00A46AC9" w:rsidRDefault="00C74E1B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C14CF" w14:textId="77777777" w:rsidR="00C74E1B" w:rsidRPr="00A46AC9" w:rsidRDefault="00C74E1B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dokladů prokazujících nárok na dotaci pro rok 2023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56F029" w14:textId="77777777" w:rsidR="00C74E1B" w:rsidRPr="00A46AC9" w:rsidRDefault="00C74E1B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A46AC9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2024</w:t>
            </w:r>
          </w:p>
        </w:tc>
      </w:tr>
      <w:tr w:rsidR="00C74E1B" w:rsidRPr="000141A0" w14:paraId="100CDAA6" w14:textId="77777777" w:rsidTr="00C74E1B">
        <w:trPr>
          <w:trHeight w:val="238"/>
          <w:jc w:val="center"/>
        </w:trPr>
        <w:tc>
          <w:tcPr>
            <w:tcW w:w="421" w:type="dxa"/>
            <w:shd w:val="clear" w:color="000000" w:fill="FFFFFF"/>
            <w:vAlign w:val="center"/>
            <w:hideMark/>
          </w:tcPr>
          <w:p w14:paraId="18D0A45B" w14:textId="4ED7A149" w:rsidR="00C74E1B" w:rsidRPr="00D96220" w:rsidRDefault="00C74E1B" w:rsidP="00140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13.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173DE84A" w14:textId="41621C12" w:rsidR="00C74E1B" w:rsidRPr="00C74E1B" w:rsidRDefault="00C74E1B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C74E1B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Podpora zpracování zemědělských produktů a</w:t>
            </w: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  <w:r w:rsidRPr="00C74E1B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zvyšování konkurenceschopnosti potravinářského průmyslu</w:t>
            </w:r>
          </w:p>
        </w:tc>
        <w:tc>
          <w:tcPr>
            <w:tcW w:w="709" w:type="dxa"/>
            <w:vAlign w:val="center"/>
          </w:tcPr>
          <w:p w14:paraId="3D051F52" w14:textId="77777777" w:rsidR="00C74E1B" w:rsidRPr="00D96220" w:rsidRDefault="00C74E1B" w:rsidP="001408D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96220">
              <w:rPr>
                <w:rFonts w:ascii="Arial" w:hAnsi="Arial" w:cs="Arial"/>
                <w:sz w:val="16"/>
                <w:szCs w:val="16"/>
              </w:rPr>
              <w:t>nákladů</w:t>
            </w:r>
          </w:p>
        </w:tc>
        <w:tc>
          <w:tcPr>
            <w:tcW w:w="1987" w:type="dxa"/>
            <w:shd w:val="clear" w:color="auto" w:fill="auto"/>
            <w:vAlign w:val="center"/>
            <w:hideMark/>
          </w:tcPr>
          <w:p w14:paraId="088F6EB9" w14:textId="1BD6947B" w:rsidR="00C74E1B" w:rsidRPr="00C74E1B" w:rsidRDefault="00C74E1B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C74E1B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15. 10. 2022 - 15. 2. 2023</w:t>
            </w:r>
          </w:p>
        </w:tc>
        <w:tc>
          <w:tcPr>
            <w:tcW w:w="1987" w:type="dxa"/>
            <w:shd w:val="clear" w:color="auto" w:fill="auto"/>
            <w:vAlign w:val="center"/>
            <w:hideMark/>
          </w:tcPr>
          <w:p w14:paraId="01977232" w14:textId="4A06A3B8" w:rsidR="00C74E1B" w:rsidRPr="00C74E1B" w:rsidRDefault="00C74E1B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C74E1B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9. 2023 – 30. 4. 2024</w:t>
            </w:r>
          </w:p>
        </w:tc>
        <w:tc>
          <w:tcPr>
            <w:tcW w:w="1988" w:type="dxa"/>
            <w:vAlign w:val="center"/>
          </w:tcPr>
          <w:p w14:paraId="2A04AA7A" w14:textId="7BC3984A" w:rsidR="00C74E1B" w:rsidRPr="00C74E1B" w:rsidRDefault="00C74E1B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C74E1B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9. 2023 – 30. 1. 2024</w:t>
            </w:r>
          </w:p>
        </w:tc>
      </w:tr>
    </w:tbl>
    <w:bookmarkEnd w:id="38"/>
    <w:p w14:paraId="582CC67E" w14:textId="54F8703A" w:rsidR="00C74E1B" w:rsidRDefault="00C74E1B" w:rsidP="001408DB">
      <w:pPr>
        <w:spacing w:before="120" w:after="120" w:line="240" w:lineRule="auto"/>
        <w:rPr>
          <w:rFonts w:ascii="Arial" w:hAnsi="Arial" w:cs="Arial"/>
          <w:b/>
          <w:bCs/>
          <w:color w:val="000000" w:themeColor="text1"/>
        </w:rPr>
      </w:pPr>
      <w:r w:rsidRPr="009A216D">
        <w:rPr>
          <w:rFonts w:ascii="Arial" w:hAnsi="Arial" w:cs="Arial"/>
          <w:b/>
          <w:bCs/>
          <w:color w:val="000000" w:themeColor="text1"/>
        </w:rPr>
        <w:t>se mění takto:</w:t>
      </w: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984"/>
        <w:gridCol w:w="709"/>
        <w:gridCol w:w="1987"/>
        <w:gridCol w:w="1987"/>
        <w:gridCol w:w="1988"/>
      </w:tblGrid>
      <w:tr w:rsidR="00C74E1B" w:rsidRPr="007C792E" w14:paraId="7CBCEA89" w14:textId="77777777" w:rsidTr="00C74E1B">
        <w:trPr>
          <w:trHeight w:val="89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bookmarkEnd w:id="37"/>
          <w:p w14:paraId="7FC1CAD4" w14:textId="77777777" w:rsidR="00C74E1B" w:rsidRPr="007C792E" w:rsidRDefault="00C74E1B" w:rsidP="00140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7C792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F1157" w14:textId="77777777" w:rsidR="00C74E1B" w:rsidRPr="007C792E" w:rsidRDefault="00C74E1B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7C792E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9906DB" w14:textId="77777777" w:rsidR="00C74E1B" w:rsidRPr="007C792E" w:rsidRDefault="00C74E1B" w:rsidP="001408D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7C792E">
              <w:rPr>
                <w:rFonts w:ascii="Arial" w:hAnsi="Arial" w:cs="Arial"/>
                <w:b/>
                <w:sz w:val="16"/>
                <w:szCs w:val="16"/>
              </w:rPr>
              <w:t>typ dotace dle části A, bodu 2, písm. i)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8C7A5" w14:textId="77777777" w:rsidR="00C74E1B" w:rsidRPr="007C792E" w:rsidRDefault="00C74E1B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7C792E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FAE61" w14:textId="77777777" w:rsidR="00C74E1B" w:rsidRPr="007C792E" w:rsidRDefault="00C74E1B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7C792E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dokladů prokazujících nárok na dotaci pro rok 2023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D183E0" w14:textId="77777777" w:rsidR="00C74E1B" w:rsidRPr="007C792E" w:rsidRDefault="00C74E1B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7C792E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2024</w:t>
            </w:r>
          </w:p>
        </w:tc>
      </w:tr>
      <w:tr w:rsidR="00C74E1B" w:rsidRPr="007C792E" w14:paraId="47008E9A" w14:textId="77777777" w:rsidTr="00C74E1B">
        <w:trPr>
          <w:trHeight w:val="238"/>
          <w:jc w:val="center"/>
        </w:trPr>
        <w:tc>
          <w:tcPr>
            <w:tcW w:w="421" w:type="dxa"/>
            <w:shd w:val="clear" w:color="000000" w:fill="FFFFFF"/>
            <w:vAlign w:val="center"/>
            <w:hideMark/>
          </w:tcPr>
          <w:p w14:paraId="767E7284" w14:textId="41533C6B" w:rsidR="00C74E1B" w:rsidRPr="007C792E" w:rsidRDefault="00C74E1B" w:rsidP="00140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7C792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13.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6BFC2FC1" w14:textId="68CCC0EF" w:rsidR="00C74E1B" w:rsidRPr="007C792E" w:rsidRDefault="00C74E1B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7C792E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Podpora zpracování zemědělských produktů a zvyšování konkurenceschopnosti potravinářského průmyslu</w:t>
            </w:r>
          </w:p>
        </w:tc>
        <w:tc>
          <w:tcPr>
            <w:tcW w:w="709" w:type="dxa"/>
            <w:vAlign w:val="center"/>
          </w:tcPr>
          <w:p w14:paraId="44C0FE6B" w14:textId="77777777" w:rsidR="00C74E1B" w:rsidRPr="007C792E" w:rsidRDefault="00C74E1B" w:rsidP="001408D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C792E">
              <w:rPr>
                <w:rFonts w:ascii="Arial" w:hAnsi="Arial" w:cs="Arial"/>
                <w:sz w:val="16"/>
                <w:szCs w:val="16"/>
              </w:rPr>
              <w:t>nákladů</w:t>
            </w:r>
          </w:p>
        </w:tc>
        <w:tc>
          <w:tcPr>
            <w:tcW w:w="1987" w:type="dxa"/>
            <w:shd w:val="clear" w:color="auto" w:fill="auto"/>
            <w:vAlign w:val="center"/>
            <w:hideMark/>
          </w:tcPr>
          <w:p w14:paraId="3AED19BA" w14:textId="77777777" w:rsidR="00C74E1B" w:rsidRPr="007C792E" w:rsidRDefault="00C74E1B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7C792E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15. 10. 2022 - 15. 2. 2023</w:t>
            </w:r>
          </w:p>
        </w:tc>
        <w:tc>
          <w:tcPr>
            <w:tcW w:w="1987" w:type="dxa"/>
            <w:shd w:val="clear" w:color="auto" w:fill="auto"/>
            <w:vAlign w:val="center"/>
            <w:hideMark/>
          </w:tcPr>
          <w:p w14:paraId="3500B9A8" w14:textId="34A2BA27" w:rsidR="00C74E1B" w:rsidRPr="007C792E" w:rsidRDefault="00090DB5" w:rsidP="00090D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---</w:t>
            </w:r>
          </w:p>
        </w:tc>
        <w:tc>
          <w:tcPr>
            <w:tcW w:w="1988" w:type="dxa"/>
            <w:vAlign w:val="center"/>
          </w:tcPr>
          <w:p w14:paraId="77DF27A3" w14:textId="58ED8701" w:rsidR="00C74E1B" w:rsidRPr="007C792E" w:rsidRDefault="00C74E1B" w:rsidP="001408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7C792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---</w:t>
            </w:r>
          </w:p>
        </w:tc>
      </w:tr>
    </w:tbl>
    <w:p w14:paraId="3C3A1A69" w14:textId="5FEA6320" w:rsidR="00A203F3" w:rsidRDefault="00A203F3" w:rsidP="001408DB">
      <w:pPr>
        <w:spacing w:after="0" w:line="240" w:lineRule="auto"/>
        <w:rPr>
          <w:rFonts w:ascii="Arial" w:hAnsi="Arial" w:cs="Arial"/>
          <w:bCs/>
        </w:rPr>
      </w:pPr>
    </w:p>
    <w:p w14:paraId="3DE99B7E" w14:textId="77777777" w:rsidR="00A203F3" w:rsidRDefault="00A203F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bookmarkEnd w:id="36"/>
    <w:p w14:paraId="223EEAC8" w14:textId="61CC34DF" w:rsidR="00A07650" w:rsidRPr="000172D0" w:rsidRDefault="00A07650" w:rsidP="001408DB">
      <w:pPr>
        <w:autoSpaceDE w:val="0"/>
        <w:autoSpaceDN w:val="0"/>
        <w:adjustRightInd w:val="0"/>
        <w:spacing w:after="240" w:line="240" w:lineRule="auto"/>
        <w:jc w:val="both"/>
        <w:rPr>
          <w:rFonts w:ascii="Arial" w:eastAsia="Calibri" w:hAnsi="Arial" w:cs="Arial"/>
          <w:b/>
          <w:bCs/>
          <w:iCs/>
          <w:sz w:val="28"/>
          <w:szCs w:val="28"/>
          <w:u w:val="single"/>
        </w:rPr>
      </w:pPr>
      <w:r w:rsidRPr="000172D0">
        <w:rPr>
          <w:rFonts w:ascii="Arial" w:eastAsia="Calibri" w:hAnsi="Arial" w:cs="Arial"/>
          <w:b/>
          <w:bCs/>
          <w:iCs/>
          <w:sz w:val="28"/>
          <w:szCs w:val="28"/>
          <w:u w:val="single"/>
        </w:rPr>
        <w:lastRenderedPageBreak/>
        <w:t>Dotační program 18. Podpora činnosti potravinových bank a dalších subjektů s humanitárním zaměřením</w:t>
      </w:r>
    </w:p>
    <w:p w14:paraId="3F3BB23E" w14:textId="776F22B9" w:rsidR="00A07650" w:rsidRPr="000172D0" w:rsidRDefault="00A07650" w:rsidP="001408DB">
      <w:pPr>
        <w:spacing w:after="12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0172D0">
        <w:rPr>
          <w:rFonts w:ascii="Arial" w:hAnsi="Arial" w:cs="Arial"/>
          <w:b/>
          <w:bCs/>
          <w:color w:val="000000"/>
          <w:sz w:val="24"/>
          <w:szCs w:val="24"/>
        </w:rPr>
        <w:t xml:space="preserve">18.A. Podpora provozu potravinových bank a dalších subjektů s humanitárním zaměřením </w:t>
      </w:r>
    </w:p>
    <w:p w14:paraId="7BB0A600" w14:textId="65BCE03D" w:rsidR="00A07650" w:rsidRPr="000172D0" w:rsidRDefault="00A07650" w:rsidP="001408DB">
      <w:pPr>
        <w:pStyle w:val="Normln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0172D0">
        <w:rPr>
          <w:rFonts w:ascii="Arial" w:hAnsi="Arial" w:cs="Arial"/>
          <w:color w:val="000000"/>
          <w:sz w:val="22"/>
          <w:szCs w:val="22"/>
        </w:rPr>
        <w:t>str. 167, bod 6 Termín příjmu žádostí o dotaci, vypouští se druhá věta. </w:t>
      </w:r>
    </w:p>
    <w:p w14:paraId="42DD3F24" w14:textId="2AE25B39" w:rsidR="00A07650" w:rsidRPr="000172D0" w:rsidRDefault="00A07650" w:rsidP="001408DB">
      <w:pPr>
        <w:pStyle w:val="Normlnweb"/>
        <w:spacing w:before="120" w:beforeAutospacing="0" w:after="120" w:afterAutospacing="0"/>
        <w:rPr>
          <w:rFonts w:ascii="Arial" w:hAnsi="Arial" w:cs="Arial"/>
          <w:b/>
          <w:bCs/>
          <w:color w:val="000000"/>
          <w:sz w:val="22"/>
          <w:szCs w:val="22"/>
        </w:rPr>
      </w:pPr>
      <w:r w:rsidRPr="000172D0">
        <w:rPr>
          <w:rFonts w:ascii="Arial" w:hAnsi="Arial" w:cs="Arial"/>
          <w:b/>
          <w:bCs/>
          <w:color w:val="000000"/>
          <w:sz w:val="22"/>
          <w:szCs w:val="22"/>
        </w:rPr>
        <w:t>původní text:</w:t>
      </w:r>
    </w:p>
    <w:p w14:paraId="7FDBF36B" w14:textId="77777777" w:rsidR="00A07650" w:rsidRPr="000172D0" w:rsidRDefault="00A07650" w:rsidP="001408DB">
      <w:pPr>
        <w:pStyle w:val="Normlnweb"/>
        <w:spacing w:before="0" w:beforeAutospacing="0" w:after="120" w:afterAutospacing="0"/>
        <w:rPr>
          <w:rFonts w:ascii="Arial" w:hAnsi="Arial" w:cs="Arial"/>
          <w:color w:val="000000"/>
          <w:sz w:val="22"/>
          <w:szCs w:val="22"/>
        </w:rPr>
      </w:pPr>
      <w:r w:rsidRPr="000172D0">
        <w:rPr>
          <w:rFonts w:ascii="Arial" w:hAnsi="Arial" w:cs="Arial"/>
          <w:color w:val="000000"/>
          <w:sz w:val="22"/>
          <w:szCs w:val="22"/>
        </w:rPr>
        <w:t>Příjem žádostí o dotaci pro rok 2023 začíná 3. 10. 2022 a končí 14. 10. 2022.</w:t>
      </w:r>
    </w:p>
    <w:p w14:paraId="34163DA4" w14:textId="77777777" w:rsidR="00A07650" w:rsidRPr="000172D0" w:rsidRDefault="00A07650" w:rsidP="001408DB">
      <w:pPr>
        <w:pStyle w:val="Normln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0172D0">
        <w:rPr>
          <w:rFonts w:ascii="Arial" w:hAnsi="Arial" w:cs="Arial"/>
          <w:color w:val="000000"/>
          <w:sz w:val="22"/>
          <w:szCs w:val="22"/>
        </w:rPr>
        <w:t>Příjem žádostí o dotaci pro rok 2024 začíná 3. 10. 2023 a končí 14. 10. 2023 </w:t>
      </w:r>
    </w:p>
    <w:p w14:paraId="54479A76" w14:textId="6E3DF2C3" w:rsidR="00A07650" w:rsidRPr="000172D0" w:rsidRDefault="00A07650" w:rsidP="001408DB">
      <w:pPr>
        <w:pStyle w:val="Normlnweb"/>
        <w:spacing w:before="120" w:beforeAutospacing="0" w:after="120" w:afterAutospacing="0"/>
        <w:rPr>
          <w:rFonts w:ascii="Arial" w:hAnsi="Arial" w:cs="Arial"/>
          <w:b/>
          <w:bCs/>
          <w:color w:val="000000"/>
          <w:sz w:val="22"/>
          <w:szCs w:val="22"/>
        </w:rPr>
      </w:pPr>
      <w:r w:rsidRPr="000172D0">
        <w:rPr>
          <w:rFonts w:ascii="Arial" w:hAnsi="Arial" w:cs="Arial"/>
          <w:b/>
          <w:bCs/>
          <w:color w:val="000000"/>
          <w:sz w:val="22"/>
          <w:szCs w:val="22"/>
        </w:rPr>
        <w:t>se mění takto:</w:t>
      </w:r>
    </w:p>
    <w:p w14:paraId="59FD918F" w14:textId="77777777" w:rsidR="00A07650" w:rsidRPr="000172D0" w:rsidRDefault="00A07650" w:rsidP="001408DB">
      <w:pPr>
        <w:pStyle w:val="Normln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0172D0">
        <w:rPr>
          <w:rFonts w:ascii="Arial" w:hAnsi="Arial" w:cs="Arial"/>
          <w:color w:val="000000"/>
          <w:sz w:val="22"/>
          <w:szCs w:val="22"/>
        </w:rPr>
        <w:t>Příjem žádostí o dotaci pro rok 2023 začíná 3. 10. 2022 a končí 14. 10. 2022. </w:t>
      </w:r>
    </w:p>
    <w:p w14:paraId="7D94180D" w14:textId="77777777" w:rsidR="00A07650" w:rsidRPr="000172D0" w:rsidRDefault="00A07650" w:rsidP="001408DB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64A258E" w14:textId="77777777" w:rsidR="00A07650" w:rsidRPr="000172D0" w:rsidRDefault="00A07650" w:rsidP="001408DB">
      <w:pPr>
        <w:spacing w:after="120" w:line="240" w:lineRule="auto"/>
        <w:jc w:val="both"/>
        <w:rPr>
          <w:rFonts w:ascii="Arial" w:eastAsia="NSimSun" w:hAnsi="Arial" w:cs="Arial"/>
          <w:b/>
          <w:kern w:val="2"/>
          <w:sz w:val="24"/>
          <w:szCs w:val="24"/>
          <w:lang w:eastAsia="zh-CN" w:bidi="hi-IN"/>
        </w:rPr>
      </w:pPr>
      <w:r w:rsidRPr="000172D0">
        <w:rPr>
          <w:rFonts w:ascii="Arial" w:eastAsia="NSimSun" w:hAnsi="Arial" w:cs="Arial"/>
          <w:b/>
          <w:kern w:val="2"/>
          <w:sz w:val="24"/>
          <w:szCs w:val="24"/>
          <w:lang w:eastAsia="zh-CN" w:bidi="hi-IN"/>
        </w:rPr>
        <w:t>18.B. Podpora investic pro potravinové banky a další subjekty s humanitárním zaměřením</w:t>
      </w:r>
    </w:p>
    <w:p w14:paraId="46FBCF0E" w14:textId="1B20836B" w:rsidR="00A07650" w:rsidRPr="000172D0" w:rsidRDefault="00A07650" w:rsidP="001408DB">
      <w:pPr>
        <w:pStyle w:val="Normln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0172D0">
        <w:rPr>
          <w:rFonts w:ascii="Arial" w:hAnsi="Arial" w:cs="Arial"/>
          <w:color w:val="000000"/>
          <w:sz w:val="22"/>
          <w:szCs w:val="22"/>
        </w:rPr>
        <w:t>str. 172, bod 6 Termín příjmu žádostí o dotaci, vypouští se druhá věta. </w:t>
      </w:r>
    </w:p>
    <w:p w14:paraId="454332AA" w14:textId="4C1A4A19" w:rsidR="00A07650" w:rsidRPr="000172D0" w:rsidRDefault="000B46A1" w:rsidP="001408DB">
      <w:pPr>
        <w:pStyle w:val="Normlnweb"/>
        <w:spacing w:before="120" w:beforeAutospacing="0" w:after="120" w:afterAutospacing="0"/>
        <w:rPr>
          <w:rFonts w:ascii="Arial" w:hAnsi="Arial" w:cs="Arial"/>
          <w:b/>
          <w:bCs/>
          <w:color w:val="000000"/>
          <w:sz w:val="22"/>
          <w:szCs w:val="22"/>
        </w:rPr>
      </w:pPr>
      <w:r w:rsidRPr="000172D0">
        <w:rPr>
          <w:rFonts w:ascii="Arial" w:hAnsi="Arial" w:cs="Arial"/>
          <w:b/>
          <w:bCs/>
          <w:color w:val="000000"/>
          <w:sz w:val="22"/>
          <w:szCs w:val="22"/>
        </w:rPr>
        <w:t>p</w:t>
      </w:r>
      <w:r w:rsidR="00A07650" w:rsidRPr="000172D0">
        <w:rPr>
          <w:rFonts w:ascii="Arial" w:hAnsi="Arial" w:cs="Arial"/>
          <w:b/>
          <w:bCs/>
          <w:color w:val="000000"/>
          <w:sz w:val="22"/>
          <w:szCs w:val="22"/>
        </w:rPr>
        <w:t>ůvodní text:</w:t>
      </w:r>
    </w:p>
    <w:p w14:paraId="759516AA" w14:textId="77777777" w:rsidR="00A07650" w:rsidRPr="000172D0" w:rsidRDefault="00A07650" w:rsidP="001408DB">
      <w:pPr>
        <w:pStyle w:val="Normlnweb"/>
        <w:spacing w:before="0" w:beforeAutospacing="0" w:after="120" w:afterAutospacing="0"/>
        <w:rPr>
          <w:rFonts w:ascii="Arial" w:hAnsi="Arial" w:cs="Arial"/>
          <w:color w:val="000000"/>
          <w:sz w:val="22"/>
          <w:szCs w:val="22"/>
        </w:rPr>
      </w:pPr>
      <w:r w:rsidRPr="000172D0">
        <w:rPr>
          <w:rFonts w:ascii="Arial" w:hAnsi="Arial" w:cs="Arial"/>
          <w:color w:val="000000"/>
          <w:sz w:val="22"/>
          <w:szCs w:val="22"/>
        </w:rPr>
        <w:t>Příjem žádostí o dotaci pro rok 2023 začíná 3. 10. 2022 a končí 14. 10. 2022.</w:t>
      </w:r>
    </w:p>
    <w:p w14:paraId="73936021" w14:textId="77777777" w:rsidR="00A07650" w:rsidRPr="000172D0" w:rsidRDefault="00A07650" w:rsidP="001408DB">
      <w:pPr>
        <w:pStyle w:val="Normln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0172D0">
        <w:rPr>
          <w:rFonts w:ascii="Arial" w:hAnsi="Arial" w:cs="Arial"/>
          <w:color w:val="000000"/>
          <w:sz w:val="22"/>
          <w:szCs w:val="22"/>
        </w:rPr>
        <w:t>Příjem žádostí o dotaci pro rok 2024 začíná 3. 10. 2023 a končí 14. 10. 2023 </w:t>
      </w:r>
    </w:p>
    <w:p w14:paraId="77DBD33D" w14:textId="44D9A5EF" w:rsidR="00A07650" w:rsidRPr="000172D0" w:rsidRDefault="000B46A1" w:rsidP="001408DB">
      <w:pPr>
        <w:pStyle w:val="Normlnweb"/>
        <w:spacing w:before="120" w:beforeAutospacing="0" w:after="120" w:afterAutospacing="0"/>
        <w:rPr>
          <w:rFonts w:ascii="Arial" w:hAnsi="Arial" w:cs="Arial"/>
          <w:b/>
          <w:bCs/>
          <w:color w:val="000000"/>
          <w:sz w:val="22"/>
          <w:szCs w:val="22"/>
        </w:rPr>
      </w:pPr>
      <w:r w:rsidRPr="000172D0">
        <w:rPr>
          <w:rFonts w:ascii="Arial" w:hAnsi="Arial" w:cs="Arial"/>
          <w:b/>
          <w:bCs/>
          <w:color w:val="000000"/>
          <w:sz w:val="22"/>
          <w:szCs w:val="22"/>
        </w:rPr>
        <w:t>se mění takto:</w:t>
      </w:r>
    </w:p>
    <w:p w14:paraId="4743B1BD" w14:textId="2E6F1A58" w:rsidR="00A07650" w:rsidRDefault="00A07650" w:rsidP="001408DB">
      <w:pPr>
        <w:pStyle w:val="Normln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0172D0">
        <w:rPr>
          <w:rFonts w:ascii="Arial" w:hAnsi="Arial" w:cs="Arial"/>
          <w:color w:val="000000"/>
          <w:sz w:val="22"/>
          <w:szCs w:val="22"/>
        </w:rPr>
        <w:t>Příjem žádostí o dotaci pro rok 2023 začíná 3. 10. 2022 a končí 14. 10. 2022. </w:t>
      </w:r>
    </w:p>
    <w:p w14:paraId="775260C1" w14:textId="77777777" w:rsidR="00A203F3" w:rsidRPr="000172D0" w:rsidRDefault="00A203F3" w:rsidP="001408DB">
      <w:pPr>
        <w:pStyle w:val="Normln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76611A85" w14:textId="77777777" w:rsidR="000B46A1" w:rsidRPr="000172D0" w:rsidRDefault="000B46A1" w:rsidP="001408DB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Cs/>
          <w:iCs/>
        </w:rPr>
      </w:pPr>
      <w:r w:rsidRPr="000172D0">
        <w:rPr>
          <w:rFonts w:ascii="Arial" w:hAnsi="Arial" w:cs="Arial"/>
        </w:rPr>
        <w:t xml:space="preserve">str. 250, </w:t>
      </w:r>
      <w:r w:rsidRPr="000172D0">
        <w:rPr>
          <w:rFonts w:ascii="Arial" w:eastAsia="Times New Roman" w:hAnsi="Arial" w:cs="Arial"/>
          <w:bCs/>
          <w:iCs/>
        </w:rPr>
        <w:t>Příloha č. 1 Typ dotace a termíny příjmu v roce 2023</w:t>
      </w:r>
    </w:p>
    <w:p w14:paraId="06436073" w14:textId="77777777" w:rsidR="000B46A1" w:rsidRPr="000172D0" w:rsidRDefault="000B46A1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0172D0">
        <w:rPr>
          <w:rFonts w:ascii="Arial" w:hAnsi="Arial" w:cs="Arial"/>
          <w:b/>
          <w:bCs/>
        </w:rPr>
        <w:t xml:space="preserve">původní text: </w:t>
      </w: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984"/>
        <w:gridCol w:w="709"/>
        <w:gridCol w:w="1987"/>
        <w:gridCol w:w="1987"/>
        <w:gridCol w:w="1988"/>
      </w:tblGrid>
      <w:tr w:rsidR="000B46A1" w:rsidRPr="000172D0" w14:paraId="62D9F6B3" w14:textId="77777777" w:rsidTr="00C65268">
        <w:trPr>
          <w:trHeight w:val="89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7C044" w14:textId="77777777" w:rsidR="000B46A1" w:rsidRPr="000172D0" w:rsidRDefault="000B46A1" w:rsidP="00140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bookmarkStart w:id="39" w:name="_Hlk136265354"/>
            <w:r w:rsidRPr="000172D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7DC27" w14:textId="77777777" w:rsidR="000B46A1" w:rsidRPr="000172D0" w:rsidRDefault="000B46A1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0172D0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589C7" w14:textId="77777777" w:rsidR="000B46A1" w:rsidRPr="000172D0" w:rsidRDefault="000B46A1" w:rsidP="001408D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172D0">
              <w:rPr>
                <w:rFonts w:ascii="Arial" w:hAnsi="Arial" w:cs="Arial"/>
                <w:b/>
                <w:sz w:val="16"/>
                <w:szCs w:val="16"/>
              </w:rPr>
              <w:t>typ dotace dle části A, bodu 2, písm. i)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36752" w14:textId="77777777" w:rsidR="000B46A1" w:rsidRPr="000172D0" w:rsidRDefault="000B46A1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0172D0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F67F7" w14:textId="77777777" w:rsidR="000B46A1" w:rsidRPr="000172D0" w:rsidRDefault="000B46A1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0172D0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dokladů prokazujících nárok na dotaci pro rok 2023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44AE5" w14:textId="77777777" w:rsidR="000B46A1" w:rsidRPr="000172D0" w:rsidRDefault="000B46A1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0172D0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2024</w:t>
            </w:r>
          </w:p>
        </w:tc>
      </w:tr>
      <w:tr w:rsidR="000B46A1" w:rsidRPr="000172D0" w14:paraId="32320C62" w14:textId="77777777" w:rsidTr="000B46A1">
        <w:trPr>
          <w:trHeight w:val="238"/>
          <w:jc w:val="center"/>
        </w:trPr>
        <w:tc>
          <w:tcPr>
            <w:tcW w:w="421" w:type="dxa"/>
            <w:shd w:val="clear" w:color="000000" w:fill="FFFFFF"/>
            <w:vAlign w:val="center"/>
            <w:hideMark/>
          </w:tcPr>
          <w:p w14:paraId="5EDA241E" w14:textId="61F952DA" w:rsidR="000B46A1" w:rsidRPr="000172D0" w:rsidRDefault="000B46A1" w:rsidP="00140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0172D0">
              <w:rPr>
                <w:rFonts w:ascii="Arial" w:hAnsi="Arial" w:cs="Arial"/>
                <w:b/>
                <w:bCs/>
                <w:sz w:val="16"/>
                <w:szCs w:val="16"/>
              </w:rPr>
              <w:t>18.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71A86CBC" w14:textId="6C41542B" w:rsidR="000B46A1" w:rsidRPr="000172D0" w:rsidRDefault="000B46A1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0172D0">
              <w:rPr>
                <w:rFonts w:ascii="Arial" w:hAnsi="Arial" w:cs="Arial"/>
                <w:sz w:val="16"/>
                <w:szCs w:val="16"/>
              </w:rPr>
              <w:t>Podpora činnosti potravinových bank a dalších subjektů s humanitárním zaměřením</w:t>
            </w:r>
          </w:p>
        </w:tc>
        <w:tc>
          <w:tcPr>
            <w:tcW w:w="709" w:type="dxa"/>
            <w:vAlign w:val="center"/>
          </w:tcPr>
          <w:p w14:paraId="65606054" w14:textId="363E0045" w:rsidR="000B46A1" w:rsidRPr="000172D0" w:rsidRDefault="000B46A1" w:rsidP="001408D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72D0">
              <w:rPr>
                <w:rFonts w:ascii="Arial" w:hAnsi="Arial" w:cs="Arial"/>
                <w:sz w:val="16"/>
                <w:szCs w:val="16"/>
              </w:rPr>
              <w:t>nákladů</w:t>
            </w:r>
          </w:p>
        </w:tc>
        <w:tc>
          <w:tcPr>
            <w:tcW w:w="1987" w:type="dxa"/>
            <w:shd w:val="clear" w:color="auto" w:fill="auto"/>
            <w:vAlign w:val="center"/>
            <w:hideMark/>
          </w:tcPr>
          <w:p w14:paraId="3D5C766B" w14:textId="4050271E" w:rsidR="000B46A1" w:rsidRPr="000172D0" w:rsidRDefault="000B46A1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0172D0">
              <w:rPr>
                <w:rFonts w:ascii="Arial" w:hAnsi="Arial" w:cs="Arial"/>
                <w:sz w:val="16"/>
                <w:szCs w:val="16"/>
              </w:rPr>
              <w:t>3. 10. 2022 - 14. 10. 2022</w:t>
            </w:r>
          </w:p>
        </w:tc>
        <w:tc>
          <w:tcPr>
            <w:tcW w:w="1987" w:type="dxa"/>
            <w:shd w:val="clear" w:color="auto" w:fill="auto"/>
            <w:vAlign w:val="center"/>
            <w:hideMark/>
          </w:tcPr>
          <w:p w14:paraId="1F37C309" w14:textId="47FD9E4E" w:rsidR="000B46A1" w:rsidRPr="000172D0" w:rsidRDefault="000B46A1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0172D0">
              <w:rPr>
                <w:rFonts w:ascii="Arial" w:hAnsi="Arial" w:cs="Arial"/>
                <w:sz w:val="16"/>
                <w:szCs w:val="16"/>
              </w:rPr>
              <w:t>1. 12. 2023 - 31. 3. 2024</w:t>
            </w:r>
          </w:p>
        </w:tc>
        <w:tc>
          <w:tcPr>
            <w:tcW w:w="1988" w:type="dxa"/>
            <w:vAlign w:val="center"/>
          </w:tcPr>
          <w:p w14:paraId="3941F3C8" w14:textId="3FE441A1" w:rsidR="000B46A1" w:rsidRPr="000172D0" w:rsidRDefault="000B46A1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0172D0">
              <w:rPr>
                <w:rFonts w:ascii="Arial" w:hAnsi="Arial" w:cs="Arial"/>
                <w:sz w:val="16"/>
                <w:szCs w:val="16"/>
              </w:rPr>
              <w:t>3. 10. 2023 - 14. 10. 2023</w:t>
            </w:r>
          </w:p>
        </w:tc>
      </w:tr>
    </w:tbl>
    <w:bookmarkEnd w:id="39"/>
    <w:p w14:paraId="4511E571" w14:textId="77777777" w:rsidR="000B46A1" w:rsidRPr="000172D0" w:rsidRDefault="000B46A1" w:rsidP="001408DB">
      <w:pPr>
        <w:spacing w:before="120" w:after="120" w:line="240" w:lineRule="auto"/>
        <w:rPr>
          <w:rFonts w:ascii="Arial" w:hAnsi="Arial" w:cs="Arial"/>
          <w:b/>
          <w:bCs/>
          <w:color w:val="000000" w:themeColor="text1"/>
        </w:rPr>
      </w:pPr>
      <w:r w:rsidRPr="000172D0">
        <w:rPr>
          <w:rFonts w:ascii="Arial" w:hAnsi="Arial" w:cs="Arial"/>
          <w:b/>
          <w:bCs/>
          <w:color w:val="000000" w:themeColor="text1"/>
        </w:rPr>
        <w:t>se mění takto:</w:t>
      </w: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984"/>
        <w:gridCol w:w="709"/>
        <w:gridCol w:w="1987"/>
        <w:gridCol w:w="1987"/>
        <w:gridCol w:w="1988"/>
      </w:tblGrid>
      <w:tr w:rsidR="000B46A1" w:rsidRPr="000172D0" w14:paraId="06CB8727" w14:textId="77777777" w:rsidTr="00C65268">
        <w:trPr>
          <w:trHeight w:val="89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195B7" w14:textId="77777777" w:rsidR="000B46A1" w:rsidRPr="000172D0" w:rsidRDefault="000B46A1" w:rsidP="00140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0172D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976D5" w14:textId="77777777" w:rsidR="000B46A1" w:rsidRPr="000172D0" w:rsidRDefault="000B46A1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0172D0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C08BD6" w14:textId="77777777" w:rsidR="000B46A1" w:rsidRPr="000172D0" w:rsidRDefault="000B46A1" w:rsidP="001408D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172D0">
              <w:rPr>
                <w:rFonts w:ascii="Arial" w:hAnsi="Arial" w:cs="Arial"/>
                <w:b/>
                <w:sz w:val="16"/>
                <w:szCs w:val="16"/>
              </w:rPr>
              <w:t>typ dotace dle části A, bodu 2, písm. i)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1955F" w14:textId="77777777" w:rsidR="000B46A1" w:rsidRPr="000172D0" w:rsidRDefault="000B46A1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0172D0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BFE1A" w14:textId="77777777" w:rsidR="000B46A1" w:rsidRPr="000172D0" w:rsidRDefault="000B46A1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0172D0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dokladů prokazujících nárok na dotaci pro rok 2023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02C2C" w14:textId="77777777" w:rsidR="000B46A1" w:rsidRPr="000172D0" w:rsidRDefault="000B46A1" w:rsidP="001408D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0172D0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2024</w:t>
            </w:r>
          </w:p>
        </w:tc>
      </w:tr>
      <w:tr w:rsidR="000B46A1" w:rsidRPr="000172D0" w14:paraId="7EB69CB8" w14:textId="77777777" w:rsidTr="000B46A1">
        <w:trPr>
          <w:trHeight w:val="238"/>
          <w:jc w:val="center"/>
        </w:trPr>
        <w:tc>
          <w:tcPr>
            <w:tcW w:w="421" w:type="dxa"/>
            <w:shd w:val="clear" w:color="000000" w:fill="FFFFFF"/>
            <w:vAlign w:val="center"/>
            <w:hideMark/>
          </w:tcPr>
          <w:p w14:paraId="490C9D9D" w14:textId="77777777" w:rsidR="000B46A1" w:rsidRPr="000172D0" w:rsidRDefault="000B46A1" w:rsidP="00140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0172D0">
              <w:rPr>
                <w:rFonts w:ascii="Arial" w:hAnsi="Arial" w:cs="Arial"/>
                <w:b/>
                <w:bCs/>
                <w:sz w:val="16"/>
                <w:szCs w:val="16"/>
              </w:rPr>
              <w:t>18.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04075D97" w14:textId="77777777" w:rsidR="000B46A1" w:rsidRPr="000172D0" w:rsidRDefault="000B46A1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0172D0">
              <w:rPr>
                <w:rFonts w:ascii="Arial" w:hAnsi="Arial" w:cs="Arial"/>
                <w:sz w:val="16"/>
                <w:szCs w:val="16"/>
              </w:rPr>
              <w:t>Podpora činnosti potravinových bank a dalších subjektů s humanitárním zaměřením</w:t>
            </w:r>
          </w:p>
        </w:tc>
        <w:tc>
          <w:tcPr>
            <w:tcW w:w="709" w:type="dxa"/>
            <w:vAlign w:val="center"/>
          </w:tcPr>
          <w:p w14:paraId="299E1D42" w14:textId="77777777" w:rsidR="000B46A1" w:rsidRPr="000172D0" w:rsidRDefault="000B46A1" w:rsidP="001408D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72D0">
              <w:rPr>
                <w:rFonts w:ascii="Arial" w:hAnsi="Arial" w:cs="Arial"/>
                <w:sz w:val="16"/>
                <w:szCs w:val="16"/>
              </w:rPr>
              <w:t>nákladů</w:t>
            </w:r>
          </w:p>
        </w:tc>
        <w:tc>
          <w:tcPr>
            <w:tcW w:w="1987" w:type="dxa"/>
            <w:shd w:val="clear" w:color="auto" w:fill="auto"/>
            <w:vAlign w:val="center"/>
            <w:hideMark/>
          </w:tcPr>
          <w:p w14:paraId="31D537AE" w14:textId="77777777" w:rsidR="000B46A1" w:rsidRPr="000172D0" w:rsidRDefault="000B46A1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0172D0">
              <w:rPr>
                <w:rFonts w:ascii="Arial" w:hAnsi="Arial" w:cs="Arial"/>
                <w:sz w:val="16"/>
                <w:szCs w:val="16"/>
              </w:rPr>
              <w:t>3. 10. 2022 - 14. 10. 2022</w:t>
            </w:r>
          </w:p>
        </w:tc>
        <w:tc>
          <w:tcPr>
            <w:tcW w:w="1987" w:type="dxa"/>
            <w:shd w:val="clear" w:color="auto" w:fill="auto"/>
            <w:vAlign w:val="center"/>
            <w:hideMark/>
          </w:tcPr>
          <w:p w14:paraId="5BC5EBB8" w14:textId="77777777" w:rsidR="000B46A1" w:rsidRPr="000172D0" w:rsidRDefault="000B46A1" w:rsidP="001408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0172D0">
              <w:rPr>
                <w:rFonts w:ascii="Arial" w:hAnsi="Arial" w:cs="Arial"/>
                <w:sz w:val="16"/>
                <w:szCs w:val="16"/>
              </w:rPr>
              <w:t>1. 12. 2023 - 31. 3. 2024</w:t>
            </w:r>
          </w:p>
        </w:tc>
        <w:tc>
          <w:tcPr>
            <w:tcW w:w="1988" w:type="dxa"/>
            <w:vAlign w:val="center"/>
          </w:tcPr>
          <w:p w14:paraId="52F0E60F" w14:textId="56B172F9" w:rsidR="000B46A1" w:rsidRPr="000172D0" w:rsidRDefault="000B46A1" w:rsidP="001408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0172D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---</w:t>
            </w:r>
          </w:p>
        </w:tc>
      </w:tr>
    </w:tbl>
    <w:p w14:paraId="4552BFE2" w14:textId="2039CD8A" w:rsidR="00A203F3" w:rsidRDefault="00A203F3" w:rsidP="001408DB">
      <w:pPr>
        <w:spacing w:after="0" w:line="240" w:lineRule="auto"/>
        <w:rPr>
          <w:rFonts w:ascii="Arial" w:hAnsi="Arial" w:cs="Arial"/>
          <w:bCs/>
        </w:rPr>
      </w:pPr>
    </w:p>
    <w:p w14:paraId="648EFD99" w14:textId="77777777" w:rsidR="00A203F3" w:rsidRDefault="00A203F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0FBBEE95" w14:textId="01FF8B44" w:rsidR="00300371" w:rsidRPr="00300371" w:rsidRDefault="00300371" w:rsidP="001408DB">
      <w:pPr>
        <w:pStyle w:val="Nadpis2"/>
        <w:spacing w:after="240"/>
        <w:rPr>
          <w:u w:val="single"/>
        </w:rPr>
      </w:pPr>
      <w:bookmarkStart w:id="40" w:name="_Toc129929778"/>
      <w:r w:rsidRPr="00300371">
        <w:rPr>
          <w:u w:val="single"/>
          <w:lang w:val="cs-CZ"/>
        </w:rPr>
        <w:lastRenderedPageBreak/>
        <w:t xml:space="preserve">Dotační program </w:t>
      </w:r>
      <w:r w:rsidRPr="00300371">
        <w:rPr>
          <w:u w:val="single"/>
        </w:rPr>
        <w:t>20. Zlepšení životních podmínek v chovu hospodářských zvířat</w:t>
      </w:r>
      <w:bookmarkEnd w:id="40"/>
    </w:p>
    <w:p w14:paraId="37BC7EA8" w14:textId="7B4E4AD4" w:rsidR="00300371" w:rsidRDefault="00300371" w:rsidP="001408DB">
      <w:pPr>
        <w:spacing w:line="240" w:lineRule="auto"/>
        <w:rPr>
          <w:rFonts w:ascii="Arial" w:hAnsi="Arial" w:cs="Arial"/>
        </w:rPr>
      </w:pPr>
      <w:r w:rsidRPr="00300371">
        <w:rPr>
          <w:rFonts w:ascii="Arial" w:hAnsi="Arial" w:cs="Arial"/>
        </w:rPr>
        <w:t>str. 182, vložení textu na úvod DP 20.</w:t>
      </w:r>
    </w:p>
    <w:p w14:paraId="2A985EEA" w14:textId="55D3B7D7" w:rsidR="00300371" w:rsidRPr="00300371" w:rsidRDefault="00300371" w:rsidP="001408DB">
      <w:pPr>
        <w:spacing w:after="120" w:line="240" w:lineRule="auto"/>
        <w:rPr>
          <w:rFonts w:ascii="Arial" w:hAnsi="Arial" w:cs="Arial"/>
          <w:b/>
          <w:bCs/>
        </w:rPr>
      </w:pPr>
      <w:r w:rsidRPr="00300371">
        <w:rPr>
          <w:rFonts w:ascii="Arial" w:hAnsi="Arial" w:cs="Arial"/>
          <w:b/>
          <w:bCs/>
        </w:rPr>
        <w:t>vkládá se následující text:</w:t>
      </w:r>
    </w:p>
    <w:p w14:paraId="5553B32B" w14:textId="77777777" w:rsidR="00300371" w:rsidRPr="00300371" w:rsidRDefault="00300371" w:rsidP="001408DB">
      <w:pPr>
        <w:spacing w:after="120" w:line="240" w:lineRule="auto"/>
        <w:jc w:val="both"/>
        <w:rPr>
          <w:rFonts w:ascii="Arial" w:hAnsi="Arial" w:cs="Arial"/>
          <w:b/>
          <w:bCs/>
          <w:lang w:eastAsia="en-GB"/>
        </w:rPr>
      </w:pPr>
      <w:r w:rsidRPr="00300371">
        <w:rPr>
          <w:rFonts w:ascii="Arial" w:hAnsi="Arial" w:cs="Arial"/>
          <w:b/>
          <w:bCs/>
          <w:lang w:eastAsia="en-GB"/>
        </w:rPr>
        <w:t xml:space="preserve">Opatření DP 20. Zlepšení životních podmínek v chovu hospodářských zvířat bude po skončení programového období 2023-2027 v oblasti rozvoje venkova podléhat přezkumu za účelem přizpůsobení se právnímu rámci následujícího programového období. </w:t>
      </w:r>
    </w:p>
    <w:p w14:paraId="27EA2A78" w14:textId="055A57CB" w:rsidR="00300371" w:rsidRDefault="00300371" w:rsidP="001408DB">
      <w:pPr>
        <w:spacing w:after="0" w:line="240" w:lineRule="auto"/>
        <w:jc w:val="both"/>
        <w:rPr>
          <w:rFonts w:ascii="Arial" w:hAnsi="Arial" w:cs="Arial"/>
          <w:b/>
          <w:bCs/>
          <w:lang w:eastAsia="en-GB"/>
        </w:rPr>
      </w:pPr>
      <w:r w:rsidRPr="00300371">
        <w:rPr>
          <w:rFonts w:ascii="Arial" w:hAnsi="Arial" w:cs="Arial"/>
          <w:b/>
          <w:bCs/>
          <w:lang w:eastAsia="en-GB"/>
        </w:rPr>
        <w:t>Opatření DP 20. Zlepšení životních podmínek v chovu hospodářských zvířat bude podléhat přezkumu za účelem jeho úprav v případě změny příslušných závazných standardů, požadavků nebo povinností, nad jejichž rámec musí jít závazky uvedené v tomto opatření.</w:t>
      </w:r>
    </w:p>
    <w:p w14:paraId="75E6B892" w14:textId="77777777" w:rsidR="0008221C" w:rsidRDefault="0008221C" w:rsidP="001408DB">
      <w:pPr>
        <w:spacing w:after="0" w:line="240" w:lineRule="auto"/>
        <w:jc w:val="both"/>
        <w:rPr>
          <w:rFonts w:ascii="Arial" w:hAnsi="Arial" w:cs="Arial"/>
          <w:b/>
          <w:bCs/>
          <w:lang w:eastAsia="en-GB"/>
        </w:rPr>
      </w:pPr>
    </w:p>
    <w:p w14:paraId="01A12E08" w14:textId="4FC80C34" w:rsidR="005727B7" w:rsidRDefault="005727B7" w:rsidP="001408DB">
      <w:pPr>
        <w:pStyle w:val="Nadpis2"/>
        <w:spacing w:after="120"/>
        <w:rPr>
          <w:sz w:val="24"/>
          <w:szCs w:val="24"/>
        </w:rPr>
      </w:pPr>
      <w:bookmarkStart w:id="41" w:name="_Toc120254568"/>
      <w:r w:rsidRPr="005727B7">
        <w:rPr>
          <w:sz w:val="24"/>
          <w:szCs w:val="24"/>
        </w:rPr>
        <w:t>20.A. Zlepšení životních podmínek v chovu dojnic</w:t>
      </w:r>
      <w:bookmarkEnd w:id="41"/>
    </w:p>
    <w:p w14:paraId="497E14C4" w14:textId="1400FE72" w:rsidR="005727B7" w:rsidRPr="006F31D9" w:rsidRDefault="005727B7" w:rsidP="001408DB">
      <w:pPr>
        <w:pStyle w:val="Nadpis2"/>
        <w:spacing w:after="120"/>
        <w:rPr>
          <w:b w:val="0"/>
          <w:bCs w:val="0"/>
          <w:sz w:val="22"/>
          <w:szCs w:val="22"/>
          <w:lang w:val="cs-CZ"/>
        </w:rPr>
      </w:pPr>
      <w:r w:rsidRPr="006F31D9">
        <w:rPr>
          <w:b w:val="0"/>
          <w:bCs w:val="0"/>
          <w:sz w:val="22"/>
          <w:szCs w:val="22"/>
          <w:lang w:val="cs-CZ"/>
        </w:rPr>
        <w:t xml:space="preserve">str. </w:t>
      </w:r>
      <w:r w:rsidR="006F31D9" w:rsidRPr="006F31D9">
        <w:rPr>
          <w:b w:val="0"/>
          <w:bCs w:val="0"/>
          <w:sz w:val="22"/>
          <w:szCs w:val="22"/>
          <w:lang w:val="cs-CZ"/>
        </w:rPr>
        <w:t xml:space="preserve">186, </w:t>
      </w:r>
      <w:r w:rsidRPr="006F31D9">
        <w:rPr>
          <w:b w:val="0"/>
          <w:bCs w:val="0"/>
          <w:sz w:val="22"/>
          <w:szCs w:val="22"/>
          <w:lang w:val="cs-CZ"/>
        </w:rPr>
        <w:t>část C)</w:t>
      </w:r>
      <w:r w:rsidRPr="006F31D9">
        <w:rPr>
          <w:rFonts w:cs="Arial"/>
          <w:b w:val="0"/>
          <w:bCs w:val="0"/>
          <w:sz w:val="22"/>
          <w:szCs w:val="22"/>
          <w:lang w:eastAsia="en-GB"/>
        </w:rPr>
        <w:t>.</w:t>
      </w:r>
      <w:r w:rsidRPr="006F31D9">
        <w:rPr>
          <w:rFonts w:cs="Arial"/>
          <w:b w:val="0"/>
          <w:bCs w:val="0"/>
          <w:sz w:val="22"/>
          <w:szCs w:val="22"/>
          <w:lang w:eastAsia="x-none"/>
        </w:rPr>
        <w:t xml:space="preserve"> Specifikace jednotlivých dotačních podprogramů</w:t>
      </w:r>
      <w:r w:rsidRPr="006F31D9">
        <w:rPr>
          <w:rFonts w:cs="Arial"/>
          <w:b w:val="0"/>
          <w:bCs w:val="0"/>
          <w:sz w:val="22"/>
          <w:szCs w:val="22"/>
          <w:lang w:val="cs-CZ" w:eastAsia="x-none"/>
        </w:rPr>
        <w:t xml:space="preserve">, podprogram </w:t>
      </w:r>
      <w:r w:rsidRPr="006F31D9">
        <w:rPr>
          <w:rFonts w:cs="Arial"/>
          <w:b w:val="0"/>
          <w:sz w:val="22"/>
          <w:szCs w:val="22"/>
        </w:rPr>
        <w:t>20.A.c.   Podpora snížení škodlivých patogenních mikroorganizmů ve stájovém prostředí dojnic</w:t>
      </w:r>
      <w:r w:rsidRPr="006F31D9">
        <w:rPr>
          <w:rFonts w:cs="Arial"/>
          <w:b w:val="0"/>
          <w:sz w:val="22"/>
          <w:szCs w:val="22"/>
          <w:lang w:val="cs-CZ"/>
        </w:rPr>
        <w:t>, bod 7 Podmínky poskytnutí dotace, změna písm.</w:t>
      </w:r>
      <w:r w:rsidR="006F31D9" w:rsidRPr="006F31D9">
        <w:rPr>
          <w:rFonts w:cs="Arial"/>
          <w:b w:val="0"/>
          <w:sz w:val="22"/>
          <w:szCs w:val="22"/>
          <w:lang w:val="cs-CZ"/>
        </w:rPr>
        <w:t xml:space="preserve"> </w:t>
      </w:r>
      <w:r w:rsidRPr="006F31D9">
        <w:rPr>
          <w:rFonts w:cs="Arial"/>
          <w:b w:val="0"/>
          <w:sz w:val="22"/>
          <w:szCs w:val="22"/>
          <w:lang w:val="cs-CZ"/>
        </w:rPr>
        <w:t>b)</w:t>
      </w:r>
    </w:p>
    <w:p w14:paraId="7865749B" w14:textId="5450CD07" w:rsidR="005727B7" w:rsidRDefault="005727B7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9B1168">
        <w:rPr>
          <w:rFonts w:ascii="Arial" w:hAnsi="Arial" w:cs="Arial"/>
          <w:b/>
          <w:bCs/>
        </w:rPr>
        <w:t xml:space="preserve">původní text: </w:t>
      </w:r>
    </w:p>
    <w:p w14:paraId="13D58BFB" w14:textId="77777777" w:rsidR="005727B7" w:rsidRPr="005727B7" w:rsidRDefault="005727B7" w:rsidP="001408DB">
      <w:pPr>
        <w:numPr>
          <w:ilvl w:val="0"/>
          <w:numId w:val="45"/>
        </w:numPr>
        <w:spacing w:after="120" w:line="240" w:lineRule="auto"/>
        <w:ind w:left="397" w:hanging="397"/>
        <w:jc w:val="both"/>
        <w:rPr>
          <w:rFonts w:ascii="Arial" w:hAnsi="Arial" w:cs="Arial"/>
        </w:rPr>
      </w:pPr>
      <w:r w:rsidRPr="005727B7">
        <w:rPr>
          <w:rFonts w:ascii="Arial" w:hAnsi="Arial" w:cs="Arial"/>
        </w:rPr>
        <w:t>žadatelem na tento podprogram nemůže být subjekt, který si v rámci daného období podal nebo podá v rámci Jednotné žádosti žádost na opatření „Welfare - Dobré životní podmínky zvířat“ na stejná hospodářství (pro podopatření „Zlepšení stájového prostředí v chovu dojnic“ dle nařízení vlády č. 74/2015 Sb.);</w:t>
      </w:r>
    </w:p>
    <w:p w14:paraId="4F463AF6" w14:textId="77777777" w:rsidR="005727B7" w:rsidRDefault="005727B7" w:rsidP="001408DB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9B1168">
        <w:rPr>
          <w:rFonts w:ascii="Arial" w:hAnsi="Arial" w:cs="Arial"/>
          <w:b/>
          <w:bCs/>
        </w:rPr>
        <w:t>se mění takto:</w:t>
      </w:r>
    </w:p>
    <w:p w14:paraId="56BC3326" w14:textId="3413A3E0" w:rsidR="005727B7" w:rsidRPr="00F93C3E" w:rsidRDefault="00F93C3E" w:rsidP="001408DB">
      <w:pPr>
        <w:pStyle w:val="Odstavecseseznamem"/>
        <w:numPr>
          <w:ilvl w:val="0"/>
          <w:numId w:val="48"/>
        </w:numPr>
        <w:spacing w:after="0" w:line="240" w:lineRule="auto"/>
        <w:ind w:left="397" w:hanging="397"/>
        <w:jc w:val="both"/>
        <w:rPr>
          <w:rFonts w:ascii="Arial" w:hAnsi="Arial" w:cs="Arial"/>
          <w:b/>
          <w:bCs/>
          <w:color w:val="000000"/>
        </w:rPr>
      </w:pPr>
      <w:r w:rsidRPr="00F93C3E">
        <w:rPr>
          <w:rFonts w:ascii="Arial" w:hAnsi="Arial" w:cs="Arial"/>
          <w:color w:val="000000"/>
        </w:rPr>
        <w:t xml:space="preserve">žadatelem na tento podprogram nemůže být subjekt, který si v rámci daného období podal nebo podá v rámci Jednotné žádosti </w:t>
      </w:r>
      <w:r w:rsidRPr="00F93C3E">
        <w:rPr>
          <w:rFonts w:ascii="Arial" w:hAnsi="Arial" w:cs="Arial"/>
          <w:b/>
          <w:bCs/>
          <w:color w:val="000000"/>
        </w:rPr>
        <w:t>na stejná hospodářství zároveň i žádost na opatření „Dobré životní podmínky zvířat“, podopatření „Zlepšení stájového prostředí v chovu dojnic“ dle nařízení vlády č. 74/2015 Sb., nebo podopatření „Zlepšení stájového prostředí v chovu dojeného skotu pro dojnice a telata dojeného skotu do 2 měsíců věku“ dle nařízení vlády č. 70/2023 Sb. na dojnice;</w:t>
      </w:r>
    </w:p>
    <w:p w14:paraId="70828630" w14:textId="77777777" w:rsidR="00F93C3E" w:rsidRPr="00300371" w:rsidRDefault="00F93C3E" w:rsidP="001408DB">
      <w:pPr>
        <w:spacing w:after="0" w:line="240" w:lineRule="auto"/>
        <w:jc w:val="both"/>
        <w:rPr>
          <w:rFonts w:ascii="Arial" w:hAnsi="Arial" w:cs="Arial"/>
          <w:b/>
          <w:bCs/>
          <w:lang w:eastAsia="en-GB"/>
        </w:rPr>
      </w:pPr>
    </w:p>
    <w:p w14:paraId="63EEF08B" w14:textId="608EF171" w:rsidR="00300371" w:rsidRPr="0071762F" w:rsidRDefault="00300371" w:rsidP="001408DB">
      <w:pPr>
        <w:spacing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bookmarkStart w:id="42" w:name="_Toc129929781"/>
      <w:r w:rsidRPr="0071762F">
        <w:rPr>
          <w:rFonts w:ascii="Arial" w:eastAsia="Arial" w:hAnsi="Arial" w:cs="Arial"/>
          <w:b/>
          <w:bCs/>
          <w:sz w:val="24"/>
          <w:szCs w:val="24"/>
        </w:rPr>
        <w:t>20.C. Zlepšení životních podmínek v chovu prasat</w:t>
      </w:r>
      <w:bookmarkEnd w:id="42"/>
    </w:p>
    <w:p w14:paraId="3B0C8D8E" w14:textId="5044D28D" w:rsidR="00990985" w:rsidRPr="00300371" w:rsidRDefault="00300371" w:rsidP="001408DB">
      <w:pPr>
        <w:spacing w:after="12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  <w:r w:rsidRPr="00300371">
        <w:rPr>
          <w:rFonts w:ascii="Arial" w:hAnsi="Arial" w:cs="Arial"/>
          <w:bCs/>
        </w:rPr>
        <w:t>str.</w:t>
      </w:r>
      <w:r w:rsidR="005D6492">
        <w:rPr>
          <w:rFonts w:ascii="Arial" w:hAnsi="Arial" w:cs="Arial"/>
          <w:bCs/>
        </w:rPr>
        <w:t xml:space="preserve"> </w:t>
      </w:r>
      <w:r w:rsidRPr="00300371">
        <w:rPr>
          <w:rFonts w:ascii="Arial" w:hAnsi="Arial" w:cs="Arial"/>
          <w:bCs/>
        </w:rPr>
        <w:t>21</w:t>
      </w:r>
      <w:r w:rsidR="006446A2">
        <w:rPr>
          <w:rFonts w:ascii="Arial" w:hAnsi="Arial" w:cs="Arial"/>
          <w:bCs/>
        </w:rPr>
        <w:t>2</w:t>
      </w:r>
      <w:r w:rsidRPr="00300371">
        <w:rPr>
          <w:rFonts w:ascii="Arial" w:hAnsi="Arial" w:cs="Arial"/>
          <w:bCs/>
        </w:rPr>
        <w:t>,</w:t>
      </w:r>
      <w:r w:rsidRPr="00300371">
        <w:rPr>
          <w:rFonts w:ascii="Arial" w:eastAsia="NSimSun" w:hAnsi="Arial" w:cs="Arial"/>
          <w:bCs/>
          <w:kern w:val="2"/>
          <w:lang w:eastAsia="zh-CN" w:bidi="hi-IN"/>
        </w:rPr>
        <w:t xml:space="preserve"> </w:t>
      </w:r>
      <w:r w:rsidR="006446A2">
        <w:rPr>
          <w:rFonts w:ascii="Arial" w:eastAsia="NSimSun" w:hAnsi="Arial" w:cs="Arial"/>
          <w:bCs/>
          <w:kern w:val="2"/>
          <w:lang w:eastAsia="zh-CN" w:bidi="hi-IN"/>
        </w:rPr>
        <w:t xml:space="preserve">část C) Specifikace jednotlivých dotačních podprogramů, </w:t>
      </w:r>
      <w:r w:rsidRPr="00300371">
        <w:rPr>
          <w:rFonts w:ascii="Arial" w:eastAsia="NSimSun" w:hAnsi="Arial" w:cs="Arial"/>
          <w:bCs/>
          <w:kern w:val="2"/>
          <w:lang w:eastAsia="zh-CN" w:bidi="hi-IN"/>
        </w:rPr>
        <w:t xml:space="preserve">podprogram </w:t>
      </w:r>
      <w:r w:rsidRPr="00300371">
        <w:rPr>
          <w:rFonts w:ascii="Arial" w:eastAsia="Arial" w:hAnsi="Arial" w:cs="Arial"/>
          <w:bCs/>
        </w:rPr>
        <w:t>20.C.c.   Podpora zlepšení životního prostředí prasat</w:t>
      </w:r>
      <w:r>
        <w:rPr>
          <w:rFonts w:ascii="Arial" w:eastAsia="Arial" w:hAnsi="Arial" w:cs="Arial"/>
          <w:bCs/>
        </w:rPr>
        <w:t xml:space="preserve">, bod </w:t>
      </w:r>
      <w:r w:rsidR="006446A2">
        <w:rPr>
          <w:rFonts w:ascii="Arial" w:eastAsia="Arial" w:hAnsi="Arial" w:cs="Arial"/>
          <w:bCs/>
        </w:rPr>
        <w:t>7 Podmínky poskytnutí dotace, změna písm. b)</w:t>
      </w:r>
    </w:p>
    <w:p w14:paraId="2AFEC788" w14:textId="72E556D3" w:rsidR="006446A2" w:rsidRDefault="006446A2" w:rsidP="001408DB">
      <w:pPr>
        <w:spacing w:before="120" w:after="120" w:line="240" w:lineRule="auto"/>
        <w:rPr>
          <w:rFonts w:ascii="Arial" w:hAnsi="Arial" w:cs="Arial"/>
          <w:b/>
          <w:bCs/>
        </w:rPr>
      </w:pPr>
      <w:r w:rsidRPr="009B1168">
        <w:rPr>
          <w:rFonts w:ascii="Arial" w:hAnsi="Arial" w:cs="Arial"/>
          <w:b/>
          <w:bCs/>
        </w:rPr>
        <w:t xml:space="preserve">původní text: </w:t>
      </w:r>
    </w:p>
    <w:p w14:paraId="2695711F" w14:textId="77777777" w:rsidR="006446A2" w:rsidRPr="006446A2" w:rsidRDefault="006446A2" w:rsidP="001408DB">
      <w:pPr>
        <w:numPr>
          <w:ilvl w:val="0"/>
          <w:numId w:val="26"/>
        </w:numPr>
        <w:suppressAutoHyphens/>
        <w:spacing w:after="120" w:line="240" w:lineRule="auto"/>
        <w:ind w:left="397" w:hanging="397"/>
        <w:jc w:val="both"/>
        <w:rPr>
          <w:rFonts w:ascii="Arial" w:eastAsia="Arial" w:hAnsi="Arial" w:cs="Arial"/>
          <w:lang w:val="x-none" w:eastAsia="x-none"/>
        </w:rPr>
      </w:pPr>
      <w:bookmarkStart w:id="43" w:name="_Hlk134593976"/>
      <w:r w:rsidRPr="006446A2">
        <w:rPr>
          <w:rFonts w:ascii="Arial" w:eastAsia="Arial" w:hAnsi="Arial" w:cs="Arial"/>
          <w:lang w:eastAsia="x-none"/>
        </w:rPr>
        <w:t xml:space="preserve">uznatelné prostředky pro účely této dotace jsou prostředky proti nežádoucímu hmyzu, které </w:t>
      </w:r>
      <w:r w:rsidRPr="006446A2">
        <w:rPr>
          <w:rFonts w:ascii="Arial" w:eastAsia="Arial" w:hAnsi="Arial" w:cs="Arial"/>
          <w:lang w:val="x-none" w:eastAsia="x-none"/>
        </w:rPr>
        <w:t>jsou</w:t>
      </w:r>
      <w:r w:rsidRPr="006446A2">
        <w:rPr>
          <w:rFonts w:ascii="Arial" w:eastAsia="Arial" w:hAnsi="Arial" w:cs="Arial"/>
          <w:lang w:eastAsia="x-none"/>
        </w:rPr>
        <w:t xml:space="preserve"> v době nákupu uváděny na trh v souladu s platnou legislativou ČR, a které jsou</w:t>
      </w:r>
      <w:bookmarkEnd w:id="43"/>
      <w:r w:rsidRPr="006446A2">
        <w:rPr>
          <w:rFonts w:ascii="Arial" w:eastAsia="Arial" w:hAnsi="Arial" w:cs="Arial"/>
          <w:lang w:eastAsia="x-none"/>
        </w:rPr>
        <w:t>:</w:t>
      </w:r>
    </w:p>
    <w:p w14:paraId="4E218116" w14:textId="77777777" w:rsidR="006446A2" w:rsidRPr="006446A2" w:rsidRDefault="006446A2" w:rsidP="001408DB">
      <w:pPr>
        <w:numPr>
          <w:ilvl w:val="0"/>
          <w:numId w:val="25"/>
        </w:numPr>
        <w:spacing w:after="240" w:line="240" w:lineRule="auto"/>
        <w:ind w:left="709" w:hanging="284"/>
        <w:jc w:val="both"/>
        <w:rPr>
          <w:rFonts w:ascii="Arial" w:eastAsia="Times New Roman" w:hAnsi="Arial" w:cs="Arial"/>
          <w:lang w:val="x-none" w:eastAsia="x-none"/>
        </w:rPr>
      </w:pPr>
      <w:r w:rsidRPr="006446A2">
        <w:rPr>
          <w:rFonts w:ascii="Arial" w:eastAsia="Times New Roman" w:hAnsi="Arial" w:cs="Arial"/>
          <w:lang w:val="x-none" w:eastAsia="x-none"/>
        </w:rPr>
        <w:t>v souladu se zákonem o veterinární péči č. 166/1999 Sb.; jedná o veterinární přípravky (VP)</w:t>
      </w:r>
      <w:r w:rsidRPr="006446A2">
        <w:rPr>
          <w:rFonts w:ascii="Arial" w:eastAsia="Times New Roman" w:hAnsi="Arial" w:cs="Arial"/>
          <w:lang w:eastAsia="x-none"/>
        </w:rPr>
        <w:t xml:space="preserve"> a </w:t>
      </w:r>
      <w:r w:rsidRPr="006446A2">
        <w:rPr>
          <w:rFonts w:ascii="Arial" w:eastAsia="Times New Roman" w:hAnsi="Arial" w:cs="Arial"/>
          <w:lang w:val="x-none" w:eastAsia="x-none"/>
        </w:rPr>
        <w:t xml:space="preserve">veterinární technické prostředky (VTP), které jsou zveřejněny na webových stránkách Ústavu pro státní kontrolu veterinárních </w:t>
      </w:r>
      <w:r w:rsidRPr="006446A2">
        <w:rPr>
          <w:rFonts w:ascii="Arial" w:eastAsia="Times New Roman" w:hAnsi="Arial" w:cs="Arial"/>
          <w:lang w:eastAsia="x-none"/>
        </w:rPr>
        <w:t xml:space="preserve">biopreparátů a </w:t>
      </w:r>
      <w:r w:rsidRPr="006446A2">
        <w:rPr>
          <w:rFonts w:ascii="Arial" w:eastAsia="Times New Roman" w:hAnsi="Arial" w:cs="Arial"/>
          <w:lang w:val="x-none" w:eastAsia="x-none"/>
        </w:rPr>
        <w:t>léčiv (ÚSKVBL)</w:t>
      </w:r>
      <w:r w:rsidRPr="006446A2">
        <w:rPr>
          <w:rFonts w:ascii="Arial" w:eastAsia="Times New Roman" w:hAnsi="Arial" w:cs="Arial"/>
          <w:lang w:eastAsia="x-none"/>
        </w:rPr>
        <w:t xml:space="preserve"> v seznamu VP nebo</w:t>
      </w:r>
      <w:r w:rsidRPr="006446A2">
        <w:rPr>
          <w:rFonts w:ascii="Arial" w:eastAsia="Times New Roman" w:hAnsi="Arial" w:cs="Arial"/>
          <w:lang w:val="x-none" w:eastAsia="x-none"/>
        </w:rPr>
        <w:t xml:space="preserve"> v seznamu VTP</w:t>
      </w:r>
    </w:p>
    <w:p w14:paraId="76620620" w14:textId="77777777" w:rsidR="006446A2" w:rsidRPr="006446A2" w:rsidRDefault="006446A2" w:rsidP="001408DB">
      <w:pPr>
        <w:spacing w:after="240" w:line="240" w:lineRule="auto"/>
        <w:ind w:left="397"/>
        <w:jc w:val="both"/>
        <w:rPr>
          <w:rFonts w:ascii="Arial" w:eastAsia="SimSun;宋体" w:hAnsi="Arial" w:cs="Arial"/>
          <w:lang w:val="x-none" w:eastAsia="x-none"/>
        </w:rPr>
      </w:pPr>
      <w:r w:rsidRPr="006446A2">
        <w:rPr>
          <w:rFonts w:ascii="Arial" w:eastAsia="SimSun;宋体" w:hAnsi="Arial" w:cs="Arial"/>
          <w:lang w:eastAsia="x-none"/>
        </w:rPr>
        <w:t>n</w:t>
      </w:r>
      <w:r w:rsidRPr="006446A2">
        <w:rPr>
          <w:rFonts w:ascii="Arial" w:eastAsia="SimSun;宋体" w:hAnsi="Arial" w:cs="Arial"/>
          <w:lang w:val="x-none" w:eastAsia="x-none"/>
        </w:rPr>
        <w:t>ebo</w:t>
      </w:r>
    </w:p>
    <w:p w14:paraId="2991F15D" w14:textId="77777777" w:rsidR="006446A2" w:rsidRPr="006446A2" w:rsidRDefault="006446A2" w:rsidP="001408DB">
      <w:pPr>
        <w:numPr>
          <w:ilvl w:val="0"/>
          <w:numId w:val="25"/>
        </w:numPr>
        <w:spacing w:after="120" w:line="240" w:lineRule="auto"/>
        <w:ind w:left="709" w:hanging="284"/>
        <w:jc w:val="both"/>
        <w:rPr>
          <w:rFonts w:ascii="Arial" w:eastAsia="Times New Roman" w:hAnsi="Arial" w:cs="Arial"/>
          <w:lang w:val="x-none" w:eastAsia="x-none"/>
        </w:rPr>
      </w:pPr>
      <w:r w:rsidRPr="006446A2">
        <w:rPr>
          <w:rFonts w:ascii="Arial" w:eastAsia="Times New Roman" w:hAnsi="Arial" w:cs="Arial"/>
          <w:lang w:val="x-none" w:eastAsia="x-none"/>
        </w:rPr>
        <w:t xml:space="preserve">v souladu se zákonem o biocidech č. 324/2016 Sb., které reguluje Ministerstvo zdravotnictví a jsou uvedeny v Seznamu oznámených biocidních přípravků  popřípadě </w:t>
      </w:r>
      <w:r w:rsidRPr="006446A2">
        <w:rPr>
          <w:rFonts w:ascii="Arial" w:eastAsia="Times New Roman" w:hAnsi="Arial" w:cs="Arial"/>
          <w:lang w:val="x-none" w:eastAsia="x-none"/>
        </w:rPr>
        <w:lastRenderedPageBreak/>
        <w:t>v seznamu povolených biocidních přípravků na Evropské agentuře pro chemické látky (ECHA);</w:t>
      </w:r>
    </w:p>
    <w:p w14:paraId="35A415CE" w14:textId="2E936B47" w:rsidR="006446A2" w:rsidRDefault="006446A2" w:rsidP="001408DB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9B1168">
        <w:rPr>
          <w:rFonts w:ascii="Arial" w:hAnsi="Arial" w:cs="Arial"/>
          <w:b/>
          <w:bCs/>
        </w:rPr>
        <w:t>se mění takto:</w:t>
      </w:r>
    </w:p>
    <w:p w14:paraId="688749AC" w14:textId="4BA18F6F" w:rsidR="006446A2" w:rsidRPr="006446A2" w:rsidRDefault="006446A2" w:rsidP="001408DB">
      <w:pPr>
        <w:pStyle w:val="Odstavecseseznamem"/>
        <w:numPr>
          <w:ilvl w:val="0"/>
          <w:numId w:val="27"/>
        </w:numPr>
        <w:spacing w:before="120" w:after="120" w:line="240" w:lineRule="auto"/>
        <w:ind w:left="397" w:hanging="397"/>
        <w:jc w:val="both"/>
        <w:rPr>
          <w:rFonts w:ascii="Arial" w:hAnsi="Arial" w:cs="Arial"/>
          <w:b/>
          <w:bCs/>
        </w:rPr>
      </w:pPr>
      <w:r w:rsidRPr="006446A2">
        <w:rPr>
          <w:rFonts w:ascii="Arial" w:eastAsia="Arial" w:hAnsi="Arial" w:cs="Arial"/>
          <w:lang w:eastAsia="x-none"/>
        </w:rPr>
        <w:t xml:space="preserve">uznatelné prostředky pro účely této dotace jsou prostředky proti nežádoucímu hmyzu, které </w:t>
      </w:r>
      <w:r w:rsidRPr="006446A2">
        <w:rPr>
          <w:rFonts w:ascii="Arial" w:eastAsia="Arial" w:hAnsi="Arial" w:cs="Arial"/>
          <w:lang w:val="x-none" w:eastAsia="x-none"/>
        </w:rPr>
        <w:t>jsou</w:t>
      </w:r>
      <w:r w:rsidRPr="006446A2">
        <w:rPr>
          <w:rFonts w:ascii="Arial" w:eastAsia="Arial" w:hAnsi="Arial" w:cs="Arial"/>
          <w:lang w:eastAsia="x-none"/>
        </w:rPr>
        <w:t xml:space="preserve"> v době nákupu uváděny na trh v souladu s platnou legislativou ČR, a které </w:t>
      </w:r>
      <w:r w:rsidR="00EF04B7">
        <w:rPr>
          <w:rFonts w:ascii="Arial" w:eastAsia="Arial" w:hAnsi="Arial" w:cs="Arial"/>
          <w:lang w:eastAsia="x-none"/>
        </w:rPr>
        <w:t>splňují tyto podmínky:</w:t>
      </w:r>
    </w:p>
    <w:p w14:paraId="3B5449FC" w14:textId="58F97F97" w:rsidR="006446A2" w:rsidRPr="00EF7511" w:rsidRDefault="00EF04B7" w:rsidP="001408DB">
      <w:pPr>
        <w:numPr>
          <w:ilvl w:val="0"/>
          <w:numId w:val="28"/>
        </w:numPr>
        <w:spacing w:after="240" w:line="240" w:lineRule="auto"/>
        <w:ind w:left="709" w:hanging="284"/>
        <w:jc w:val="both"/>
        <w:rPr>
          <w:rFonts w:ascii="Arial" w:eastAsia="Times New Roman" w:hAnsi="Arial" w:cs="Arial"/>
          <w:b/>
          <w:bCs/>
          <w:lang w:val="x-none" w:eastAsia="x-none"/>
        </w:rPr>
      </w:pPr>
      <w:r>
        <w:rPr>
          <w:rFonts w:ascii="Arial" w:eastAsia="Times New Roman" w:hAnsi="Arial" w:cs="Arial"/>
          <w:b/>
          <w:bCs/>
          <w:lang w:eastAsia="x-none"/>
        </w:rPr>
        <w:t xml:space="preserve">jsou </w:t>
      </w:r>
      <w:r w:rsidR="006446A2" w:rsidRPr="00EF7511">
        <w:rPr>
          <w:rFonts w:ascii="Arial" w:eastAsia="Times New Roman" w:hAnsi="Arial" w:cs="Arial"/>
          <w:b/>
          <w:bCs/>
          <w:lang w:val="x-none" w:eastAsia="x-none"/>
        </w:rPr>
        <w:t>v souladu se zákonem o biocidech č. 324/2016 Sb., které reguluje Ministerstvo zdravotnictví a jsou uvedeny v Seznamu oznámených biocidních přípravků, popřípadě v seznamu povolených biocidních přípravků na Evropské agentuře pro chemické látky (ECHA);</w:t>
      </w:r>
    </w:p>
    <w:p w14:paraId="43F097E1" w14:textId="77777777" w:rsidR="006446A2" w:rsidRPr="00EF7511" w:rsidRDefault="006446A2" w:rsidP="001408DB">
      <w:pPr>
        <w:spacing w:after="240" w:line="240" w:lineRule="auto"/>
        <w:ind w:left="709"/>
        <w:jc w:val="both"/>
        <w:rPr>
          <w:rFonts w:ascii="Arial" w:eastAsia="Times New Roman" w:hAnsi="Arial" w:cs="Arial"/>
          <w:b/>
          <w:bCs/>
          <w:lang w:val="x-none" w:eastAsia="x-none"/>
        </w:rPr>
      </w:pPr>
      <w:r w:rsidRPr="00EF7511">
        <w:rPr>
          <w:rFonts w:ascii="Arial" w:eastAsia="Times New Roman" w:hAnsi="Arial" w:cs="Arial"/>
          <w:b/>
          <w:bCs/>
          <w:lang w:val="x-none" w:eastAsia="x-none"/>
        </w:rPr>
        <w:t xml:space="preserve">nebo </w:t>
      </w:r>
    </w:p>
    <w:p w14:paraId="07A15CA9" w14:textId="77777777" w:rsidR="006446A2" w:rsidRPr="00EF7511" w:rsidRDefault="006446A2" w:rsidP="001408DB">
      <w:pPr>
        <w:numPr>
          <w:ilvl w:val="0"/>
          <w:numId w:val="28"/>
        </w:numPr>
        <w:spacing w:after="240" w:line="240" w:lineRule="auto"/>
        <w:ind w:left="709" w:hanging="284"/>
        <w:jc w:val="both"/>
        <w:rPr>
          <w:rFonts w:ascii="Arial" w:eastAsia="Times New Roman" w:hAnsi="Arial" w:cs="Arial"/>
          <w:b/>
          <w:bCs/>
          <w:lang w:val="x-none" w:eastAsia="x-none"/>
        </w:rPr>
      </w:pPr>
      <w:r w:rsidRPr="00EF7511">
        <w:rPr>
          <w:rFonts w:ascii="Arial" w:eastAsia="Times New Roman" w:hAnsi="Arial" w:cs="Arial"/>
          <w:b/>
          <w:bCs/>
          <w:lang w:val="x-none" w:eastAsia="x-none"/>
        </w:rPr>
        <w:t>lze použít v případě biologické ochrany parazitické mouchy rodu Ophyra, nebo parazitické vosičky rodu Spalangia, nebo parazitické vosičky rodu Muscidifurax, nebo parazitické vosičky rodu Nasonia. Využitý bioagens je považován za larvicid.</w:t>
      </w:r>
    </w:p>
    <w:p w14:paraId="4A93B959" w14:textId="77777777" w:rsidR="006446A2" w:rsidRPr="00EF7511" w:rsidRDefault="006446A2" w:rsidP="001408DB">
      <w:pPr>
        <w:spacing w:line="240" w:lineRule="auto"/>
        <w:jc w:val="both"/>
        <w:rPr>
          <w:rFonts w:ascii="Arial" w:hAnsi="Arial" w:cs="Arial"/>
          <w:b/>
          <w:bCs/>
        </w:rPr>
      </w:pPr>
      <w:r w:rsidRPr="00EF7511">
        <w:rPr>
          <w:rFonts w:ascii="Arial" w:hAnsi="Arial" w:cs="Arial"/>
          <w:b/>
          <w:bCs/>
        </w:rPr>
        <w:t>Obě uvedené metody regulace nežádoucího hmyzu (chemická a biologická) lze kombinovat (tak, aby nedošlo k vzájemnému negativnímu ovlivnění požadovaného účinku) na jednom objektu, žadatel si však na žádosti vybírá pouze jednu metodu a její podmínky striktně dodržuje.</w:t>
      </w:r>
    </w:p>
    <w:p w14:paraId="620E59FA" w14:textId="5CA3C7F2" w:rsidR="00077E78" w:rsidRDefault="00077E78" w:rsidP="001408DB">
      <w:pPr>
        <w:spacing w:after="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</w:p>
    <w:p w14:paraId="123A884D" w14:textId="22BAF4BD" w:rsidR="00A203F3" w:rsidRDefault="00A203F3" w:rsidP="001408DB">
      <w:pPr>
        <w:spacing w:after="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</w:p>
    <w:p w14:paraId="794BA99C" w14:textId="66B6B34A" w:rsidR="00A203F3" w:rsidRDefault="00A203F3" w:rsidP="001408DB">
      <w:pPr>
        <w:spacing w:after="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</w:p>
    <w:p w14:paraId="764ED094" w14:textId="77777777" w:rsidR="00A203F3" w:rsidRPr="00077E78" w:rsidRDefault="00A203F3" w:rsidP="001408DB">
      <w:pPr>
        <w:spacing w:after="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</w:p>
    <w:p w14:paraId="43D07BFD" w14:textId="77777777" w:rsidR="00077E78" w:rsidRPr="00AB3409" w:rsidRDefault="00077E78" w:rsidP="001408DB">
      <w:pPr>
        <w:spacing w:after="0" w:line="240" w:lineRule="auto"/>
        <w:jc w:val="both"/>
        <w:rPr>
          <w:rFonts w:ascii="Arial" w:eastAsia="Times New Roman" w:hAnsi="Arial" w:cs="Arial"/>
        </w:rPr>
      </w:pPr>
      <w:r w:rsidRPr="00AB3409">
        <w:rPr>
          <w:rFonts w:ascii="Arial" w:eastAsia="Times New Roman" w:hAnsi="Arial" w:cs="Arial"/>
        </w:rPr>
        <w:t>Ostatní ustanovení dotčených Zásad zůstávají beze změny.</w:t>
      </w:r>
    </w:p>
    <w:p w14:paraId="30317A3E" w14:textId="77777777" w:rsidR="00077E78" w:rsidRDefault="00077E78" w:rsidP="001408DB">
      <w:pPr>
        <w:tabs>
          <w:tab w:val="left" w:pos="4678"/>
        </w:tabs>
        <w:spacing w:after="0" w:line="240" w:lineRule="auto"/>
        <w:rPr>
          <w:rFonts w:ascii="Arial" w:eastAsia="Calibri" w:hAnsi="Arial" w:cs="Arial"/>
        </w:rPr>
      </w:pPr>
    </w:p>
    <w:p w14:paraId="752B747D" w14:textId="618BA893" w:rsidR="00077E78" w:rsidRDefault="00077E78" w:rsidP="001408DB">
      <w:pPr>
        <w:tabs>
          <w:tab w:val="left" w:pos="4678"/>
        </w:tabs>
        <w:spacing w:after="0" w:line="240" w:lineRule="auto"/>
        <w:rPr>
          <w:rFonts w:ascii="Arial" w:eastAsia="Calibri" w:hAnsi="Arial" w:cs="Arial"/>
        </w:rPr>
      </w:pPr>
    </w:p>
    <w:p w14:paraId="45CEED36" w14:textId="77777777" w:rsidR="00A203F3" w:rsidRDefault="00A203F3" w:rsidP="001408DB">
      <w:pPr>
        <w:tabs>
          <w:tab w:val="left" w:pos="4678"/>
        </w:tabs>
        <w:spacing w:after="0" w:line="240" w:lineRule="auto"/>
        <w:rPr>
          <w:rFonts w:ascii="Arial" w:eastAsia="Calibri" w:hAnsi="Arial" w:cs="Arial"/>
        </w:rPr>
      </w:pPr>
    </w:p>
    <w:p w14:paraId="70D8AF78" w14:textId="006AF8F0" w:rsidR="00077E78" w:rsidRDefault="00077E78" w:rsidP="001408DB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V Praze dne </w:t>
      </w:r>
      <w:r w:rsidR="00C422DD">
        <w:rPr>
          <w:rFonts w:ascii="Arial" w:eastAsia="Calibri" w:hAnsi="Arial" w:cs="Arial"/>
        </w:rPr>
        <w:t>12. 6. 2023</w:t>
      </w:r>
    </w:p>
    <w:p w14:paraId="754FA1F5" w14:textId="48A4A744" w:rsidR="0020783D" w:rsidRDefault="0020783D" w:rsidP="001408DB">
      <w:pPr>
        <w:spacing w:after="0" w:line="240" w:lineRule="auto"/>
        <w:jc w:val="both"/>
        <w:rPr>
          <w:rFonts w:ascii="Arial" w:eastAsia="Calibri" w:hAnsi="Arial" w:cs="Arial"/>
        </w:rPr>
      </w:pPr>
    </w:p>
    <w:p w14:paraId="6FB1ABF3" w14:textId="6C000676" w:rsidR="00A203F3" w:rsidRDefault="00A203F3" w:rsidP="001408DB">
      <w:pPr>
        <w:spacing w:after="0" w:line="240" w:lineRule="auto"/>
        <w:jc w:val="both"/>
        <w:rPr>
          <w:rFonts w:ascii="Arial" w:eastAsia="Calibri" w:hAnsi="Arial" w:cs="Arial"/>
        </w:rPr>
      </w:pPr>
    </w:p>
    <w:p w14:paraId="5804D307" w14:textId="4C209E9D" w:rsidR="00A203F3" w:rsidRDefault="00A203F3" w:rsidP="001408DB">
      <w:pPr>
        <w:spacing w:after="0" w:line="240" w:lineRule="auto"/>
        <w:jc w:val="both"/>
        <w:rPr>
          <w:rFonts w:ascii="Arial" w:eastAsia="Calibri" w:hAnsi="Arial" w:cs="Arial"/>
        </w:rPr>
      </w:pPr>
    </w:p>
    <w:p w14:paraId="1A71DC88" w14:textId="1D260BAD" w:rsidR="00A203F3" w:rsidRDefault="00A203F3" w:rsidP="001408DB">
      <w:pPr>
        <w:spacing w:after="0" w:line="240" w:lineRule="auto"/>
        <w:jc w:val="both"/>
        <w:rPr>
          <w:rFonts w:ascii="Arial" w:eastAsia="Calibri" w:hAnsi="Arial" w:cs="Arial"/>
        </w:rPr>
      </w:pPr>
    </w:p>
    <w:p w14:paraId="579A9D26" w14:textId="77777777" w:rsidR="00A203F3" w:rsidRDefault="00A203F3" w:rsidP="001408DB">
      <w:pPr>
        <w:spacing w:after="0" w:line="240" w:lineRule="auto"/>
        <w:jc w:val="both"/>
        <w:rPr>
          <w:rFonts w:ascii="Arial" w:eastAsia="Calibri" w:hAnsi="Arial" w:cs="Arial"/>
        </w:rPr>
      </w:pPr>
    </w:p>
    <w:p w14:paraId="41E3C428" w14:textId="59E9051A" w:rsidR="00A203F3" w:rsidRDefault="00A203F3" w:rsidP="001408DB">
      <w:pPr>
        <w:spacing w:after="0" w:line="240" w:lineRule="auto"/>
        <w:jc w:val="both"/>
        <w:rPr>
          <w:rFonts w:ascii="Arial" w:eastAsia="Calibri" w:hAnsi="Arial" w:cs="Arial"/>
        </w:rPr>
      </w:pPr>
    </w:p>
    <w:p w14:paraId="5B7596BA" w14:textId="49244712" w:rsidR="00A203F3" w:rsidRDefault="00A203F3" w:rsidP="001408DB">
      <w:pPr>
        <w:spacing w:after="0" w:line="240" w:lineRule="auto"/>
        <w:jc w:val="both"/>
        <w:rPr>
          <w:rFonts w:ascii="Arial" w:eastAsia="Calibri" w:hAnsi="Arial" w:cs="Arial"/>
        </w:rPr>
      </w:pPr>
    </w:p>
    <w:p w14:paraId="0FC74DCA" w14:textId="77777777" w:rsidR="00A203F3" w:rsidRDefault="00A203F3" w:rsidP="001408DB">
      <w:pPr>
        <w:spacing w:after="0" w:line="240" w:lineRule="auto"/>
        <w:jc w:val="both"/>
        <w:rPr>
          <w:rFonts w:ascii="Arial" w:eastAsia="Calibri" w:hAnsi="Arial" w:cs="Arial"/>
        </w:rPr>
      </w:pPr>
    </w:p>
    <w:p w14:paraId="15B272BB" w14:textId="4864E931" w:rsidR="00077E78" w:rsidRPr="00077E78" w:rsidRDefault="002B3879" w:rsidP="001408DB">
      <w:pPr>
        <w:tabs>
          <w:tab w:val="left" w:pos="5954"/>
        </w:tabs>
        <w:suppressAutoHyphens/>
        <w:spacing w:after="120" w:line="240" w:lineRule="auto"/>
        <w:rPr>
          <w:rFonts w:ascii="Arial" w:hAnsi="Arial" w:cs="Arial"/>
        </w:rPr>
      </w:pPr>
      <w:r>
        <w:rPr>
          <w:rFonts w:cs="Arial"/>
        </w:rPr>
        <w:tab/>
      </w:r>
      <w:r>
        <w:rPr>
          <w:rFonts w:cs="Arial"/>
        </w:rPr>
        <w:tab/>
      </w:r>
      <w:r w:rsidR="00077E78" w:rsidRPr="00077E78">
        <w:rPr>
          <w:rFonts w:ascii="Arial" w:hAnsi="Arial" w:cs="Arial"/>
        </w:rPr>
        <w:t>Ing. Zdeněk Nekula</w:t>
      </w:r>
      <w:r w:rsidR="00C422DD">
        <w:rPr>
          <w:rFonts w:ascii="Arial" w:hAnsi="Arial" w:cs="Arial"/>
        </w:rPr>
        <w:t>, v. r.</w:t>
      </w:r>
    </w:p>
    <w:p w14:paraId="79E823A2" w14:textId="77777777" w:rsidR="00077E78" w:rsidRPr="00077E78" w:rsidRDefault="00077E78" w:rsidP="001408DB">
      <w:pPr>
        <w:tabs>
          <w:tab w:val="left" w:pos="5954"/>
        </w:tabs>
        <w:suppressAutoHyphens/>
        <w:spacing w:after="120" w:line="240" w:lineRule="auto"/>
        <w:rPr>
          <w:rFonts w:ascii="Arial" w:hAnsi="Arial" w:cs="Arial"/>
        </w:rPr>
      </w:pPr>
      <w:r w:rsidRPr="00077E78">
        <w:rPr>
          <w:rFonts w:ascii="Arial" w:eastAsia="Arial" w:hAnsi="Arial" w:cs="Arial"/>
        </w:rPr>
        <w:tab/>
      </w:r>
      <w:r w:rsidRPr="00077E78">
        <w:rPr>
          <w:rFonts w:ascii="Arial" w:eastAsia="Arial" w:hAnsi="Arial" w:cs="Arial"/>
        </w:rPr>
        <w:tab/>
        <w:t xml:space="preserve">ministr zemědělství </w:t>
      </w:r>
    </w:p>
    <w:p w14:paraId="1B5BEB04" w14:textId="77777777" w:rsidR="00077E78" w:rsidRPr="00B94B07" w:rsidRDefault="00077E78" w:rsidP="001408DB">
      <w:pPr>
        <w:spacing w:after="0" w:line="240" w:lineRule="auto"/>
        <w:jc w:val="both"/>
        <w:rPr>
          <w:rFonts w:ascii="Arial" w:eastAsia="NSimSun" w:hAnsi="Arial" w:cs="Arial"/>
          <w:b/>
          <w:kern w:val="2"/>
          <w:lang w:eastAsia="zh-CN" w:bidi="hi-IN"/>
        </w:rPr>
      </w:pPr>
    </w:p>
    <w:sectPr w:rsidR="00077E78" w:rsidRPr="00B94B07">
      <w:headerReference w:type="default" r:id="rId10"/>
      <w:footerReference w:type="default" r:id="rId11"/>
      <w:footnotePr>
        <w:numStart w:val="5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5DCD20" w14:textId="77777777" w:rsidR="00B52172" w:rsidRDefault="00B52172" w:rsidP="00077E78">
      <w:pPr>
        <w:spacing w:after="0" w:line="240" w:lineRule="auto"/>
      </w:pPr>
      <w:r>
        <w:separator/>
      </w:r>
    </w:p>
  </w:endnote>
  <w:endnote w:type="continuationSeparator" w:id="0">
    <w:p w14:paraId="2A162326" w14:textId="77777777" w:rsidR="00B52172" w:rsidRDefault="00B52172" w:rsidP="00077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SimSun;宋体">
    <w:altName w:val="MS Gothic"/>
    <w:panose1 w:val="00000000000000000000"/>
    <w:charset w:val="8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303656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11AEADD3" w14:textId="3331608B" w:rsidR="005C0BAF" w:rsidRPr="009E1A6B" w:rsidRDefault="005C0BAF">
        <w:pPr>
          <w:pStyle w:val="Zpat"/>
          <w:jc w:val="center"/>
          <w:rPr>
            <w:rFonts w:ascii="Arial" w:hAnsi="Arial" w:cs="Arial"/>
          </w:rPr>
        </w:pPr>
        <w:r w:rsidRPr="009E1A6B">
          <w:rPr>
            <w:rFonts w:ascii="Arial" w:hAnsi="Arial" w:cs="Arial"/>
          </w:rPr>
          <w:fldChar w:fldCharType="begin"/>
        </w:r>
        <w:r w:rsidRPr="009E1A6B">
          <w:rPr>
            <w:rFonts w:ascii="Arial" w:hAnsi="Arial" w:cs="Arial"/>
          </w:rPr>
          <w:instrText>PAGE   \* MERGEFORMAT</w:instrText>
        </w:r>
        <w:r w:rsidRPr="009E1A6B">
          <w:rPr>
            <w:rFonts w:ascii="Arial" w:hAnsi="Arial" w:cs="Arial"/>
          </w:rPr>
          <w:fldChar w:fldCharType="separate"/>
        </w:r>
        <w:r w:rsidR="00345984">
          <w:rPr>
            <w:rFonts w:ascii="Arial" w:hAnsi="Arial" w:cs="Arial"/>
            <w:noProof/>
          </w:rPr>
          <w:t>1</w:t>
        </w:r>
        <w:r w:rsidRPr="009E1A6B">
          <w:rPr>
            <w:rFonts w:ascii="Arial" w:hAnsi="Arial" w:cs="Arial"/>
          </w:rPr>
          <w:fldChar w:fldCharType="end"/>
        </w:r>
      </w:p>
    </w:sdtContent>
  </w:sdt>
  <w:p w14:paraId="35A17B66" w14:textId="77777777" w:rsidR="00077E78" w:rsidRDefault="00077E7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3BB7F6" w14:textId="77777777" w:rsidR="00B52172" w:rsidRDefault="00B52172" w:rsidP="00077E78">
      <w:pPr>
        <w:spacing w:after="0" w:line="240" w:lineRule="auto"/>
      </w:pPr>
      <w:r>
        <w:separator/>
      </w:r>
    </w:p>
  </w:footnote>
  <w:footnote w:type="continuationSeparator" w:id="0">
    <w:p w14:paraId="69FDF965" w14:textId="77777777" w:rsidR="00B52172" w:rsidRDefault="00B52172" w:rsidP="00077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850A1" w14:textId="0E991A96" w:rsidR="0072162D" w:rsidRPr="0008221C" w:rsidRDefault="0072162D">
    <w:pPr>
      <w:pStyle w:val="Zhlav"/>
      <w:rPr>
        <w:rFonts w:ascii="Arial" w:hAnsi="Arial" w:cs="Arial"/>
      </w:rPr>
    </w:pPr>
    <w:r>
      <w:tab/>
    </w:r>
    <w:r>
      <w:tab/>
    </w:r>
    <w:r w:rsidRPr="0008221C">
      <w:rPr>
        <w:rFonts w:ascii="Arial" w:hAnsi="Arial" w:cs="Arial"/>
      </w:rPr>
      <w:t xml:space="preserve">Č.j. </w:t>
    </w:r>
    <w:r w:rsidR="0008221C" w:rsidRPr="0008221C">
      <w:rPr>
        <w:rFonts w:ascii="Arial" w:hAnsi="Arial" w:cs="Arial"/>
      </w:rPr>
      <w:t>MZE-32445/2023-13111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492F"/>
    <w:multiLevelType w:val="hybridMultilevel"/>
    <w:tmpl w:val="DB5267C8"/>
    <w:lvl w:ilvl="0" w:tplc="E5CEC4BE">
      <w:start w:val="4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370F6"/>
    <w:multiLevelType w:val="hybridMultilevel"/>
    <w:tmpl w:val="88326280"/>
    <w:lvl w:ilvl="0" w:tplc="8A1CF222">
      <w:start w:val="1"/>
      <w:numFmt w:val="upperRoman"/>
      <w:lvlText w:val="%1."/>
      <w:lvlJc w:val="right"/>
      <w:pPr>
        <w:ind w:left="2007" w:hanging="360"/>
      </w:pPr>
      <w:rPr>
        <w:rFonts w:ascii="Arial" w:hAnsi="Arial" w:cs="Aria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2727" w:hanging="360"/>
      </w:pPr>
    </w:lvl>
    <w:lvl w:ilvl="2" w:tplc="0405001B" w:tentative="1">
      <w:start w:val="1"/>
      <w:numFmt w:val="lowerRoman"/>
      <w:lvlText w:val="%3."/>
      <w:lvlJc w:val="right"/>
      <w:pPr>
        <w:ind w:left="3447" w:hanging="180"/>
      </w:pPr>
    </w:lvl>
    <w:lvl w:ilvl="3" w:tplc="0405000F" w:tentative="1">
      <w:start w:val="1"/>
      <w:numFmt w:val="decimal"/>
      <w:lvlText w:val="%4."/>
      <w:lvlJc w:val="left"/>
      <w:pPr>
        <w:ind w:left="4167" w:hanging="360"/>
      </w:pPr>
    </w:lvl>
    <w:lvl w:ilvl="4" w:tplc="04050019" w:tentative="1">
      <w:start w:val="1"/>
      <w:numFmt w:val="lowerLetter"/>
      <w:lvlText w:val="%5."/>
      <w:lvlJc w:val="left"/>
      <w:pPr>
        <w:ind w:left="4887" w:hanging="360"/>
      </w:pPr>
    </w:lvl>
    <w:lvl w:ilvl="5" w:tplc="0405001B" w:tentative="1">
      <w:start w:val="1"/>
      <w:numFmt w:val="lowerRoman"/>
      <w:lvlText w:val="%6."/>
      <w:lvlJc w:val="right"/>
      <w:pPr>
        <w:ind w:left="5607" w:hanging="180"/>
      </w:pPr>
    </w:lvl>
    <w:lvl w:ilvl="6" w:tplc="0405000F" w:tentative="1">
      <w:start w:val="1"/>
      <w:numFmt w:val="decimal"/>
      <w:lvlText w:val="%7."/>
      <w:lvlJc w:val="left"/>
      <w:pPr>
        <w:ind w:left="6327" w:hanging="360"/>
      </w:pPr>
    </w:lvl>
    <w:lvl w:ilvl="7" w:tplc="04050019" w:tentative="1">
      <w:start w:val="1"/>
      <w:numFmt w:val="lowerLetter"/>
      <w:lvlText w:val="%8."/>
      <w:lvlJc w:val="left"/>
      <w:pPr>
        <w:ind w:left="7047" w:hanging="360"/>
      </w:pPr>
    </w:lvl>
    <w:lvl w:ilvl="8" w:tplc="040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" w15:restartNumberingAfterBreak="0">
    <w:nsid w:val="062A29F6"/>
    <w:multiLevelType w:val="multilevel"/>
    <w:tmpl w:val="6CE058F8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5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b w:val="0"/>
        <w:i w:val="0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 w15:restartNumberingAfterBreak="0">
    <w:nsid w:val="077D001B"/>
    <w:multiLevelType w:val="hybridMultilevel"/>
    <w:tmpl w:val="8FFA0E52"/>
    <w:lvl w:ilvl="0" w:tplc="79C85324">
      <w:start w:val="8"/>
      <w:numFmt w:val="lowerLetter"/>
      <w:lvlText w:val="%1)"/>
      <w:lvlJc w:val="left"/>
      <w:pPr>
        <w:ind w:left="785" w:hanging="360"/>
      </w:pPr>
      <w:rPr>
        <w:rFonts w:ascii="Arial" w:hAnsi="Arial" w:cs="Arial" w:hint="default"/>
        <w:strike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15C50"/>
    <w:multiLevelType w:val="multilevel"/>
    <w:tmpl w:val="CE24BAD0"/>
    <w:lvl w:ilvl="0">
      <w:start w:val="4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b/>
        <w:bCs/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5" w15:restartNumberingAfterBreak="0">
    <w:nsid w:val="09471EEB"/>
    <w:multiLevelType w:val="hybridMultilevel"/>
    <w:tmpl w:val="79A67A90"/>
    <w:lvl w:ilvl="0" w:tplc="637026B8">
      <w:start w:val="1"/>
      <w:numFmt w:val="lowerLetter"/>
      <w:lvlText w:val="%1)"/>
      <w:lvlJc w:val="left"/>
      <w:pPr>
        <w:ind w:left="36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871E61"/>
    <w:multiLevelType w:val="hybridMultilevel"/>
    <w:tmpl w:val="41748B68"/>
    <w:lvl w:ilvl="0" w:tplc="9C48F7C2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2C3974"/>
    <w:multiLevelType w:val="multilevel"/>
    <w:tmpl w:val="9C9820D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9822AF"/>
    <w:multiLevelType w:val="multilevel"/>
    <w:tmpl w:val="9B92DEB6"/>
    <w:lvl w:ilvl="0">
      <w:start w:val="4"/>
      <w:numFmt w:val="decimal"/>
      <w:lvlText w:val="%1."/>
      <w:lvlJc w:val="left"/>
      <w:pPr>
        <w:ind w:left="720" w:hanging="360"/>
      </w:pPr>
      <w:rPr>
        <w:rFonts w:cs="Arial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131C5039"/>
    <w:multiLevelType w:val="hybridMultilevel"/>
    <w:tmpl w:val="C012F888"/>
    <w:lvl w:ilvl="0" w:tplc="FAF0901C">
      <w:start w:val="6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332552"/>
    <w:multiLevelType w:val="hybridMultilevel"/>
    <w:tmpl w:val="99888626"/>
    <w:lvl w:ilvl="0" w:tplc="EEEC6CCE">
      <w:start w:val="2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4D334A"/>
    <w:multiLevelType w:val="hybridMultilevel"/>
    <w:tmpl w:val="DD884C5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925B34"/>
    <w:multiLevelType w:val="multilevel"/>
    <w:tmpl w:val="6E866FF6"/>
    <w:lvl w:ilvl="0">
      <w:start w:val="7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1242A20"/>
    <w:multiLevelType w:val="multilevel"/>
    <w:tmpl w:val="92CADE96"/>
    <w:lvl w:ilvl="0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21AB4D25"/>
    <w:multiLevelType w:val="hybridMultilevel"/>
    <w:tmpl w:val="ABDA8066"/>
    <w:lvl w:ilvl="0" w:tplc="DE7483E0">
      <w:start w:val="4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374BD9"/>
    <w:multiLevelType w:val="hybridMultilevel"/>
    <w:tmpl w:val="825A46F0"/>
    <w:lvl w:ilvl="0" w:tplc="CF5A5B60">
      <w:start w:val="8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3423B7"/>
    <w:multiLevelType w:val="multilevel"/>
    <w:tmpl w:val="C51C4496"/>
    <w:lvl w:ilvl="0">
      <w:start w:val="4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7" w15:restartNumberingAfterBreak="0">
    <w:nsid w:val="270C4457"/>
    <w:multiLevelType w:val="multilevel"/>
    <w:tmpl w:val="6EC60DB6"/>
    <w:lvl w:ilvl="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27E954B5"/>
    <w:multiLevelType w:val="hybridMultilevel"/>
    <w:tmpl w:val="1472A784"/>
    <w:lvl w:ilvl="0" w:tplc="BAEA18E2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1C67D4"/>
    <w:multiLevelType w:val="hybridMultilevel"/>
    <w:tmpl w:val="08A883C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187711"/>
    <w:multiLevelType w:val="hybridMultilevel"/>
    <w:tmpl w:val="7AEE5F7C"/>
    <w:lvl w:ilvl="0" w:tplc="966C311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0F7BA3"/>
    <w:multiLevelType w:val="hybridMultilevel"/>
    <w:tmpl w:val="A42CBD28"/>
    <w:lvl w:ilvl="0" w:tplc="46884E70">
      <w:start w:val="2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C60621"/>
    <w:multiLevelType w:val="hybridMultilevel"/>
    <w:tmpl w:val="812044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184F7A"/>
    <w:multiLevelType w:val="hybridMultilevel"/>
    <w:tmpl w:val="30E6600C"/>
    <w:lvl w:ilvl="0" w:tplc="423673E2">
      <w:start w:val="8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bCs/>
        <w:i w:val="0"/>
        <w:strike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6829D0"/>
    <w:multiLevelType w:val="multilevel"/>
    <w:tmpl w:val="050C077C"/>
    <w:lvl w:ilvl="0">
      <w:start w:val="4"/>
      <w:numFmt w:val="lowerLetter"/>
      <w:lvlText w:val="%1)"/>
      <w:lvlJc w:val="left"/>
      <w:pPr>
        <w:ind w:left="360" w:hanging="360"/>
      </w:pPr>
      <w:rPr>
        <w:rFonts w:ascii="Arial" w:hAnsi="Arial" w:hint="default"/>
        <w:b/>
        <w:bCs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3A494F2A"/>
    <w:multiLevelType w:val="multilevel"/>
    <w:tmpl w:val="CA8E588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3DF76267"/>
    <w:multiLevelType w:val="hybridMultilevel"/>
    <w:tmpl w:val="BD388D64"/>
    <w:lvl w:ilvl="0" w:tplc="7DB2952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164DB3"/>
    <w:multiLevelType w:val="hybridMultilevel"/>
    <w:tmpl w:val="32F418B0"/>
    <w:lvl w:ilvl="0" w:tplc="F6A22F8C">
      <w:start w:val="1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78026B"/>
    <w:multiLevelType w:val="hybridMultilevel"/>
    <w:tmpl w:val="216A50A2"/>
    <w:lvl w:ilvl="0" w:tplc="A5C2A5C2">
      <w:start w:val="7"/>
      <w:numFmt w:val="lowerLetter"/>
      <w:lvlText w:val="%1)"/>
      <w:lvlJc w:val="left"/>
      <w:pPr>
        <w:ind w:left="785" w:hanging="360"/>
      </w:pPr>
      <w:rPr>
        <w:rFonts w:ascii="Arial" w:hAnsi="Arial" w:cs="Arial" w:hint="default"/>
        <w:b/>
        <w:bCs/>
        <w:strike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E85580"/>
    <w:multiLevelType w:val="hybridMultilevel"/>
    <w:tmpl w:val="8AE4C128"/>
    <w:lvl w:ilvl="0" w:tplc="4F18B5F2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B83F12"/>
    <w:multiLevelType w:val="hybridMultilevel"/>
    <w:tmpl w:val="B052CF5E"/>
    <w:lvl w:ilvl="0" w:tplc="8EB43BF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603E69"/>
    <w:multiLevelType w:val="hybridMultilevel"/>
    <w:tmpl w:val="13088F1C"/>
    <w:lvl w:ilvl="0" w:tplc="9392B2AE">
      <w:start w:val="1"/>
      <w:numFmt w:val="upperRoman"/>
      <w:lvlText w:val="%1."/>
      <w:lvlJc w:val="right"/>
      <w:pPr>
        <w:ind w:left="2007" w:hanging="360"/>
      </w:pPr>
      <w:rPr>
        <w:rFonts w:ascii="Arial" w:hAnsi="Arial" w:cs="Aria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1D6890"/>
    <w:multiLevelType w:val="hybridMultilevel"/>
    <w:tmpl w:val="9968A9AC"/>
    <w:lvl w:ilvl="0" w:tplc="C312FEA8">
      <w:start w:val="10"/>
      <w:numFmt w:val="lowerLetter"/>
      <w:lvlText w:val="%1)"/>
      <w:lvlJc w:val="left"/>
      <w:pPr>
        <w:ind w:left="785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F872FD"/>
    <w:multiLevelType w:val="hybridMultilevel"/>
    <w:tmpl w:val="5FC80EC4"/>
    <w:lvl w:ilvl="0" w:tplc="F7565A02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4207E7"/>
    <w:multiLevelType w:val="multilevel"/>
    <w:tmpl w:val="860CE12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52746EBC"/>
    <w:multiLevelType w:val="multilevel"/>
    <w:tmpl w:val="58B46FAC"/>
    <w:lvl w:ilvl="0">
      <w:start w:val="4"/>
      <w:numFmt w:val="decimal"/>
      <w:lvlText w:val="%1."/>
      <w:lvlJc w:val="left"/>
      <w:pPr>
        <w:ind w:left="720" w:hanging="360"/>
      </w:pPr>
      <w:rPr>
        <w:rFonts w:cs="Arial" w:hint="default"/>
        <w:b/>
        <w:bCs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53005FC6"/>
    <w:multiLevelType w:val="multilevel"/>
    <w:tmpl w:val="AEFC6E0C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5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b/>
        <w:bCs/>
        <w:i w:val="0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7" w15:restartNumberingAfterBreak="0">
    <w:nsid w:val="5637522C"/>
    <w:multiLevelType w:val="hybridMultilevel"/>
    <w:tmpl w:val="62466DEE"/>
    <w:lvl w:ilvl="0" w:tplc="B6186D34">
      <w:start w:val="2"/>
      <w:numFmt w:val="lowerLetter"/>
      <w:lvlText w:val="%1)"/>
      <w:lvlJc w:val="left"/>
      <w:pPr>
        <w:ind w:left="2007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5C7862"/>
    <w:multiLevelType w:val="multilevel"/>
    <w:tmpl w:val="E6CE0A66"/>
    <w:lvl w:ilvl="0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5D0F63F7"/>
    <w:multiLevelType w:val="hybridMultilevel"/>
    <w:tmpl w:val="82D468D2"/>
    <w:lvl w:ilvl="0" w:tplc="2EFC05EC">
      <w:start w:val="8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7D788C"/>
    <w:multiLevelType w:val="multilevel"/>
    <w:tmpl w:val="E19CA286"/>
    <w:lvl w:ilvl="0">
      <w:start w:val="4"/>
      <w:numFmt w:val="lowerLetter"/>
      <w:lvlText w:val="%1)"/>
      <w:lvlJc w:val="left"/>
      <w:pPr>
        <w:ind w:left="360" w:hanging="360"/>
      </w:pPr>
      <w:rPr>
        <w:rFonts w:ascii="Arial" w:hAnsi="Arial" w:hint="default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63823365"/>
    <w:multiLevelType w:val="hybridMultilevel"/>
    <w:tmpl w:val="46386426"/>
    <w:lvl w:ilvl="0" w:tplc="A01E34EE">
      <w:start w:val="1"/>
      <w:numFmt w:val="lowerLetter"/>
      <w:lvlText w:val="%1)"/>
      <w:lvlJc w:val="left"/>
      <w:pPr>
        <w:ind w:left="36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3A74971"/>
    <w:multiLevelType w:val="hybridMultilevel"/>
    <w:tmpl w:val="55B0A21A"/>
    <w:lvl w:ilvl="0" w:tplc="CF6AB558">
      <w:start w:val="10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A33298"/>
    <w:multiLevelType w:val="hybridMultilevel"/>
    <w:tmpl w:val="5D0A9C92"/>
    <w:lvl w:ilvl="0" w:tplc="36DAAAC2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BF7B08"/>
    <w:multiLevelType w:val="hybridMultilevel"/>
    <w:tmpl w:val="AE1256F4"/>
    <w:lvl w:ilvl="0" w:tplc="73B08D62">
      <w:start w:val="6"/>
      <w:numFmt w:val="lowerLetter"/>
      <w:lvlText w:val="%1)"/>
      <w:lvlJc w:val="left"/>
      <w:pPr>
        <w:ind w:left="785" w:hanging="360"/>
      </w:pPr>
      <w:rPr>
        <w:rFonts w:ascii="Arial" w:hAnsi="Arial" w:cs="Arial" w:hint="default"/>
        <w:strike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836E14"/>
    <w:multiLevelType w:val="hybridMultilevel"/>
    <w:tmpl w:val="D010AEFE"/>
    <w:lvl w:ilvl="0" w:tplc="DC147E3A">
      <w:start w:val="8"/>
      <w:numFmt w:val="lowerLetter"/>
      <w:lvlText w:val="%1)"/>
      <w:lvlJc w:val="left"/>
      <w:pPr>
        <w:ind w:left="785" w:hanging="360"/>
      </w:pPr>
      <w:rPr>
        <w:rFonts w:ascii="Arial" w:hAnsi="Arial" w:cs="Arial" w:hint="default"/>
        <w:b/>
        <w:bCs/>
        <w:strike w:val="0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877BDE"/>
    <w:multiLevelType w:val="hybridMultilevel"/>
    <w:tmpl w:val="D9DECB28"/>
    <w:lvl w:ilvl="0" w:tplc="6094845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B72507"/>
    <w:multiLevelType w:val="hybridMultilevel"/>
    <w:tmpl w:val="9216FB72"/>
    <w:lvl w:ilvl="0" w:tplc="F32A34B8">
      <w:start w:val="1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4F404F"/>
    <w:multiLevelType w:val="multilevel"/>
    <w:tmpl w:val="01742AA4"/>
    <w:lvl w:ilvl="0">
      <w:start w:val="4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b/>
        <w:bCs/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9" w15:restartNumberingAfterBreak="0">
    <w:nsid w:val="7A2B0936"/>
    <w:multiLevelType w:val="hybridMultilevel"/>
    <w:tmpl w:val="3BF4566A"/>
    <w:lvl w:ilvl="0" w:tplc="94EE1974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ACE12F1"/>
    <w:multiLevelType w:val="hybridMultilevel"/>
    <w:tmpl w:val="BB3095E6"/>
    <w:lvl w:ilvl="0" w:tplc="36329272">
      <w:start w:val="15"/>
      <w:numFmt w:val="lowerLetter"/>
      <w:lvlText w:val="%1)"/>
      <w:lvlJc w:val="left"/>
      <w:pPr>
        <w:ind w:left="785" w:hanging="360"/>
      </w:pPr>
      <w:rPr>
        <w:rFonts w:hint="default"/>
        <w:b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D322D4F"/>
    <w:multiLevelType w:val="hybridMultilevel"/>
    <w:tmpl w:val="B7641A64"/>
    <w:lvl w:ilvl="0" w:tplc="BA829F74">
      <w:start w:val="15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F5662D9"/>
    <w:multiLevelType w:val="hybridMultilevel"/>
    <w:tmpl w:val="DF068C56"/>
    <w:lvl w:ilvl="0" w:tplc="7EA29A80">
      <w:start w:val="2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4"/>
  </w:num>
  <w:num w:numId="3">
    <w:abstractNumId w:val="11"/>
  </w:num>
  <w:num w:numId="4">
    <w:abstractNumId w:val="30"/>
  </w:num>
  <w:num w:numId="5">
    <w:abstractNumId w:val="16"/>
  </w:num>
  <w:num w:numId="6">
    <w:abstractNumId w:val="48"/>
  </w:num>
  <w:num w:numId="7">
    <w:abstractNumId w:val="3"/>
  </w:num>
  <w:num w:numId="8">
    <w:abstractNumId w:val="45"/>
  </w:num>
  <w:num w:numId="9">
    <w:abstractNumId w:val="42"/>
  </w:num>
  <w:num w:numId="10">
    <w:abstractNumId w:val="32"/>
  </w:num>
  <w:num w:numId="11">
    <w:abstractNumId w:val="51"/>
  </w:num>
  <w:num w:numId="12">
    <w:abstractNumId w:val="50"/>
  </w:num>
  <w:num w:numId="13">
    <w:abstractNumId w:val="8"/>
  </w:num>
  <w:num w:numId="14">
    <w:abstractNumId w:val="35"/>
  </w:num>
  <w:num w:numId="15">
    <w:abstractNumId w:val="2"/>
  </w:num>
  <w:num w:numId="16">
    <w:abstractNumId w:val="36"/>
  </w:num>
  <w:num w:numId="17">
    <w:abstractNumId w:val="7"/>
  </w:num>
  <w:num w:numId="18">
    <w:abstractNumId w:val="25"/>
  </w:num>
  <w:num w:numId="19">
    <w:abstractNumId w:val="17"/>
  </w:num>
  <w:num w:numId="20">
    <w:abstractNumId w:val="38"/>
  </w:num>
  <w:num w:numId="21">
    <w:abstractNumId w:val="12"/>
  </w:num>
  <w:num w:numId="22">
    <w:abstractNumId w:val="13"/>
  </w:num>
  <w:num w:numId="23">
    <w:abstractNumId w:val="40"/>
  </w:num>
  <w:num w:numId="24">
    <w:abstractNumId w:val="24"/>
  </w:num>
  <w:num w:numId="25">
    <w:abstractNumId w:val="1"/>
  </w:num>
  <w:num w:numId="26">
    <w:abstractNumId w:val="49"/>
  </w:num>
  <w:num w:numId="27">
    <w:abstractNumId w:val="37"/>
  </w:num>
  <w:num w:numId="28">
    <w:abstractNumId w:val="31"/>
  </w:num>
  <w:num w:numId="29">
    <w:abstractNumId w:val="52"/>
  </w:num>
  <w:num w:numId="30">
    <w:abstractNumId w:val="18"/>
  </w:num>
  <w:num w:numId="31">
    <w:abstractNumId w:val="14"/>
  </w:num>
  <w:num w:numId="32">
    <w:abstractNumId w:val="0"/>
  </w:num>
  <w:num w:numId="33">
    <w:abstractNumId w:val="39"/>
  </w:num>
  <w:num w:numId="34">
    <w:abstractNumId w:val="15"/>
  </w:num>
  <w:num w:numId="35">
    <w:abstractNumId w:val="33"/>
  </w:num>
  <w:num w:numId="36">
    <w:abstractNumId w:val="47"/>
  </w:num>
  <w:num w:numId="37">
    <w:abstractNumId w:val="27"/>
  </w:num>
  <w:num w:numId="38">
    <w:abstractNumId w:val="29"/>
  </w:num>
  <w:num w:numId="39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3"/>
  </w:num>
  <w:num w:numId="41">
    <w:abstractNumId w:val="41"/>
  </w:num>
  <w:num w:numId="42">
    <w:abstractNumId w:val="5"/>
  </w:num>
  <w:num w:numId="43">
    <w:abstractNumId w:val="20"/>
  </w:num>
  <w:num w:numId="44">
    <w:abstractNumId w:val="26"/>
  </w:num>
  <w:num w:numId="45">
    <w:abstractNumId w:val="6"/>
  </w:num>
  <w:num w:numId="46">
    <w:abstractNumId w:val="21"/>
  </w:num>
  <w:num w:numId="47">
    <w:abstractNumId w:val="19"/>
  </w:num>
  <w:num w:numId="48">
    <w:abstractNumId w:val="10"/>
  </w:num>
  <w:num w:numId="49">
    <w:abstractNumId w:val="23"/>
  </w:num>
  <w:num w:numId="50">
    <w:abstractNumId w:val="28"/>
  </w:num>
  <w:num w:numId="51">
    <w:abstractNumId w:val="22"/>
  </w:num>
  <w:num w:numId="52">
    <w:abstractNumId w:val="4"/>
  </w:num>
  <w:num w:numId="53">
    <w:abstractNumId w:val="34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numStart w:val="5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BA9"/>
    <w:rsid w:val="00011B7F"/>
    <w:rsid w:val="000158C1"/>
    <w:rsid w:val="000172D0"/>
    <w:rsid w:val="000202BC"/>
    <w:rsid w:val="000367D6"/>
    <w:rsid w:val="00070AA3"/>
    <w:rsid w:val="00077E78"/>
    <w:rsid w:val="00080486"/>
    <w:rsid w:val="0008221C"/>
    <w:rsid w:val="000873FA"/>
    <w:rsid w:val="00090DB5"/>
    <w:rsid w:val="000A623A"/>
    <w:rsid w:val="000B46A1"/>
    <w:rsid w:val="000E5FD1"/>
    <w:rsid w:val="000F5D16"/>
    <w:rsid w:val="00100FEC"/>
    <w:rsid w:val="00105EEE"/>
    <w:rsid w:val="0011272C"/>
    <w:rsid w:val="00127D3C"/>
    <w:rsid w:val="001408DB"/>
    <w:rsid w:val="00152C8F"/>
    <w:rsid w:val="00172108"/>
    <w:rsid w:val="00173519"/>
    <w:rsid w:val="001871C1"/>
    <w:rsid w:val="00192E39"/>
    <w:rsid w:val="001A16F2"/>
    <w:rsid w:val="001A2D0F"/>
    <w:rsid w:val="001A3DB9"/>
    <w:rsid w:val="001A4B13"/>
    <w:rsid w:val="001A7BB6"/>
    <w:rsid w:val="001B0B94"/>
    <w:rsid w:val="001C42A4"/>
    <w:rsid w:val="00202FCC"/>
    <w:rsid w:val="0020783D"/>
    <w:rsid w:val="00224F3E"/>
    <w:rsid w:val="00226302"/>
    <w:rsid w:val="0022654B"/>
    <w:rsid w:val="00251046"/>
    <w:rsid w:val="00254B5A"/>
    <w:rsid w:val="00280FA1"/>
    <w:rsid w:val="00281568"/>
    <w:rsid w:val="002908C6"/>
    <w:rsid w:val="002B3879"/>
    <w:rsid w:val="002C4C3E"/>
    <w:rsid w:val="002D1868"/>
    <w:rsid w:val="00300371"/>
    <w:rsid w:val="00327202"/>
    <w:rsid w:val="00340FEF"/>
    <w:rsid w:val="00345984"/>
    <w:rsid w:val="00365D04"/>
    <w:rsid w:val="00374C6B"/>
    <w:rsid w:val="003817DF"/>
    <w:rsid w:val="0038544C"/>
    <w:rsid w:val="00385A9D"/>
    <w:rsid w:val="003B560A"/>
    <w:rsid w:val="003C2DCA"/>
    <w:rsid w:val="003C7B43"/>
    <w:rsid w:val="00400FEF"/>
    <w:rsid w:val="004326D5"/>
    <w:rsid w:val="004330B6"/>
    <w:rsid w:val="0044405E"/>
    <w:rsid w:val="004470C0"/>
    <w:rsid w:val="004614E9"/>
    <w:rsid w:val="004620F7"/>
    <w:rsid w:val="0047177E"/>
    <w:rsid w:val="00477C92"/>
    <w:rsid w:val="00485807"/>
    <w:rsid w:val="00490738"/>
    <w:rsid w:val="00490DA4"/>
    <w:rsid w:val="004E6A6E"/>
    <w:rsid w:val="004F0F8D"/>
    <w:rsid w:val="004F514F"/>
    <w:rsid w:val="00506D7B"/>
    <w:rsid w:val="005151EC"/>
    <w:rsid w:val="005727B7"/>
    <w:rsid w:val="00572E70"/>
    <w:rsid w:val="005847F1"/>
    <w:rsid w:val="005A05FA"/>
    <w:rsid w:val="005A5CAF"/>
    <w:rsid w:val="005C0BAF"/>
    <w:rsid w:val="005C1FC2"/>
    <w:rsid w:val="005C2C8D"/>
    <w:rsid w:val="005C47A1"/>
    <w:rsid w:val="005D6492"/>
    <w:rsid w:val="005E53BD"/>
    <w:rsid w:val="006004DA"/>
    <w:rsid w:val="006054F9"/>
    <w:rsid w:val="006054FF"/>
    <w:rsid w:val="00611EE4"/>
    <w:rsid w:val="00624892"/>
    <w:rsid w:val="006441AC"/>
    <w:rsid w:val="006446A2"/>
    <w:rsid w:val="006549DF"/>
    <w:rsid w:val="00665543"/>
    <w:rsid w:val="00681B07"/>
    <w:rsid w:val="00685E55"/>
    <w:rsid w:val="006C134D"/>
    <w:rsid w:val="006E2D9B"/>
    <w:rsid w:val="006E350B"/>
    <w:rsid w:val="006F2407"/>
    <w:rsid w:val="006F31D9"/>
    <w:rsid w:val="00706524"/>
    <w:rsid w:val="00717269"/>
    <w:rsid w:val="0071762F"/>
    <w:rsid w:val="0072162D"/>
    <w:rsid w:val="00725551"/>
    <w:rsid w:val="007316B0"/>
    <w:rsid w:val="00750449"/>
    <w:rsid w:val="00750FBB"/>
    <w:rsid w:val="00762389"/>
    <w:rsid w:val="0076356E"/>
    <w:rsid w:val="00782E2C"/>
    <w:rsid w:val="00785B29"/>
    <w:rsid w:val="007A7B16"/>
    <w:rsid w:val="007B0522"/>
    <w:rsid w:val="007C792E"/>
    <w:rsid w:val="007D1D21"/>
    <w:rsid w:val="00805A01"/>
    <w:rsid w:val="00815B8B"/>
    <w:rsid w:val="0082093B"/>
    <w:rsid w:val="0083510E"/>
    <w:rsid w:val="00841D02"/>
    <w:rsid w:val="008460BD"/>
    <w:rsid w:val="00850D2A"/>
    <w:rsid w:val="008714CC"/>
    <w:rsid w:val="008727D2"/>
    <w:rsid w:val="008770DB"/>
    <w:rsid w:val="00877903"/>
    <w:rsid w:val="0088498E"/>
    <w:rsid w:val="00886BA9"/>
    <w:rsid w:val="00887974"/>
    <w:rsid w:val="0089247B"/>
    <w:rsid w:val="00894706"/>
    <w:rsid w:val="008B3E41"/>
    <w:rsid w:val="008E2A4D"/>
    <w:rsid w:val="008F2786"/>
    <w:rsid w:val="008F305E"/>
    <w:rsid w:val="00931A5F"/>
    <w:rsid w:val="0093417E"/>
    <w:rsid w:val="009379E1"/>
    <w:rsid w:val="0095700E"/>
    <w:rsid w:val="00963F5D"/>
    <w:rsid w:val="00990985"/>
    <w:rsid w:val="009A216D"/>
    <w:rsid w:val="009A4B4B"/>
    <w:rsid w:val="009B1168"/>
    <w:rsid w:val="009B6921"/>
    <w:rsid w:val="009C55A0"/>
    <w:rsid w:val="009E1A6B"/>
    <w:rsid w:val="009E72B2"/>
    <w:rsid w:val="009F0A1B"/>
    <w:rsid w:val="009F22C1"/>
    <w:rsid w:val="009F5A23"/>
    <w:rsid w:val="00A00DAC"/>
    <w:rsid w:val="00A07650"/>
    <w:rsid w:val="00A12565"/>
    <w:rsid w:val="00A203F3"/>
    <w:rsid w:val="00A24659"/>
    <w:rsid w:val="00A34EB6"/>
    <w:rsid w:val="00A46AC9"/>
    <w:rsid w:val="00A60AAA"/>
    <w:rsid w:val="00A6772B"/>
    <w:rsid w:val="00A7047A"/>
    <w:rsid w:val="00A879F0"/>
    <w:rsid w:val="00AA5A93"/>
    <w:rsid w:val="00AD4594"/>
    <w:rsid w:val="00AD4679"/>
    <w:rsid w:val="00AE373F"/>
    <w:rsid w:val="00B00AA4"/>
    <w:rsid w:val="00B107FB"/>
    <w:rsid w:val="00B1456E"/>
    <w:rsid w:val="00B45208"/>
    <w:rsid w:val="00B5161B"/>
    <w:rsid w:val="00B52172"/>
    <w:rsid w:val="00B71D55"/>
    <w:rsid w:val="00B753FB"/>
    <w:rsid w:val="00BA01A2"/>
    <w:rsid w:val="00BA58A8"/>
    <w:rsid w:val="00BB0FAE"/>
    <w:rsid w:val="00BB2071"/>
    <w:rsid w:val="00BB56EC"/>
    <w:rsid w:val="00BC19EA"/>
    <w:rsid w:val="00BC1A0E"/>
    <w:rsid w:val="00BC365E"/>
    <w:rsid w:val="00C12257"/>
    <w:rsid w:val="00C31A5A"/>
    <w:rsid w:val="00C422DD"/>
    <w:rsid w:val="00C56B52"/>
    <w:rsid w:val="00C60872"/>
    <w:rsid w:val="00C66639"/>
    <w:rsid w:val="00C745AB"/>
    <w:rsid w:val="00C74E1B"/>
    <w:rsid w:val="00C75E13"/>
    <w:rsid w:val="00CA1159"/>
    <w:rsid w:val="00CA1D9E"/>
    <w:rsid w:val="00CB7A38"/>
    <w:rsid w:val="00D160AD"/>
    <w:rsid w:val="00D32620"/>
    <w:rsid w:val="00D40DBD"/>
    <w:rsid w:val="00D45C1B"/>
    <w:rsid w:val="00D75304"/>
    <w:rsid w:val="00D83818"/>
    <w:rsid w:val="00D87377"/>
    <w:rsid w:val="00D96220"/>
    <w:rsid w:val="00DA22A7"/>
    <w:rsid w:val="00DA41F1"/>
    <w:rsid w:val="00DC07CC"/>
    <w:rsid w:val="00DC1DE7"/>
    <w:rsid w:val="00DC2A84"/>
    <w:rsid w:val="00DC5E90"/>
    <w:rsid w:val="00E3039B"/>
    <w:rsid w:val="00E43886"/>
    <w:rsid w:val="00E46104"/>
    <w:rsid w:val="00E66EE6"/>
    <w:rsid w:val="00E80F10"/>
    <w:rsid w:val="00E83E8B"/>
    <w:rsid w:val="00E938AD"/>
    <w:rsid w:val="00E943DA"/>
    <w:rsid w:val="00EC5464"/>
    <w:rsid w:val="00EC63D7"/>
    <w:rsid w:val="00ED5261"/>
    <w:rsid w:val="00EF04B7"/>
    <w:rsid w:val="00EF08DD"/>
    <w:rsid w:val="00EF7511"/>
    <w:rsid w:val="00F0296B"/>
    <w:rsid w:val="00F1409F"/>
    <w:rsid w:val="00F21556"/>
    <w:rsid w:val="00F262EB"/>
    <w:rsid w:val="00F37ADD"/>
    <w:rsid w:val="00F47C69"/>
    <w:rsid w:val="00F93C3E"/>
    <w:rsid w:val="00F970EE"/>
    <w:rsid w:val="00FA0B8F"/>
    <w:rsid w:val="00FF20B7"/>
    <w:rsid w:val="00FF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78A78"/>
  <w15:chartTrackingRefBased/>
  <w15:docId w15:val="{FAE86ABC-ABA8-4C83-8A3A-53C40EE89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74E1B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151EC"/>
    <w:pPr>
      <w:keepNext/>
      <w:spacing w:after="0" w:line="240" w:lineRule="auto"/>
      <w:jc w:val="both"/>
      <w:outlineLvl w:val="1"/>
    </w:pPr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477C92"/>
    <w:pPr>
      <w:ind w:left="720"/>
      <w:contextualSpacing/>
    </w:pPr>
  </w:style>
  <w:style w:type="paragraph" w:customStyle="1" w:styleId="Default">
    <w:name w:val="Default"/>
    <w:basedOn w:val="Normln"/>
    <w:rsid w:val="005C47A1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077E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77E78"/>
  </w:style>
  <w:style w:type="paragraph" w:styleId="Zpat">
    <w:name w:val="footer"/>
    <w:basedOn w:val="Normln"/>
    <w:link w:val="ZpatChar"/>
    <w:uiPriority w:val="99"/>
    <w:unhideWhenUsed/>
    <w:rsid w:val="00077E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77E78"/>
  </w:style>
  <w:style w:type="paragraph" w:customStyle="1" w:styleId="Odstavecmj">
    <w:name w:val="Odstavec můj"/>
    <w:basedOn w:val="Normln"/>
    <w:uiPriority w:val="99"/>
    <w:qFormat/>
    <w:rsid w:val="00192E39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naeka">
    <w:name w:val="Znaeka"/>
    <w:uiPriority w:val="99"/>
    <w:qFormat/>
    <w:rsid w:val="006F2407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5151EC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character" w:styleId="Znakapoznpodarou">
    <w:name w:val="footnote reference"/>
    <w:uiPriority w:val="99"/>
    <w:qFormat/>
    <w:rsid w:val="00805A01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805A01"/>
    <w:pPr>
      <w:spacing w:before="40" w:after="0" w:line="240" w:lineRule="auto"/>
    </w:pPr>
    <w:rPr>
      <w:rFonts w:ascii="Arial" w:eastAsia="Times New Roman" w:hAnsi="Arial" w:cs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805A01"/>
    <w:rPr>
      <w:rFonts w:ascii="Arial" w:eastAsia="Times New Roman" w:hAnsi="Arial" w:cs="Times New Roman"/>
      <w:sz w:val="16"/>
      <w:szCs w:val="20"/>
      <w:lang w:val="x-none" w:eastAsia="x-none"/>
    </w:rPr>
  </w:style>
  <w:style w:type="character" w:styleId="Odkaznakoment">
    <w:name w:val="annotation reference"/>
    <w:basedOn w:val="Standardnpsmoodstavce"/>
    <w:uiPriority w:val="99"/>
    <w:semiHidden/>
    <w:unhideWhenUsed/>
    <w:rsid w:val="00805A0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05A0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05A0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05A0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05A01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805A01"/>
    <w:pPr>
      <w:spacing w:after="0" w:line="240" w:lineRule="auto"/>
    </w:p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070AA3"/>
  </w:style>
  <w:style w:type="character" w:styleId="Hypertextovodkaz">
    <w:name w:val="Hyperlink"/>
    <w:uiPriority w:val="99"/>
    <w:unhideWhenUsed/>
    <w:rsid w:val="007B0522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qFormat/>
    <w:rsid w:val="00E43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0A623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rmaltextrun">
    <w:name w:val="normaltextrun"/>
    <w:rsid w:val="003B560A"/>
  </w:style>
  <w:style w:type="paragraph" w:styleId="Prosttext">
    <w:name w:val="Plain Text"/>
    <w:basedOn w:val="Normln"/>
    <w:link w:val="ProsttextChar"/>
    <w:uiPriority w:val="99"/>
    <w:unhideWhenUsed/>
    <w:rsid w:val="00E83E8B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E83E8B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.europa.eu/doi/10.2873/410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ata.europa.eu/doi/10.2873/4104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E20E3-54A0-4956-9792-F96C61D73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7170</Words>
  <Characters>42305</Characters>
  <Application>Microsoft Office Word</Application>
  <DocSecurity>0</DocSecurity>
  <Lines>352</Lines>
  <Paragraphs>98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CR</Company>
  <LinksUpToDate>false</LinksUpToDate>
  <CharactersWithSpaces>49377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Váňová Marta</dc:creator>
  <cp:keywords/>
  <dc:description/>
  <cp:lastModifiedBy>Rebcová Kateřina Ing.</cp:lastModifiedBy>
  <cp:revision>2</cp:revision>
  <cp:lastPrinted>2023-06-02T05:27:00Z</cp:lastPrinted>
  <dcterms:created xsi:type="dcterms:W3CDTF">2023-06-14T11:51:00Z</dcterms:created>
  <dcterms:modified xsi:type="dcterms:W3CDTF">2023-06-14T11:51:00Z</dcterms:modified>
</cp:coreProperties>
</file>