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044" w:rsidRPr="00E62603" w:rsidRDefault="00DC2044" w:rsidP="00DC2044">
      <w:pPr>
        <w:spacing w:after="240"/>
        <w:jc w:val="both"/>
        <w:rPr>
          <w:rFonts w:cs="Arial"/>
          <w:b/>
          <w:sz w:val="24"/>
          <w:szCs w:val="24"/>
        </w:rPr>
      </w:pPr>
      <w:proofErr w:type="gramStart"/>
      <w:r w:rsidRPr="00E62603">
        <w:rPr>
          <w:rFonts w:cs="Arial"/>
          <w:b/>
          <w:sz w:val="24"/>
          <w:szCs w:val="24"/>
        </w:rPr>
        <w:t>3.b.</w:t>
      </w:r>
      <w:proofErr w:type="gramEnd"/>
      <w:r w:rsidRPr="00E62603">
        <w:rPr>
          <w:rFonts w:cs="Arial"/>
          <w:b/>
          <w:sz w:val="24"/>
          <w:szCs w:val="24"/>
        </w:rPr>
        <w:t>   Podpora některých činností souvisejících s plněním „Národního ozdravovacího programu pro ozdravení rozmnožovacího materiálu ovocných rostlin, révy a chmele v České republice od hospodářsky významných škodlivých organismů rostlin“.</w:t>
      </w:r>
    </w:p>
    <w:p w:rsidR="00DC2044" w:rsidRDefault="00DC2044" w:rsidP="00DC2044">
      <w:pPr>
        <w:pStyle w:val="Zkladntext"/>
        <w:spacing w:before="240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1   Účel dotace</w:t>
      </w:r>
    </w:p>
    <w:p w:rsidR="00DC2044" w:rsidRDefault="00DC2044" w:rsidP="00DC2044">
      <w:pPr>
        <w:pStyle w:val="Zkladntext32"/>
        <w:spacing w:after="100"/>
        <w:rPr>
          <w:rFonts w:ascii="Arial" w:hAnsi="Arial" w:cs="Arial"/>
          <w:b w:val="0"/>
          <w:color w:val="000000"/>
          <w:szCs w:val="24"/>
        </w:rPr>
      </w:pPr>
      <w:r>
        <w:rPr>
          <w:rFonts w:ascii="Arial" w:hAnsi="Arial" w:cs="Arial"/>
          <w:b w:val="0"/>
          <w:color w:val="000000"/>
          <w:szCs w:val="24"/>
        </w:rPr>
        <w:t xml:space="preserve">Zvýšení kvality rostlinné produkce cestou náhrady chemického ošetření a prevence </w:t>
      </w:r>
      <w:r>
        <w:rPr>
          <w:rFonts w:ascii="Arial" w:hAnsi="Arial" w:cs="Arial"/>
          <w:b w:val="0"/>
          <w:color w:val="000000"/>
          <w:spacing w:val="-6"/>
          <w:szCs w:val="24"/>
        </w:rPr>
        <w:t>proti šíření hospodářsky závažných virových a bakteriálních chorob a chorob přenosných</w:t>
      </w:r>
      <w:r>
        <w:rPr>
          <w:rFonts w:ascii="Arial" w:hAnsi="Arial" w:cs="Arial"/>
          <w:b w:val="0"/>
          <w:color w:val="000000"/>
          <w:spacing w:val="-4"/>
          <w:szCs w:val="24"/>
        </w:rPr>
        <w:t xml:space="preserve"> </w:t>
      </w:r>
      <w:r>
        <w:rPr>
          <w:rFonts w:ascii="Arial" w:hAnsi="Arial" w:cs="Arial"/>
          <w:b w:val="0"/>
          <w:color w:val="000000"/>
          <w:szCs w:val="24"/>
        </w:rPr>
        <w:t>osivem a sadbou.</w:t>
      </w:r>
    </w:p>
    <w:p w:rsidR="00DC2044" w:rsidRDefault="00DC2044" w:rsidP="00DC204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2   Předmět dotace</w:t>
      </w:r>
    </w:p>
    <w:p w:rsidR="00DC2044" w:rsidRDefault="00DC2044" w:rsidP="00DC2044">
      <w:pPr>
        <w:spacing w:after="10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  <w:t xml:space="preserve">Podpora činností související s plněním „Národního ozdravovacího programu pro ozdravení rozmnožovacího materiálu ovocných rostlin, révy a chmele v České republice od hospodářsky významných škodlivých organismů rostlin“ </w:t>
      </w:r>
      <w:r>
        <w:rPr>
          <w:rFonts w:cs="Arial"/>
          <w:color w:val="000000"/>
          <w:sz w:val="24"/>
          <w:szCs w:val="24"/>
        </w:rPr>
        <w:t>(dále jen „NOPRM“).</w:t>
      </w:r>
    </w:p>
    <w:p w:rsidR="00DC2044" w:rsidRDefault="00DC2044" w:rsidP="00DC204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3   Žadatel</w:t>
      </w:r>
    </w:p>
    <w:p w:rsidR="00DC2044" w:rsidRPr="003C40FD" w:rsidRDefault="00DC2044" w:rsidP="00DC2044">
      <w:pPr>
        <w:pStyle w:val="Normln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rFonts w:ascii="Arial" w:hAnsi="Arial" w:cs="Arial"/>
          <w:color w:val="000000"/>
          <w:lang w:val="x-none" w:eastAsia="x-none"/>
        </w:rPr>
      </w:pPr>
      <w:r w:rsidRPr="003C40FD">
        <w:rPr>
          <w:rFonts w:ascii="Arial" w:hAnsi="Arial" w:cs="Arial"/>
          <w:color w:val="000000"/>
          <w:lang w:val="x-none" w:eastAsia="x-none"/>
        </w:rPr>
        <w:t xml:space="preserve">Dodavatel rozmnožovacího materiálu ovocných rostlin, révy a chmele, v kategoriích předzákladní a základní rozmnožovací materiál, který provádí ozdravování tohoto materiálu v souladu s NOPRM v období od 1. 10. 2019 do 30. 9. 2020 podle § 2 odst. 1 písm. y) zákona č. 219/2003 Sb., o uvádění do oběhu osiva a sadby pěstovaných rostlin a o </w:t>
      </w:r>
      <w:r>
        <w:rPr>
          <w:rFonts w:ascii="Arial" w:hAnsi="Arial" w:cs="Arial"/>
          <w:color w:val="000000"/>
          <w:lang w:val="x-none" w:eastAsia="x-none"/>
        </w:rPr>
        <w:t>změně některých zákonů (zákon o</w:t>
      </w:r>
      <w:r>
        <w:rPr>
          <w:rFonts w:ascii="Arial" w:hAnsi="Arial" w:cs="Arial"/>
          <w:color w:val="000000"/>
          <w:lang w:eastAsia="x-none"/>
        </w:rPr>
        <w:t> </w:t>
      </w:r>
      <w:r w:rsidRPr="003C40FD">
        <w:rPr>
          <w:rFonts w:ascii="Arial" w:hAnsi="Arial" w:cs="Arial"/>
          <w:color w:val="000000"/>
          <w:lang w:val="x-none" w:eastAsia="x-none"/>
        </w:rPr>
        <w:t>oběhu osiva a sadby), ve znění pozdější předpisů.</w:t>
      </w:r>
    </w:p>
    <w:p w:rsidR="00DC2044" w:rsidRDefault="00DC2044" w:rsidP="00DC2044">
      <w:pPr>
        <w:pStyle w:val="Odstavecseseznamem"/>
        <w:numPr>
          <w:ilvl w:val="0"/>
          <w:numId w:val="1"/>
        </w:numPr>
        <w:spacing w:after="100"/>
        <w:ind w:left="397" w:hanging="39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Výzkumná pracoviště a vysoké školy, zapojené v souladu s požadavky NOPRM na základě úředního pověření ÚKZÚZ do procesu ozdravování rozmnožovacího materiálu ovocných rostlin, révy a chmele v období od </w:t>
      </w:r>
      <w:r>
        <w:rPr>
          <w:rFonts w:ascii="Arial" w:hAnsi="Arial" w:cs="Arial"/>
          <w:color w:val="000000"/>
          <w:lang w:val="cs-CZ"/>
        </w:rPr>
        <w:t>1.</w:t>
      </w:r>
      <w:r>
        <w:rPr>
          <w:rFonts w:ascii="Arial" w:hAnsi="Arial" w:cs="Arial"/>
          <w:color w:val="000000"/>
        </w:rPr>
        <w:t>10. 2019 do 30. 9. 2020.</w:t>
      </w:r>
    </w:p>
    <w:p w:rsidR="00DC2044" w:rsidRPr="00E721DA" w:rsidRDefault="00DC2044" w:rsidP="00DC2044">
      <w:pPr>
        <w:spacing w:after="10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bCs/>
          <w:iCs/>
          <w:color w:val="000000"/>
          <w:sz w:val="24"/>
          <w:szCs w:val="24"/>
        </w:rPr>
        <w:t xml:space="preserve">Podpora je v souladu s čl. 26 nařízení Komise (EU) č. 702/2014 poskytována pouze pro mikropodniky, malé a střední podniky dle definice uvedené v příloze I nařízení Komise (EU) č. 702/2014. </w:t>
      </w:r>
      <w:r w:rsidRPr="00E721DA">
        <w:rPr>
          <w:rFonts w:cs="Arial"/>
          <w:bCs/>
          <w:iCs/>
          <w:color w:val="000000"/>
          <w:sz w:val="24"/>
          <w:szCs w:val="24"/>
        </w:rPr>
        <w:t>Podpora se poskytuje formou dotovaných služeb podle čl. 26 nařízení Komise (EU) č. 702/2014.</w:t>
      </w:r>
    </w:p>
    <w:p w:rsidR="00DC2044" w:rsidRDefault="00DC2044" w:rsidP="00DC204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4   Dotace</w:t>
      </w:r>
    </w:p>
    <w:p w:rsidR="00DC2044" w:rsidRDefault="00DC2044" w:rsidP="00DC2044">
      <w:pPr>
        <w:tabs>
          <w:tab w:val="left" w:pos="720"/>
        </w:tabs>
        <w:spacing w:after="10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Forma dotace: dotace k výsledku hospodaření (dříve neinvestiční).</w:t>
      </w:r>
    </w:p>
    <w:p w:rsidR="00DC2044" w:rsidRDefault="00DC2044" w:rsidP="00DC2044">
      <w:pPr>
        <w:spacing w:after="100"/>
        <w:ind w:left="1701" w:hanging="1701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Výše dotace:</w:t>
      </w:r>
    </w:p>
    <w:p w:rsidR="00DC2044" w:rsidRDefault="00DC2044" w:rsidP="00DC2044">
      <w:pPr>
        <w:pStyle w:val="Odstavecseseznamem"/>
        <w:numPr>
          <w:ilvl w:val="0"/>
          <w:numId w:val="2"/>
        </w:numPr>
        <w:spacing w:after="100"/>
        <w:ind w:left="397" w:hanging="39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 výše 100 % skutečně vynaložených uznatelných nákladů přímo souvisejících s </w:t>
      </w:r>
      <w:r>
        <w:rPr>
          <w:rFonts w:ascii="Arial" w:hAnsi="Arial" w:cs="Arial"/>
          <w:bCs/>
          <w:color w:val="000000"/>
        </w:rPr>
        <w:t>úkony ozdravování, které stanovuje článek 7 NOPRM.</w:t>
      </w:r>
    </w:p>
    <w:p w:rsidR="00DC2044" w:rsidRDefault="00DC2044" w:rsidP="00DC2044">
      <w:pPr>
        <w:pStyle w:val="Odstavecseseznamem"/>
        <w:numPr>
          <w:ilvl w:val="0"/>
          <w:numId w:val="2"/>
        </w:numPr>
        <w:spacing w:after="100"/>
        <w:ind w:left="397" w:hanging="39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 výše 90 % skutečně vynaložených uznatelných nákladů přímo souvisejících s úkony, které stanovuje článek 8 NOPRM.</w:t>
      </w:r>
    </w:p>
    <w:p w:rsidR="00DC2044" w:rsidRDefault="00DC2044" w:rsidP="00DC204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5   Podmínky poskytnutí dotace</w:t>
      </w:r>
    </w:p>
    <w:p w:rsidR="00DC2044" w:rsidRDefault="00DC2044" w:rsidP="00DC2044">
      <w:pPr>
        <w:pStyle w:val="Zkladntext21"/>
        <w:numPr>
          <w:ilvl w:val="0"/>
          <w:numId w:val="3"/>
        </w:numPr>
        <w:spacing w:after="100"/>
        <w:ind w:left="397" w:hanging="397"/>
        <w:jc w:val="both"/>
        <w:rPr>
          <w:rFonts w:ascii="Arial" w:hAnsi="Arial" w:cs="Arial"/>
          <w:b w:val="0"/>
          <w:bCs/>
          <w:color w:val="000000"/>
          <w:szCs w:val="24"/>
        </w:rPr>
      </w:pPr>
      <w:r>
        <w:rPr>
          <w:rFonts w:ascii="Arial" w:hAnsi="Arial" w:cs="Arial"/>
          <w:b w:val="0"/>
          <w:bCs/>
          <w:color w:val="000000"/>
          <w:szCs w:val="24"/>
        </w:rPr>
        <w:t>Ozdravování rozmnožovacího materiálu musí provedeno v období od 1. 10. 2019 do 30. 9. 2020.</w:t>
      </w:r>
    </w:p>
    <w:p w:rsidR="00DC2044" w:rsidRDefault="00DC2044" w:rsidP="00DC2044">
      <w:pPr>
        <w:pStyle w:val="Zkladntext21"/>
        <w:numPr>
          <w:ilvl w:val="0"/>
          <w:numId w:val="3"/>
        </w:numPr>
        <w:spacing w:after="100"/>
        <w:ind w:left="397" w:hanging="397"/>
        <w:jc w:val="both"/>
        <w:rPr>
          <w:rFonts w:ascii="Arial" w:hAnsi="Arial" w:cs="Arial"/>
          <w:b w:val="0"/>
          <w:bCs/>
          <w:color w:val="000000"/>
          <w:szCs w:val="24"/>
        </w:rPr>
      </w:pPr>
      <w:r>
        <w:rPr>
          <w:rFonts w:ascii="Arial" w:hAnsi="Arial" w:cs="Arial"/>
          <w:b w:val="0"/>
          <w:color w:val="000000"/>
          <w:szCs w:val="24"/>
        </w:rPr>
        <w:t xml:space="preserve">Do nákladů uplatňovaných v žádosti o dotaci v rámci dotačního programu 3.b. lze zahrnout jen takové náklady na ozdravování, které nejsou zároveň předmětem žádosti o dotaci v rámci dotačního </w:t>
      </w:r>
      <w:proofErr w:type="gramStart"/>
      <w:r>
        <w:rPr>
          <w:rFonts w:ascii="Arial" w:hAnsi="Arial" w:cs="Arial"/>
          <w:b w:val="0"/>
          <w:color w:val="000000"/>
          <w:szCs w:val="24"/>
        </w:rPr>
        <w:t>programu 3.c.</w:t>
      </w:r>
      <w:proofErr w:type="gramEnd"/>
    </w:p>
    <w:p w:rsidR="00DC2044" w:rsidRDefault="00DC2044" w:rsidP="00DC2044">
      <w:pPr>
        <w:pStyle w:val="Zkladntext21"/>
        <w:numPr>
          <w:ilvl w:val="0"/>
          <w:numId w:val="3"/>
        </w:numPr>
        <w:spacing w:after="100"/>
        <w:ind w:left="397" w:hanging="397"/>
        <w:jc w:val="both"/>
        <w:rPr>
          <w:rFonts w:ascii="Arial" w:hAnsi="Arial" w:cs="Arial"/>
          <w:b w:val="0"/>
          <w:color w:val="000000"/>
          <w:szCs w:val="24"/>
        </w:rPr>
      </w:pPr>
      <w:r>
        <w:rPr>
          <w:rFonts w:ascii="Arial" w:hAnsi="Arial" w:cs="Arial"/>
          <w:b w:val="0"/>
          <w:color w:val="000000"/>
          <w:szCs w:val="24"/>
        </w:rPr>
        <w:lastRenderedPageBreak/>
        <w:t xml:space="preserve">Podpora nelze poskytnout, pokud se zjistí, že příjemce dotace záměrně způsobil </w:t>
      </w:r>
      <w:r>
        <w:rPr>
          <w:rFonts w:ascii="Arial" w:hAnsi="Arial" w:cs="Arial"/>
          <w:b w:val="0"/>
          <w:color w:val="000000"/>
          <w:spacing w:val="-4"/>
          <w:szCs w:val="24"/>
        </w:rPr>
        <w:t xml:space="preserve">nebo svou nedbalostí zavinil výskyt hospodářsky významných škodlivých organismů </w:t>
      </w:r>
      <w:r>
        <w:rPr>
          <w:rFonts w:ascii="Arial" w:hAnsi="Arial" w:cs="Arial"/>
          <w:b w:val="0"/>
          <w:color w:val="000000"/>
          <w:szCs w:val="24"/>
        </w:rPr>
        <w:t>rostlin, specifikovaných NOPRM, v technickém nebo prostorovém izolátu.</w:t>
      </w:r>
    </w:p>
    <w:p w:rsidR="00DC2044" w:rsidRDefault="00DC2044" w:rsidP="00DC204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6   Termín příjmu žádostí o dotaci</w:t>
      </w:r>
    </w:p>
    <w:p w:rsidR="00DC2044" w:rsidRDefault="00DC2044" w:rsidP="00DC2044">
      <w:pPr>
        <w:pStyle w:val="Zkladntext21"/>
        <w:spacing w:after="120"/>
        <w:rPr>
          <w:rFonts w:ascii="Arial" w:hAnsi="Arial" w:cs="Arial"/>
          <w:b w:val="0"/>
          <w:bCs/>
          <w:color w:val="000000"/>
          <w:szCs w:val="24"/>
        </w:rPr>
      </w:pPr>
      <w:r>
        <w:rPr>
          <w:rFonts w:ascii="Arial" w:hAnsi="Arial" w:cs="Arial"/>
          <w:b w:val="0"/>
          <w:bCs/>
          <w:color w:val="000000"/>
          <w:szCs w:val="24"/>
        </w:rPr>
        <w:t>Příjem žádostí o dotaci pro rok 2020 skončil 30. 9. 2019.</w:t>
      </w:r>
    </w:p>
    <w:p w:rsidR="00DC2044" w:rsidRDefault="00DC2044" w:rsidP="00DC2044">
      <w:pPr>
        <w:pStyle w:val="Zkladntext21"/>
        <w:spacing w:after="120"/>
        <w:rPr>
          <w:rFonts w:ascii="Arial" w:hAnsi="Arial" w:cs="Arial"/>
          <w:b w:val="0"/>
          <w:bCs/>
          <w:color w:val="000000"/>
          <w:szCs w:val="24"/>
        </w:rPr>
      </w:pPr>
      <w:r>
        <w:rPr>
          <w:rFonts w:ascii="Arial" w:hAnsi="Arial" w:cs="Arial"/>
          <w:b w:val="0"/>
          <w:bCs/>
          <w:color w:val="000000"/>
          <w:szCs w:val="24"/>
        </w:rPr>
        <w:t>Příjem žádostí o dotaci pro rok 2021 začíná 1. 9. 2020 a končí 30. 9. 2020.</w:t>
      </w:r>
    </w:p>
    <w:p w:rsidR="00DC2044" w:rsidRDefault="00DC2044" w:rsidP="00DC2044">
      <w:pPr>
        <w:pStyle w:val="Zkladntext21"/>
        <w:spacing w:after="120"/>
        <w:rPr>
          <w:rFonts w:ascii="Arial" w:hAnsi="Arial" w:cs="Arial"/>
          <w:b w:val="0"/>
          <w:bCs/>
          <w:color w:val="000000"/>
          <w:szCs w:val="24"/>
        </w:rPr>
      </w:pPr>
      <w:r>
        <w:rPr>
          <w:rFonts w:ascii="Arial" w:hAnsi="Arial" w:cs="Arial"/>
          <w:b w:val="0"/>
          <w:bCs/>
          <w:color w:val="000000"/>
          <w:szCs w:val="24"/>
        </w:rPr>
        <w:t>Žádost o dotaci musí být podána před zahájením realizace předmětu dotace.</w:t>
      </w:r>
    </w:p>
    <w:p w:rsidR="00DC2044" w:rsidRDefault="00DC2044" w:rsidP="00DC204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7   Termín příjmu dokladů prokazujících nárok na dotaci</w:t>
      </w:r>
    </w:p>
    <w:p w:rsidR="00DC2044" w:rsidRDefault="00DC2044" w:rsidP="00DC2044">
      <w:pPr>
        <w:pStyle w:val="Zkladntext21"/>
        <w:spacing w:after="120"/>
        <w:jc w:val="both"/>
        <w:rPr>
          <w:rFonts w:ascii="Arial" w:hAnsi="Arial" w:cs="Arial"/>
          <w:b w:val="0"/>
          <w:bCs/>
          <w:color w:val="000000"/>
          <w:szCs w:val="24"/>
        </w:rPr>
      </w:pPr>
      <w:r>
        <w:rPr>
          <w:rFonts w:ascii="Arial" w:hAnsi="Arial" w:cs="Arial"/>
          <w:b w:val="0"/>
          <w:bCs/>
          <w:color w:val="000000"/>
          <w:szCs w:val="24"/>
        </w:rPr>
        <w:t>Příjem formuláře s doklady prokazujícími nárok na dotaci začíná 1. 10. 2020 a končí 15. 10. 2020.</w:t>
      </w:r>
    </w:p>
    <w:p w:rsidR="00DC2044" w:rsidRDefault="00DC2044" w:rsidP="00DC2044">
      <w:pPr>
        <w:pStyle w:val="Zkladntext21"/>
        <w:spacing w:after="120"/>
        <w:jc w:val="both"/>
        <w:rPr>
          <w:rFonts w:ascii="Arial" w:hAnsi="Arial" w:cs="Arial"/>
          <w:b w:val="0"/>
          <w:bCs/>
          <w:color w:val="000000"/>
          <w:szCs w:val="24"/>
        </w:rPr>
      </w:pPr>
      <w:r>
        <w:rPr>
          <w:rFonts w:ascii="Arial" w:hAnsi="Arial" w:cs="Arial"/>
          <w:b w:val="0"/>
          <w:bCs/>
          <w:color w:val="000000"/>
          <w:szCs w:val="24"/>
        </w:rPr>
        <w:t>Doklady prokazující nárok na dotaci musí být podány po ukončení realizace předmětu dotace.</w:t>
      </w:r>
    </w:p>
    <w:p w:rsidR="00DC2044" w:rsidRDefault="00DC2044" w:rsidP="00DC204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8   Doklady prokazující nárok na dotaci</w:t>
      </w:r>
    </w:p>
    <w:p w:rsidR="00DC2044" w:rsidRPr="00804E25" w:rsidRDefault="00DC2044" w:rsidP="00DC2044">
      <w:pPr>
        <w:pStyle w:val="Zkladntext21"/>
        <w:numPr>
          <w:ilvl w:val="0"/>
          <w:numId w:val="4"/>
        </w:numPr>
        <w:spacing w:after="60"/>
        <w:ind w:left="397" w:hanging="397"/>
        <w:jc w:val="both"/>
        <w:rPr>
          <w:rFonts w:ascii="Arial" w:hAnsi="Arial" w:cs="Arial"/>
          <w:b w:val="0"/>
          <w:bCs/>
          <w:color w:val="000000"/>
          <w:szCs w:val="24"/>
        </w:rPr>
      </w:pPr>
      <w:r w:rsidRPr="00804E25">
        <w:rPr>
          <w:rFonts w:ascii="Arial" w:hAnsi="Arial" w:cs="Arial"/>
          <w:b w:val="0"/>
          <w:bCs/>
          <w:color w:val="000000"/>
          <w:szCs w:val="24"/>
        </w:rPr>
        <w:t>Účetní/daňové doklady</w:t>
      </w:r>
      <w:r w:rsidRPr="00804E25">
        <w:rPr>
          <w:rFonts w:ascii="Arial" w:hAnsi="Arial" w:cs="Arial"/>
          <w:b w:val="0"/>
          <w:color w:val="000000"/>
          <w:szCs w:val="24"/>
        </w:rPr>
        <w:t xml:space="preserve"> </w:t>
      </w:r>
      <w:r w:rsidRPr="00804E25">
        <w:rPr>
          <w:rFonts w:ascii="Arial" w:hAnsi="Arial" w:cs="Arial"/>
          <w:b w:val="0"/>
          <w:bCs/>
          <w:color w:val="000000"/>
          <w:szCs w:val="24"/>
        </w:rPr>
        <w:t xml:space="preserve">prokazující skutečně vynaložené uznatelné náklady souvisejících s ozdravováním vynaložené na hodnocení zdravotního stavu rostlin, </w:t>
      </w:r>
      <w:r w:rsidRPr="00804E25">
        <w:rPr>
          <w:rFonts w:ascii="Arial" w:hAnsi="Arial" w:cs="Arial"/>
          <w:b w:val="0"/>
          <w:bCs/>
          <w:color w:val="000000"/>
          <w:spacing w:val="-6"/>
          <w:szCs w:val="24"/>
        </w:rPr>
        <w:t>provádění pravidelných vizuálních kontrol zdravotního stavu rostlin, odběr, skladování,</w:t>
      </w:r>
      <w:r w:rsidRPr="00804E25">
        <w:rPr>
          <w:rFonts w:ascii="Arial" w:hAnsi="Arial" w:cs="Arial"/>
          <w:b w:val="0"/>
          <w:bCs/>
          <w:color w:val="000000"/>
          <w:szCs w:val="24"/>
        </w:rPr>
        <w:t xml:space="preserve"> úpravu a přepravu vzorků a testování rostlin, přenašečů původců chorob rostlin </w:t>
      </w:r>
      <w:r w:rsidRPr="00804E25">
        <w:rPr>
          <w:rFonts w:ascii="Arial" w:hAnsi="Arial" w:cs="Arial"/>
          <w:b w:val="0"/>
          <w:bCs/>
          <w:color w:val="000000"/>
          <w:spacing w:val="-4"/>
          <w:szCs w:val="24"/>
        </w:rPr>
        <w:t xml:space="preserve">a zeminy, nákupem, skladováním a aplikací přípravků na ochranu rostlin, odstranění </w:t>
      </w:r>
      <w:r w:rsidRPr="00804E25">
        <w:rPr>
          <w:rFonts w:ascii="Arial" w:hAnsi="Arial" w:cs="Arial"/>
          <w:b w:val="0"/>
          <w:bCs/>
          <w:color w:val="000000"/>
          <w:szCs w:val="24"/>
        </w:rPr>
        <w:t xml:space="preserve">rostlin a udržení jejich dobrého zdravotního stavu, čištění a dezinfekci pozemků, </w:t>
      </w:r>
      <w:r w:rsidRPr="00804E25">
        <w:rPr>
          <w:rFonts w:ascii="Arial" w:hAnsi="Arial" w:cs="Arial"/>
          <w:b w:val="0"/>
          <w:bCs/>
          <w:color w:val="000000"/>
          <w:spacing w:val="-2"/>
          <w:szCs w:val="24"/>
        </w:rPr>
        <w:t xml:space="preserve">prostor, zařízení a vybavení v technickém a prostorovém izolátu </w:t>
      </w:r>
    </w:p>
    <w:p w:rsidR="00DC2044" w:rsidRPr="00804E25" w:rsidRDefault="00DC2044" w:rsidP="00DC2044">
      <w:pPr>
        <w:pStyle w:val="Zkladntext21"/>
        <w:numPr>
          <w:ilvl w:val="0"/>
          <w:numId w:val="4"/>
        </w:numPr>
        <w:spacing w:after="60"/>
        <w:ind w:left="397" w:hanging="397"/>
        <w:jc w:val="both"/>
        <w:rPr>
          <w:rFonts w:ascii="Arial" w:hAnsi="Arial" w:cs="Arial"/>
          <w:b w:val="0"/>
          <w:bCs/>
          <w:color w:val="000000"/>
          <w:szCs w:val="24"/>
        </w:rPr>
      </w:pPr>
      <w:r w:rsidRPr="00804E25">
        <w:rPr>
          <w:rFonts w:ascii="Arial" w:hAnsi="Arial" w:cs="Arial"/>
          <w:b w:val="0"/>
          <w:bCs/>
          <w:color w:val="000000"/>
          <w:szCs w:val="24"/>
        </w:rPr>
        <w:t xml:space="preserve">Doklady prokazující uhrazení skutečně vynaložených uznatelných nákladů souvisejících s ozdravováním (výpis z bankovního účtu, doklad o platbě v hotovosti). Z dokladu o úhradě uskutečněné převodem z bankovního účtu musí být </w:t>
      </w:r>
      <w:r w:rsidRPr="003C40FD">
        <w:rPr>
          <w:rFonts w:ascii="Arial" w:hAnsi="Arial" w:cs="Arial"/>
          <w:b w:val="0"/>
          <w:bCs/>
          <w:color w:val="000000"/>
          <w:szCs w:val="24"/>
        </w:rPr>
        <w:t>zřejmé, že bankovní účet je ve vlastnictví žadatele. Z příjmového/výdajového dokladu musí být zřejmé, že úhrada v hotovosti byla provedena žadatelem.</w:t>
      </w:r>
    </w:p>
    <w:p w:rsidR="00DC2044" w:rsidRDefault="00DC2044" w:rsidP="00DC2044">
      <w:pPr>
        <w:pStyle w:val="Zkladntextodsazen"/>
        <w:numPr>
          <w:ilvl w:val="0"/>
          <w:numId w:val="4"/>
        </w:numPr>
        <w:tabs>
          <w:tab w:val="left" w:pos="0"/>
        </w:tabs>
        <w:spacing w:after="60"/>
        <w:ind w:left="397" w:hanging="39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Individuální ozdravovací plán pro příslušný technický popř. prostorový izolát, zpracovaného v souladu s NOPRM a odsouhlaseného ÚKZÚZ pro období od 1. 10. 2019 do 30. 9. 2020.</w:t>
      </w:r>
      <w:r>
        <w:rPr>
          <w:rFonts w:ascii="Arial" w:hAnsi="Arial" w:cs="Arial"/>
          <w:b/>
          <w:i/>
          <w:color w:val="000000"/>
        </w:rPr>
        <w:t xml:space="preserve"> </w:t>
      </w:r>
    </w:p>
    <w:p w:rsidR="00DC2044" w:rsidRDefault="00DC2044" w:rsidP="00DC2044">
      <w:pPr>
        <w:pStyle w:val="Zkladntextodsazen"/>
        <w:numPr>
          <w:ilvl w:val="0"/>
          <w:numId w:val="4"/>
        </w:numPr>
        <w:tabs>
          <w:tab w:val="left" w:pos="0"/>
        </w:tabs>
        <w:spacing w:after="60"/>
        <w:ind w:left="397" w:hanging="39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Uznávací listy nebo obdobné dokumenty vystavené úřední osobou příslušného členského státu na ozdravovaný rozmnožovací materiál umístěný v izolátu.</w:t>
      </w:r>
    </w:p>
    <w:p w:rsidR="00DC2044" w:rsidRDefault="00DC2044" w:rsidP="00DC2044">
      <w:pPr>
        <w:pStyle w:val="Zkladntextodsazen"/>
        <w:numPr>
          <w:ilvl w:val="0"/>
          <w:numId w:val="4"/>
        </w:numPr>
        <w:tabs>
          <w:tab w:val="left" w:pos="0"/>
        </w:tabs>
        <w:spacing w:after="60"/>
        <w:ind w:left="397" w:hanging="39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6"/>
        </w:rPr>
        <w:t>Potvrzení ÚKZÚZ, že v příslušném technickém popř. prostorovém izolátu bylo v období</w:t>
      </w:r>
      <w:r>
        <w:rPr>
          <w:rFonts w:ascii="Arial" w:hAnsi="Arial" w:cs="Arial"/>
          <w:color w:val="000000"/>
        </w:rPr>
        <w:t xml:space="preserve"> od1. 10. 2019 do 30. 9. 2020 prováděno ozdravování rozmnožovacího materiálu v žádosti uvedených rostlin v souladu s NOPRM a s individuálním ozdravovacím programem pro příslušný izolát.</w:t>
      </w:r>
    </w:p>
    <w:p w:rsidR="00DC2044" w:rsidRDefault="00DC2044" w:rsidP="00DC2044">
      <w:pPr>
        <w:pStyle w:val="Zkladntext21"/>
        <w:numPr>
          <w:ilvl w:val="0"/>
          <w:numId w:val="4"/>
        </w:numPr>
        <w:spacing w:after="60"/>
        <w:ind w:left="397" w:hanging="397"/>
        <w:jc w:val="both"/>
        <w:rPr>
          <w:rFonts w:ascii="Arial" w:hAnsi="Arial" w:cs="Arial"/>
          <w:b w:val="0"/>
          <w:color w:val="000000"/>
          <w:szCs w:val="24"/>
        </w:rPr>
      </w:pPr>
      <w:r>
        <w:rPr>
          <w:rFonts w:ascii="Arial" w:hAnsi="Arial" w:cs="Arial"/>
          <w:b w:val="0"/>
          <w:color w:val="000000"/>
          <w:szCs w:val="24"/>
        </w:rPr>
        <w:t xml:space="preserve">Potvrzení ÚKZÚZ, že výše a skladba žadatelem požadované podpory na úhradu </w:t>
      </w:r>
      <w:r>
        <w:rPr>
          <w:rFonts w:ascii="Arial" w:hAnsi="Arial" w:cs="Arial"/>
          <w:b w:val="0"/>
          <w:bCs/>
          <w:color w:val="000000"/>
          <w:spacing w:val="-4"/>
          <w:szCs w:val="24"/>
        </w:rPr>
        <w:t xml:space="preserve">skutečně </w:t>
      </w:r>
      <w:r>
        <w:rPr>
          <w:rFonts w:ascii="Arial" w:hAnsi="Arial" w:cs="Arial"/>
          <w:b w:val="0"/>
          <w:color w:val="000000"/>
          <w:spacing w:val="-4"/>
          <w:szCs w:val="24"/>
        </w:rPr>
        <w:t xml:space="preserve">vynaložených </w:t>
      </w:r>
      <w:r>
        <w:rPr>
          <w:rFonts w:ascii="Arial" w:hAnsi="Arial" w:cs="Arial"/>
          <w:b w:val="0"/>
          <w:bCs/>
          <w:color w:val="000000"/>
          <w:spacing w:val="-4"/>
          <w:szCs w:val="24"/>
        </w:rPr>
        <w:t xml:space="preserve">uznatelných </w:t>
      </w:r>
      <w:r>
        <w:rPr>
          <w:rFonts w:ascii="Arial" w:hAnsi="Arial" w:cs="Arial"/>
          <w:b w:val="0"/>
          <w:color w:val="000000"/>
          <w:spacing w:val="-4"/>
          <w:szCs w:val="24"/>
        </w:rPr>
        <w:t>nákladů odpovídá žadatelem uvedenému počtu</w:t>
      </w:r>
      <w:r>
        <w:rPr>
          <w:rFonts w:ascii="Arial" w:hAnsi="Arial" w:cs="Arial"/>
          <w:b w:val="0"/>
          <w:color w:val="000000"/>
          <w:szCs w:val="24"/>
        </w:rPr>
        <w:t xml:space="preserve"> </w:t>
      </w:r>
      <w:r>
        <w:rPr>
          <w:rFonts w:ascii="Arial" w:hAnsi="Arial" w:cs="Arial"/>
          <w:b w:val="0"/>
          <w:color w:val="000000"/>
          <w:spacing w:val="-4"/>
          <w:szCs w:val="24"/>
        </w:rPr>
        <w:t>a struktuře ozdravovaného rozmnožovacího materiálu rostlin a rostlinolékařské situaci</w:t>
      </w:r>
      <w:r>
        <w:rPr>
          <w:rFonts w:ascii="Arial" w:hAnsi="Arial" w:cs="Arial"/>
          <w:b w:val="0"/>
          <w:color w:val="000000"/>
          <w:szCs w:val="24"/>
        </w:rPr>
        <w:t xml:space="preserve"> v příslušném technickém popř. prostorovém izolátu.</w:t>
      </w:r>
    </w:p>
    <w:p w:rsidR="00DC2044" w:rsidRDefault="00DC2044" w:rsidP="00DC2044">
      <w:pPr>
        <w:spacing w:before="240" w:after="120"/>
        <w:ind w:left="66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9   Náklady související s předmětem dotace</w:t>
      </w:r>
    </w:p>
    <w:p w:rsidR="00DC2044" w:rsidRDefault="00DC2044" w:rsidP="00DC2044">
      <w:pPr>
        <w:tabs>
          <w:tab w:val="left" w:pos="1560"/>
        </w:tabs>
        <w:spacing w:after="120"/>
        <w:jc w:val="both"/>
        <w:rPr>
          <w:rFonts w:cs="Arial"/>
          <w:color w:val="000000"/>
          <w:spacing w:val="-2"/>
          <w:sz w:val="24"/>
          <w:szCs w:val="24"/>
        </w:rPr>
      </w:pPr>
      <w:r>
        <w:rPr>
          <w:rFonts w:cs="Arial"/>
          <w:bCs/>
          <w:color w:val="000000"/>
          <w:spacing w:val="-2"/>
          <w:sz w:val="24"/>
          <w:szCs w:val="24"/>
        </w:rPr>
        <w:t xml:space="preserve">Seznam uznatelných nákladů </w:t>
      </w:r>
      <w:r>
        <w:rPr>
          <w:rFonts w:cs="Arial"/>
          <w:color w:val="000000"/>
          <w:spacing w:val="-2"/>
          <w:sz w:val="24"/>
          <w:szCs w:val="24"/>
        </w:rPr>
        <w:t>souvisejících s </w:t>
      </w:r>
      <w:r>
        <w:rPr>
          <w:rFonts w:cs="Arial"/>
          <w:bCs/>
          <w:color w:val="000000"/>
          <w:spacing w:val="-2"/>
          <w:sz w:val="24"/>
          <w:szCs w:val="24"/>
        </w:rPr>
        <w:t>ozdravování rozmnožovacího materiálu:</w:t>
      </w:r>
    </w:p>
    <w:p w:rsidR="00DC2044" w:rsidRDefault="00DC2044" w:rsidP="00DC2044">
      <w:pPr>
        <w:pStyle w:val="Odstavecseseznamem"/>
        <w:numPr>
          <w:ilvl w:val="0"/>
          <w:numId w:val="5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000000"/>
          <w:spacing w:val="-6"/>
        </w:rPr>
      </w:pPr>
      <w:r>
        <w:rPr>
          <w:rFonts w:ascii="Arial" w:hAnsi="Arial" w:cs="Arial"/>
          <w:color w:val="000000"/>
          <w:spacing w:val="-6"/>
        </w:rPr>
        <w:t>Náklady přímo souvisejících s </w:t>
      </w:r>
      <w:r>
        <w:rPr>
          <w:rFonts w:ascii="Arial" w:hAnsi="Arial" w:cs="Arial"/>
          <w:bCs/>
          <w:color w:val="000000"/>
          <w:spacing w:val="-6"/>
        </w:rPr>
        <w:t>úkony ozdravování, které stanovuje článek 7 NOPRM:</w:t>
      </w:r>
    </w:p>
    <w:p w:rsidR="00DC2044" w:rsidRDefault="00DC2044" w:rsidP="00DC2044">
      <w:pPr>
        <w:pStyle w:val="Odstavecseseznamem"/>
        <w:numPr>
          <w:ilvl w:val="1"/>
          <w:numId w:val="5"/>
        </w:numPr>
        <w:spacing w:after="120"/>
        <w:ind w:left="794" w:hanging="39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Ozdravování kandidátní rostliny.</w:t>
      </w:r>
    </w:p>
    <w:p w:rsidR="00DC2044" w:rsidRDefault="00DC2044" w:rsidP="00DC2044">
      <w:pPr>
        <w:pStyle w:val="Odstavecseseznamem"/>
        <w:numPr>
          <w:ilvl w:val="1"/>
          <w:numId w:val="5"/>
        </w:numPr>
        <w:spacing w:after="120"/>
        <w:ind w:left="794" w:hanging="39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Udržování a testování rozmnožovacího materiálu předstupňů (RM).</w:t>
      </w:r>
    </w:p>
    <w:p w:rsidR="00DC2044" w:rsidRDefault="00DC2044" w:rsidP="00DC2044">
      <w:pPr>
        <w:pStyle w:val="Odstavecseseznamem"/>
        <w:numPr>
          <w:ilvl w:val="1"/>
          <w:numId w:val="5"/>
        </w:numPr>
        <w:spacing w:after="120"/>
        <w:ind w:left="794" w:hanging="39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Udržování a testování základního rozmnožovacího materiálu.</w:t>
      </w:r>
    </w:p>
    <w:p w:rsidR="00DC2044" w:rsidRDefault="00DC2044" w:rsidP="00DC2044">
      <w:pPr>
        <w:pStyle w:val="Odstavecseseznamem"/>
        <w:numPr>
          <w:ilvl w:val="0"/>
          <w:numId w:val="5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Náklady přímo souvisejících s úkony článku 8 NOPRM zejména s:</w:t>
      </w:r>
    </w:p>
    <w:p w:rsidR="00DC2044" w:rsidRDefault="00DC2044" w:rsidP="00DC2044">
      <w:pPr>
        <w:pStyle w:val="Odstavecseseznamem"/>
        <w:numPr>
          <w:ilvl w:val="1"/>
          <w:numId w:val="4"/>
        </w:numPr>
        <w:tabs>
          <w:tab w:val="left" w:pos="0"/>
        </w:tabs>
        <w:spacing w:after="120"/>
        <w:ind w:left="681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nákupem, skladováním a aplikací přípravků na ochranu rostlin v technickém a prostorovém izolátu a v jeho okolí podle legislativou předepsaných izolačních vzdáleností, určených k preventivní a kurativní ochraně rostlin způsobem a v rozsahu, aby mohl být certifikovaný předzákladní a základní rozmnožovací materiál v technickém a prostorovém izolátu uznán ÚKZÚZ za úředně prostý hospodářsky významných škodlivých organismů rostlin, specifikovaných NOPRM, nebo za materiál od těchto škodlivých organismů ozdravený,</w:t>
      </w:r>
    </w:p>
    <w:p w:rsidR="00DC2044" w:rsidRDefault="00DC2044" w:rsidP="00DC2044">
      <w:pPr>
        <w:pStyle w:val="Odstavecseseznamem"/>
        <w:numPr>
          <w:ilvl w:val="1"/>
          <w:numId w:val="4"/>
        </w:numPr>
        <w:tabs>
          <w:tab w:val="left" w:pos="0"/>
        </w:tabs>
        <w:spacing w:after="120"/>
        <w:ind w:left="681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preventivním a kurativním odstraněním rostlin a s udržením jejich zdravotního stavu v technickém a prostorovém izolátu a v jejich okolí podle legislativou</w:t>
      </w:r>
      <w:r>
        <w:rPr>
          <w:rFonts w:ascii="Arial" w:hAnsi="Arial" w:cs="Arial"/>
          <w:color w:val="000000"/>
          <w:vertAlign w:val="superscript"/>
        </w:rPr>
        <w:t xml:space="preserve"> </w:t>
      </w:r>
      <w:r>
        <w:rPr>
          <w:rFonts w:ascii="Arial" w:hAnsi="Arial" w:cs="Arial"/>
          <w:color w:val="000000"/>
        </w:rPr>
        <w:t>předepsaných izolačních vzdáleností tak, aby mohl být certifikovaný předzákladní a základní rozmnožovací materiál v technickém a prostorovém izolátu uznán ÚKZÚZ za úředně prostý hospodářsky významných škodlivých organismů rostlin, specifikovaných NOPRM, nebo za materiál od těchto škodlivých organismů ozdravený,</w:t>
      </w:r>
    </w:p>
    <w:p w:rsidR="00DC2044" w:rsidRDefault="00DC2044" w:rsidP="00DC2044">
      <w:pPr>
        <w:pStyle w:val="Odstavecseseznamem"/>
        <w:numPr>
          <w:ilvl w:val="1"/>
          <w:numId w:val="4"/>
        </w:numPr>
        <w:tabs>
          <w:tab w:val="left" w:pos="0"/>
        </w:tabs>
        <w:spacing w:after="120"/>
        <w:ind w:left="681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vyčištěním a dezinfekcí pozemků, prostor, zařízení a vybavení v technickém a prostorovém izolátu způsobem a v rozsahu, aby mohl být předzákladní a základní certifikovaný rozmnožovací materiál v tomto izolátu uznán ÚKZÚZ za úředně prostý hospodářsky významných škodlivých organismů rostlin, specifikovaných NOPRM, nebo za materiál od těchto škodlivých organismů ozdravený.</w:t>
      </w:r>
    </w:p>
    <w:p w:rsidR="00DC2044" w:rsidRDefault="00DC2044" w:rsidP="00DC204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10   </w:t>
      </w:r>
      <w:r>
        <w:rPr>
          <w:rFonts w:cs="Arial"/>
          <w:b/>
          <w:bCs/>
          <w:color w:val="000000"/>
          <w:sz w:val="24"/>
          <w:szCs w:val="24"/>
        </w:rPr>
        <w:t xml:space="preserve">Národní ozdravovací program pro ozdravení rozmnožovacího materiálu </w:t>
      </w:r>
      <w:r>
        <w:rPr>
          <w:rFonts w:cs="Arial"/>
          <w:b/>
          <w:bCs/>
          <w:color w:val="000000"/>
          <w:spacing w:val="-2"/>
          <w:sz w:val="24"/>
          <w:szCs w:val="24"/>
        </w:rPr>
        <w:t>ovocných rostlin, révy a chmele v České republice od hospodářsky významných</w:t>
      </w:r>
      <w:r>
        <w:rPr>
          <w:rFonts w:cs="Arial"/>
          <w:b/>
          <w:bCs/>
          <w:color w:val="000000"/>
          <w:sz w:val="24"/>
          <w:szCs w:val="24"/>
        </w:rPr>
        <w:t xml:space="preserve"> škodlivých organismů rostlin</w:t>
      </w:r>
    </w:p>
    <w:p w:rsidR="00DC2044" w:rsidRDefault="00DC2044" w:rsidP="00DC2044">
      <w:pPr>
        <w:spacing w:after="120"/>
        <w:jc w:val="both"/>
        <w:rPr>
          <w:rFonts w:cs="Arial"/>
          <w:bCs/>
          <w:color w:val="000000"/>
          <w:sz w:val="24"/>
          <w:szCs w:val="24"/>
        </w:rPr>
      </w:pPr>
      <w:r>
        <w:rPr>
          <w:rFonts w:cs="Arial"/>
          <w:bCs/>
          <w:color w:val="000000"/>
          <w:spacing w:val="-4"/>
          <w:sz w:val="24"/>
          <w:szCs w:val="24"/>
        </w:rPr>
        <w:t xml:space="preserve">NOPRM byl schválen Ministerstvem zemědělství </w:t>
      </w:r>
      <w:r>
        <w:rPr>
          <w:rFonts w:cs="Arial"/>
          <w:color w:val="000000"/>
          <w:spacing w:val="-4"/>
          <w:sz w:val="24"/>
          <w:szCs w:val="24"/>
        </w:rPr>
        <w:t>dne 26/10/2017</w:t>
      </w:r>
      <w:r>
        <w:rPr>
          <w:rFonts w:cs="Arial"/>
          <w:bCs/>
          <w:color w:val="000000"/>
          <w:spacing w:val="-4"/>
          <w:sz w:val="24"/>
          <w:szCs w:val="24"/>
        </w:rPr>
        <w:t xml:space="preserve"> na základě požadavků stanovených </w:t>
      </w:r>
      <w:r>
        <w:rPr>
          <w:rFonts w:cs="Arial"/>
          <w:color w:val="000000"/>
          <w:spacing w:val="-4"/>
          <w:sz w:val="24"/>
          <w:szCs w:val="24"/>
        </w:rPr>
        <w:t>zákonem č. 219/2003 Sb., o uvádění do oběhu osiva a sadby pěstovaných</w:t>
      </w:r>
      <w:r>
        <w:rPr>
          <w:rFonts w:cs="Arial"/>
          <w:color w:val="000000"/>
          <w:sz w:val="24"/>
          <w:szCs w:val="24"/>
        </w:rPr>
        <w:t xml:space="preserve"> </w:t>
      </w:r>
      <w:r>
        <w:rPr>
          <w:rFonts w:cs="Arial"/>
          <w:color w:val="000000"/>
          <w:spacing w:val="-4"/>
          <w:sz w:val="24"/>
          <w:szCs w:val="24"/>
        </w:rPr>
        <w:t>rostlin a o změně některých zákonů (zákon o oběhu osiva a sadby), ve znění pozdějších</w:t>
      </w:r>
      <w:r>
        <w:rPr>
          <w:rFonts w:cs="Arial"/>
          <w:color w:val="000000"/>
          <w:sz w:val="24"/>
          <w:szCs w:val="24"/>
        </w:rPr>
        <w:t xml:space="preserve"> předpisů a zákonem č. 326/2004 Sb., o rostlinolékařské péči a o změně některých souvisejících zákonů ve znění pozdějších předpisů a prováděcími předpisy k těmto zákonům viz na http://eagri.cz/public/web/file/561718/NOPRM__final__pro_2018.pdf.</w:t>
      </w:r>
    </w:p>
    <w:p w:rsidR="00DF3B41" w:rsidRDefault="00DF3B41">
      <w:bookmarkStart w:id="0" w:name="_GoBack"/>
      <w:bookmarkEnd w:id="0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96434"/>
    <w:multiLevelType w:val="hybridMultilevel"/>
    <w:tmpl w:val="EEC8114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F7BEC"/>
    <w:multiLevelType w:val="hybridMultilevel"/>
    <w:tmpl w:val="BD7AAA26"/>
    <w:lvl w:ilvl="0" w:tplc="F12CE48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6372E"/>
    <w:multiLevelType w:val="hybridMultilevel"/>
    <w:tmpl w:val="28A490A8"/>
    <w:lvl w:ilvl="0" w:tplc="4B22EA4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6D12E00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77BDE"/>
    <w:multiLevelType w:val="hybridMultilevel"/>
    <w:tmpl w:val="D9DECB28"/>
    <w:lvl w:ilvl="0" w:tplc="6094845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96449"/>
    <w:multiLevelType w:val="hybridMultilevel"/>
    <w:tmpl w:val="97C86AB6"/>
    <w:lvl w:ilvl="0" w:tplc="4B22EA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044"/>
    <w:rsid w:val="00DC2044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EB84A-F063-4592-A43F-729D3D98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C2044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DC204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DC2044"/>
    <w:rPr>
      <w:rFonts w:ascii="Arial" w:eastAsia="Calibri" w:hAnsi="Arial" w:cs="Times New Roman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DC2044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DC20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rsid w:val="00DC2044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rsid w:val="00DC2044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DC2044"/>
    <w:pPr>
      <w:spacing w:after="120"/>
      <w:ind w:left="283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DC204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DC204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2019-12-09T10:26:00Z</dcterms:created>
  <dcterms:modified xsi:type="dcterms:W3CDTF">2019-12-09T10:26:00Z</dcterms:modified>
</cp:coreProperties>
</file>