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BBB" w:rsidRPr="00501485" w:rsidRDefault="00891B01" w:rsidP="00FC164B">
      <w:pPr>
        <w:spacing w:after="0" w:line="240" w:lineRule="auto"/>
        <w:jc w:val="both"/>
        <w:rPr>
          <w:rFonts w:ascii="Arial" w:hAnsi="Arial" w:cs="Arial"/>
          <w:b/>
          <w:sz w:val="24"/>
          <w:szCs w:val="24"/>
        </w:rPr>
      </w:pPr>
      <w:bookmarkStart w:id="0" w:name="_GoBack"/>
      <w:bookmarkEnd w:id="0"/>
      <w:r w:rsidRPr="00501485">
        <w:rPr>
          <w:rFonts w:ascii="Arial" w:eastAsia="Calibri" w:hAnsi="Arial" w:cs="Arial"/>
          <w:b/>
          <w:sz w:val="24"/>
          <w:szCs w:val="24"/>
        </w:rPr>
        <w:t>Zpřesnění Zásad</w:t>
      </w:r>
      <w:r w:rsidRPr="00501485">
        <w:rPr>
          <w:rFonts w:ascii="Arial" w:hAnsi="Arial" w:cs="Arial"/>
          <w:b/>
          <w:sz w:val="24"/>
          <w:szCs w:val="24"/>
        </w:rPr>
        <w:t>, kterými se stanovují podmínky pro</w:t>
      </w:r>
      <w:r w:rsidR="00E13265">
        <w:rPr>
          <w:rFonts w:ascii="Arial" w:hAnsi="Arial" w:cs="Arial"/>
          <w:b/>
          <w:sz w:val="24"/>
          <w:szCs w:val="24"/>
        </w:rPr>
        <w:t xml:space="preserve"> poskytování dotací pro rok 2022</w:t>
      </w:r>
      <w:r w:rsidRPr="00501485">
        <w:rPr>
          <w:rFonts w:ascii="Arial" w:hAnsi="Arial" w:cs="Arial"/>
          <w:b/>
          <w:sz w:val="24"/>
          <w:szCs w:val="24"/>
        </w:rPr>
        <w:t xml:space="preserve"> na základě § 1, § 2 a § 2d zákona č. 252/1997 Sb., o zemědělství, ve znění pozdějších předpisů</w:t>
      </w:r>
      <w:r w:rsidR="00995C17">
        <w:rPr>
          <w:rFonts w:ascii="Arial" w:hAnsi="Arial" w:cs="Arial"/>
          <w:b/>
          <w:sz w:val="24"/>
          <w:szCs w:val="24"/>
        </w:rPr>
        <w:t xml:space="preserve"> </w:t>
      </w:r>
      <w:r w:rsidRPr="00501485">
        <w:rPr>
          <w:rFonts w:ascii="Arial" w:hAnsi="Arial" w:cs="Arial"/>
          <w:b/>
          <w:sz w:val="24"/>
          <w:szCs w:val="24"/>
        </w:rPr>
        <w:t xml:space="preserve">– </w:t>
      </w:r>
      <w:r w:rsidRPr="00995C17">
        <w:rPr>
          <w:rFonts w:ascii="Arial" w:hAnsi="Arial" w:cs="Arial"/>
          <w:b/>
          <w:sz w:val="24"/>
          <w:szCs w:val="24"/>
        </w:rPr>
        <w:t xml:space="preserve">DP </w:t>
      </w:r>
      <w:r w:rsidR="00D42EC1">
        <w:rPr>
          <w:rFonts w:ascii="Arial" w:hAnsi="Arial" w:cs="Arial"/>
          <w:b/>
          <w:sz w:val="24"/>
          <w:szCs w:val="24"/>
        </w:rPr>
        <w:t>1.R., 3.a.,</w:t>
      </w:r>
      <w:r w:rsidR="00746289">
        <w:rPr>
          <w:rFonts w:ascii="Arial" w:hAnsi="Arial" w:cs="Arial"/>
          <w:b/>
          <w:sz w:val="24"/>
          <w:szCs w:val="24"/>
        </w:rPr>
        <w:t xml:space="preserve"> 3.h., </w:t>
      </w:r>
      <w:r w:rsidR="00D42EC1">
        <w:rPr>
          <w:rFonts w:ascii="Arial" w:hAnsi="Arial" w:cs="Arial"/>
          <w:b/>
          <w:sz w:val="24"/>
          <w:szCs w:val="24"/>
        </w:rPr>
        <w:t>8.F., 10.E.</w:t>
      </w:r>
    </w:p>
    <w:p w:rsidR="00A75838" w:rsidRDefault="00A75838" w:rsidP="000D4B30">
      <w:pPr>
        <w:spacing w:after="0" w:line="240" w:lineRule="auto"/>
        <w:jc w:val="both"/>
        <w:rPr>
          <w:rFonts w:ascii="Arial" w:hAnsi="Arial" w:cs="Arial"/>
          <w:b/>
          <w:sz w:val="24"/>
          <w:szCs w:val="24"/>
        </w:rPr>
      </w:pPr>
    </w:p>
    <w:p w:rsidR="00D35AE5" w:rsidRDefault="00D35AE5" w:rsidP="000D4B30">
      <w:pPr>
        <w:spacing w:after="0" w:line="240" w:lineRule="auto"/>
        <w:jc w:val="both"/>
        <w:rPr>
          <w:rFonts w:ascii="Arial" w:hAnsi="Arial" w:cs="Arial"/>
          <w:b/>
          <w:sz w:val="24"/>
          <w:szCs w:val="24"/>
        </w:rPr>
      </w:pPr>
    </w:p>
    <w:p w:rsidR="00C44BAC" w:rsidRDefault="00C44BAC" w:rsidP="000D4B30">
      <w:pPr>
        <w:spacing w:after="0" w:line="240" w:lineRule="auto"/>
        <w:jc w:val="both"/>
        <w:rPr>
          <w:rFonts w:ascii="Arial" w:hAnsi="Arial" w:cs="Arial"/>
          <w:b/>
          <w:sz w:val="24"/>
          <w:szCs w:val="24"/>
        </w:rPr>
      </w:pPr>
    </w:p>
    <w:p w:rsidR="00891B01" w:rsidRDefault="00891B01" w:rsidP="00FC164B">
      <w:pPr>
        <w:spacing w:after="0" w:line="240" w:lineRule="auto"/>
        <w:rPr>
          <w:rFonts w:ascii="Arial" w:hAnsi="Arial" w:cs="Arial"/>
          <w:b/>
          <w:sz w:val="28"/>
          <w:szCs w:val="28"/>
        </w:rPr>
      </w:pPr>
      <w:r w:rsidRPr="00501485">
        <w:rPr>
          <w:rFonts w:ascii="Arial" w:hAnsi="Arial" w:cs="Arial"/>
          <w:b/>
          <w:sz w:val="28"/>
          <w:szCs w:val="28"/>
        </w:rPr>
        <w:t>Část B Dotační programy</w:t>
      </w:r>
    </w:p>
    <w:p w:rsidR="00715BBA" w:rsidRDefault="00715BBA" w:rsidP="00FC164B">
      <w:pPr>
        <w:spacing w:after="0" w:line="240" w:lineRule="auto"/>
        <w:rPr>
          <w:rFonts w:ascii="Arial" w:hAnsi="Arial" w:cs="Arial"/>
          <w:b/>
          <w:sz w:val="24"/>
          <w:szCs w:val="24"/>
        </w:rPr>
      </w:pPr>
    </w:p>
    <w:p w:rsidR="00D35AE5" w:rsidRDefault="00D35AE5" w:rsidP="00FC164B">
      <w:pPr>
        <w:spacing w:after="0" w:line="240" w:lineRule="auto"/>
        <w:rPr>
          <w:rFonts w:ascii="Arial" w:hAnsi="Arial" w:cs="Arial"/>
          <w:b/>
          <w:sz w:val="24"/>
          <w:szCs w:val="24"/>
        </w:rPr>
      </w:pPr>
    </w:p>
    <w:p w:rsidR="00A75838" w:rsidRDefault="00A75838" w:rsidP="00D109D9">
      <w:pPr>
        <w:spacing w:after="120" w:line="240" w:lineRule="auto"/>
        <w:rPr>
          <w:rFonts w:ascii="Arial" w:hAnsi="Arial" w:cs="Arial"/>
          <w:b/>
          <w:sz w:val="24"/>
          <w:szCs w:val="24"/>
        </w:rPr>
      </w:pPr>
    </w:p>
    <w:p w:rsidR="001861AD" w:rsidRPr="001861AD" w:rsidRDefault="001861AD" w:rsidP="00D109D9">
      <w:pPr>
        <w:spacing w:after="120" w:line="240" w:lineRule="auto"/>
        <w:rPr>
          <w:rFonts w:ascii="Arial" w:hAnsi="Arial" w:cs="Arial"/>
          <w:b/>
          <w:sz w:val="28"/>
          <w:szCs w:val="28"/>
          <w:u w:val="single"/>
        </w:rPr>
      </w:pPr>
      <w:r w:rsidRPr="001861AD">
        <w:rPr>
          <w:rFonts w:ascii="Arial" w:eastAsia="Times New Roman" w:hAnsi="Arial" w:cs="Arial"/>
          <w:b/>
          <w:bCs/>
          <w:iCs/>
          <w:sz w:val="28"/>
          <w:szCs w:val="28"/>
          <w:u w:val="single"/>
        </w:rPr>
        <w:t xml:space="preserve">Dotační program </w:t>
      </w:r>
      <w:bookmarkStart w:id="1" w:name="_Toc16749368"/>
      <w:bookmarkStart w:id="2" w:name="_Toc86141156"/>
      <w:r w:rsidRPr="001861AD">
        <w:rPr>
          <w:rFonts w:ascii="Arial" w:hAnsi="Arial" w:cs="Arial"/>
          <w:b/>
          <w:sz w:val="28"/>
          <w:szCs w:val="28"/>
          <w:u w:val="single"/>
        </w:rPr>
        <w:t>1.R. Podpora restrukturalizace ovocných sadů</w:t>
      </w:r>
      <w:bookmarkEnd w:id="1"/>
      <w:bookmarkEnd w:id="2"/>
    </w:p>
    <w:p w:rsidR="001861AD" w:rsidRDefault="001861AD" w:rsidP="001861AD">
      <w:pPr>
        <w:spacing w:before="120" w:after="0" w:line="240" w:lineRule="auto"/>
        <w:jc w:val="both"/>
        <w:rPr>
          <w:rFonts w:ascii="Arial" w:eastAsia="NSimSun" w:hAnsi="Arial" w:cs="Arial"/>
          <w:bCs/>
          <w:kern w:val="2"/>
          <w:lang w:eastAsia="zh-CN" w:bidi="hi-IN"/>
        </w:rPr>
      </w:pPr>
      <w:bookmarkStart w:id="3" w:name="_Toc16749373"/>
      <w:bookmarkStart w:id="4" w:name="_Toc54863072"/>
      <w:r>
        <w:rPr>
          <w:rFonts w:ascii="Arial" w:eastAsia="NSimSun" w:hAnsi="Arial" w:cs="Arial"/>
          <w:bCs/>
          <w:kern w:val="2"/>
          <w:lang w:eastAsia="zh-CN" w:bidi="hi-IN"/>
        </w:rPr>
        <w:t xml:space="preserve">str. 16, bod 5 Podmínky poskytnutí dotace, </w:t>
      </w:r>
      <w:r w:rsidR="00786733">
        <w:rPr>
          <w:rFonts w:ascii="Arial" w:eastAsia="NSimSun" w:hAnsi="Arial" w:cs="Arial"/>
          <w:bCs/>
          <w:kern w:val="2"/>
          <w:lang w:eastAsia="zh-CN" w:bidi="hi-IN"/>
        </w:rPr>
        <w:t>změna písm.</w:t>
      </w:r>
      <w:r>
        <w:rPr>
          <w:rFonts w:ascii="Arial" w:eastAsia="NSimSun" w:hAnsi="Arial" w:cs="Arial"/>
          <w:bCs/>
          <w:kern w:val="2"/>
          <w:lang w:eastAsia="zh-CN" w:bidi="hi-IN"/>
        </w:rPr>
        <w:t xml:space="preserve"> c) a d)</w:t>
      </w:r>
    </w:p>
    <w:p w:rsidR="001861AD" w:rsidRPr="006B1C21" w:rsidRDefault="001861AD" w:rsidP="001861AD">
      <w:pPr>
        <w:pStyle w:val="Default"/>
        <w:spacing w:before="120" w:after="120"/>
        <w:rPr>
          <w:sz w:val="22"/>
          <w:szCs w:val="22"/>
        </w:rPr>
      </w:pPr>
      <w:r w:rsidRPr="006B1C21">
        <w:rPr>
          <w:rFonts w:eastAsia="NSimSun"/>
          <w:b/>
          <w:bCs/>
          <w:kern w:val="2"/>
          <w:sz w:val="22"/>
          <w:szCs w:val="22"/>
          <w:lang w:eastAsia="zh-CN" w:bidi="hi-IN"/>
        </w:rPr>
        <w:t>původní text:</w:t>
      </w:r>
    </w:p>
    <w:p w:rsidR="001861AD" w:rsidRPr="006B1C21" w:rsidRDefault="001861AD" w:rsidP="00604D21">
      <w:pPr>
        <w:pStyle w:val="Default"/>
        <w:numPr>
          <w:ilvl w:val="0"/>
          <w:numId w:val="1"/>
        </w:numPr>
        <w:spacing w:after="120"/>
        <w:ind w:left="397" w:hanging="397"/>
        <w:jc w:val="both"/>
        <w:rPr>
          <w:sz w:val="22"/>
          <w:szCs w:val="22"/>
        </w:rPr>
      </w:pPr>
      <w:r w:rsidRPr="006B1C21">
        <w:rPr>
          <w:sz w:val="22"/>
          <w:szCs w:val="22"/>
        </w:rPr>
        <w:t xml:space="preserve">Nově vysázený ovocný sad musí být osázen uznanou sadbou jabloní, hrušní, meruněk, broskvoní (nektarinek), slivoní (kromě myrobalánu), třešní nebo višní na výměře minimálně 0,50 ha jednoho druhu (v součtu všech ploch DPB daného druhu). </w:t>
      </w:r>
    </w:p>
    <w:p w:rsidR="001861AD" w:rsidRPr="006B1C21" w:rsidRDefault="001861AD" w:rsidP="00604D21">
      <w:pPr>
        <w:pStyle w:val="Default"/>
        <w:numPr>
          <w:ilvl w:val="0"/>
          <w:numId w:val="1"/>
        </w:numPr>
        <w:ind w:left="397" w:hanging="397"/>
        <w:jc w:val="both"/>
        <w:rPr>
          <w:sz w:val="22"/>
          <w:szCs w:val="22"/>
        </w:rPr>
      </w:pPr>
      <w:r w:rsidRPr="006B1C21">
        <w:rPr>
          <w:sz w:val="22"/>
          <w:szCs w:val="22"/>
        </w:rPr>
        <w:t xml:space="preserve">Nově vysázený ovocný sad musí být osázen uznanou sadbou rybízů, angreštů nebo malin na výměře minimálně 0,50 ha jednoho druhu (v součtu všech ploch DPB daného druhu). </w:t>
      </w:r>
    </w:p>
    <w:p w:rsidR="001861AD" w:rsidRDefault="001861AD" w:rsidP="001861AD">
      <w:pPr>
        <w:spacing w:before="120" w:after="120" w:line="240" w:lineRule="auto"/>
        <w:jc w:val="both"/>
        <w:rPr>
          <w:rFonts w:ascii="Arial" w:hAnsi="Arial" w:cs="Arial"/>
          <w:b/>
        </w:rPr>
      </w:pPr>
      <w:r>
        <w:rPr>
          <w:rFonts w:ascii="Arial" w:hAnsi="Arial" w:cs="Arial"/>
          <w:b/>
        </w:rPr>
        <w:t>se mění takto:</w:t>
      </w:r>
    </w:p>
    <w:p w:rsidR="001861AD" w:rsidRPr="006B1C21" w:rsidRDefault="001861AD" w:rsidP="00604D21">
      <w:pPr>
        <w:pStyle w:val="Default"/>
        <w:numPr>
          <w:ilvl w:val="0"/>
          <w:numId w:val="2"/>
        </w:numPr>
        <w:spacing w:after="120"/>
        <w:ind w:left="397" w:hanging="397"/>
        <w:jc w:val="both"/>
        <w:rPr>
          <w:sz w:val="22"/>
          <w:szCs w:val="22"/>
        </w:rPr>
      </w:pPr>
      <w:r w:rsidRPr="006B1C21">
        <w:rPr>
          <w:sz w:val="22"/>
          <w:szCs w:val="22"/>
        </w:rPr>
        <w:t xml:space="preserve">Nově vysázený ovocný sad musí být osázen uznanou sadbou jabloní, hrušní, meruněk, broskvoní (nektarinek), slivoní (kromě myrobalánu), třešní nebo višní na výměře minimálně 0,50 ha jednoho druhu (v součtu všech </w:t>
      </w:r>
      <w:r w:rsidRPr="00AF5590">
        <w:rPr>
          <w:b/>
          <w:sz w:val="22"/>
          <w:szCs w:val="22"/>
        </w:rPr>
        <w:t xml:space="preserve">způsobilých </w:t>
      </w:r>
      <w:r w:rsidRPr="006B1C21">
        <w:rPr>
          <w:sz w:val="22"/>
          <w:szCs w:val="22"/>
        </w:rPr>
        <w:t xml:space="preserve">ploch DPB daného druhu). </w:t>
      </w:r>
    </w:p>
    <w:p w:rsidR="001861AD" w:rsidRPr="006B1C21" w:rsidRDefault="001861AD" w:rsidP="00604D21">
      <w:pPr>
        <w:pStyle w:val="Default"/>
        <w:numPr>
          <w:ilvl w:val="0"/>
          <w:numId w:val="2"/>
        </w:numPr>
        <w:ind w:left="397" w:hanging="397"/>
        <w:jc w:val="both"/>
        <w:rPr>
          <w:sz w:val="22"/>
          <w:szCs w:val="22"/>
        </w:rPr>
      </w:pPr>
      <w:r w:rsidRPr="006B1C21">
        <w:rPr>
          <w:sz w:val="22"/>
          <w:szCs w:val="22"/>
        </w:rPr>
        <w:t xml:space="preserve">Nově vysázený ovocný sad musí být osázen uznanou sadbou rybízů, angreštů nebo malin na výměře minimálně 0,50 ha jednoho druhu (v součtu všech </w:t>
      </w:r>
      <w:r w:rsidRPr="00AF5590">
        <w:rPr>
          <w:b/>
          <w:sz w:val="22"/>
          <w:szCs w:val="22"/>
        </w:rPr>
        <w:t xml:space="preserve">způsobilých </w:t>
      </w:r>
      <w:r w:rsidRPr="006B1C21">
        <w:rPr>
          <w:sz w:val="22"/>
          <w:szCs w:val="22"/>
        </w:rPr>
        <w:t xml:space="preserve">ploch DPB daného druhu). </w:t>
      </w:r>
    </w:p>
    <w:p w:rsidR="001861AD" w:rsidRDefault="001861AD" w:rsidP="001861AD">
      <w:pPr>
        <w:spacing w:after="0" w:line="240" w:lineRule="auto"/>
        <w:jc w:val="both"/>
        <w:rPr>
          <w:rFonts w:ascii="Arial" w:hAnsi="Arial" w:cs="Arial"/>
          <w:b/>
        </w:rPr>
      </w:pPr>
    </w:p>
    <w:p w:rsidR="001861AD" w:rsidRDefault="001861AD" w:rsidP="001861AD">
      <w:pPr>
        <w:spacing w:after="0" w:line="240" w:lineRule="auto"/>
        <w:jc w:val="both"/>
        <w:rPr>
          <w:rFonts w:ascii="Arial" w:hAnsi="Arial" w:cs="Arial"/>
          <w:lang w:val="x-none"/>
        </w:rPr>
      </w:pPr>
      <w:r>
        <w:rPr>
          <w:rFonts w:ascii="Arial" w:hAnsi="Arial" w:cs="Arial"/>
        </w:rPr>
        <w:t xml:space="preserve">str. 17, </w:t>
      </w:r>
      <w:r w:rsidR="00A67EE6">
        <w:rPr>
          <w:rFonts w:ascii="Arial" w:hAnsi="Arial" w:cs="Arial"/>
        </w:rPr>
        <w:t>bod</w:t>
      </w:r>
      <w:r>
        <w:rPr>
          <w:rFonts w:ascii="Arial" w:hAnsi="Arial" w:cs="Arial"/>
        </w:rPr>
        <w:t xml:space="preserve"> 5 Podmínky poskytnutí dotace,</w:t>
      </w:r>
      <w:r w:rsidR="00A67EE6">
        <w:rPr>
          <w:rFonts w:ascii="Arial" w:hAnsi="Arial" w:cs="Arial"/>
        </w:rPr>
        <w:t xml:space="preserve"> změna písm.</w:t>
      </w:r>
      <w:r>
        <w:rPr>
          <w:rFonts w:ascii="Arial" w:hAnsi="Arial" w:cs="Arial"/>
        </w:rPr>
        <w:t xml:space="preserve"> h)</w:t>
      </w:r>
    </w:p>
    <w:p w:rsidR="001861AD" w:rsidRDefault="001861AD" w:rsidP="001861AD">
      <w:pPr>
        <w:spacing w:before="120" w:after="120" w:line="240" w:lineRule="auto"/>
        <w:jc w:val="both"/>
        <w:rPr>
          <w:rFonts w:ascii="Arial" w:eastAsia="NSimSun" w:hAnsi="Arial" w:cs="Arial"/>
          <w:b/>
          <w:bCs/>
          <w:kern w:val="2"/>
          <w:lang w:eastAsia="zh-CN" w:bidi="hi-IN"/>
        </w:rPr>
      </w:pPr>
      <w:r>
        <w:rPr>
          <w:rFonts w:ascii="Arial" w:eastAsia="NSimSun" w:hAnsi="Arial" w:cs="Arial"/>
          <w:b/>
          <w:bCs/>
          <w:kern w:val="2"/>
          <w:lang w:eastAsia="zh-CN" w:bidi="hi-IN"/>
        </w:rPr>
        <w:t xml:space="preserve">původní text: </w:t>
      </w:r>
    </w:p>
    <w:p w:rsidR="001861AD" w:rsidRPr="001861AD" w:rsidRDefault="001861AD" w:rsidP="00604D21">
      <w:pPr>
        <w:pStyle w:val="Odstavecseseznamem"/>
        <w:numPr>
          <w:ilvl w:val="0"/>
          <w:numId w:val="3"/>
        </w:numPr>
        <w:spacing w:before="120" w:after="0" w:line="240" w:lineRule="auto"/>
        <w:ind w:left="397" w:hanging="397"/>
        <w:contextualSpacing w:val="0"/>
        <w:jc w:val="both"/>
        <w:rPr>
          <w:rFonts w:ascii="Arial" w:eastAsia="NSimSun" w:hAnsi="Arial" w:cs="Arial"/>
          <w:bCs/>
          <w:kern w:val="2"/>
          <w:lang w:eastAsia="zh-CN" w:bidi="hi-IN"/>
        </w:rPr>
      </w:pPr>
      <w:r w:rsidRPr="001861AD">
        <w:rPr>
          <w:rFonts w:ascii="Arial" w:eastAsia="NSimSun" w:hAnsi="Arial" w:cs="Arial"/>
          <w:bCs/>
          <w:kern w:val="2"/>
          <w:lang w:eastAsia="zh-CN" w:bidi="hi-IN"/>
        </w:rPr>
        <w:t>Žadatel/příjemce dotace musí být nejpozději od data příjmu dokladů prokazujících nárok na dotaci do 31. 12. 2032 členem SISPO.</w:t>
      </w:r>
    </w:p>
    <w:p w:rsidR="001861AD" w:rsidRDefault="001861AD" w:rsidP="001861AD">
      <w:pPr>
        <w:spacing w:before="120" w:after="120" w:line="240" w:lineRule="auto"/>
        <w:jc w:val="both"/>
        <w:rPr>
          <w:rFonts w:ascii="Arial" w:hAnsi="Arial" w:cs="Arial"/>
          <w:b/>
        </w:rPr>
      </w:pPr>
      <w:r>
        <w:rPr>
          <w:rFonts w:ascii="Arial" w:hAnsi="Arial" w:cs="Arial"/>
          <w:b/>
        </w:rPr>
        <w:t>se mění takto:</w:t>
      </w:r>
    </w:p>
    <w:p w:rsidR="001861AD" w:rsidRDefault="001861AD" w:rsidP="00604D21">
      <w:pPr>
        <w:pStyle w:val="Odstavecseseznamem"/>
        <w:numPr>
          <w:ilvl w:val="0"/>
          <w:numId w:val="4"/>
        </w:numPr>
        <w:spacing w:after="0" w:line="240" w:lineRule="auto"/>
        <w:ind w:left="397" w:hanging="397"/>
        <w:contextualSpacing w:val="0"/>
        <w:jc w:val="both"/>
        <w:rPr>
          <w:rFonts w:ascii="Arial" w:eastAsia="NSimSun" w:hAnsi="Arial" w:cs="Arial"/>
          <w:bCs/>
          <w:kern w:val="2"/>
          <w:lang w:eastAsia="zh-CN" w:bidi="hi-IN"/>
        </w:rPr>
      </w:pPr>
      <w:r w:rsidRPr="001861AD">
        <w:rPr>
          <w:rFonts w:ascii="Arial" w:eastAsia="NSimSun" w:hAnsi="Arial" w:cs="Arial"/>
          <w:bCs/>
          <w:kern w:val="2"/>
          <w:lang w:eastAsia="zh-CN" w:bidi="hi-IN"/>
        </w:rPr>
        <w:t xml:space="preserve">Žadatel/příjemce dotace musí být nejpozději </w:t>
      </w:r>
      <w:r w:rsidRPr="001861AD">
        <w:rPr>
          <w:rFonts w:ascii="Arial" w:eastAsia="NSimSun" w:hAnsi="Arial" w:cs="Arial"/>
          <w:b/>
          <w:bCs/>
          <w:kern w:val="2"/>
          <w:lang w:eastAsia="zh-CN" w:bidi="hi-IN"/>
        </w:rPr>
        <w:t>od 30. 11. 2022</w:t>
      </w:r>
      <w:r w:rsidRPr="001861AD">
        <w:rPr>
          <w:rFonts w:ascii="Arial" w:eastAsia="NSimSun" w:hAnsi="Arial" w:cs="Arial"/>
          <w:bCs/>
          <w:kern w:val="2"/>
          <w:lang w:eastAsia="zh-CN" w:bidi="hi-IN"/>
        </w:rPr>
        <w:t xml:space="preserve"> do 31. 12. 2032 členem SISPO.</w:t>
      </w:r>
    </w:p>
    <w:p w:rsidR="001861AD" w:rsidRPr="001861AD" w:rsidRDefault="001861AD" w:rsidP="001861AD">
      <w:pPr>
        <w:spacing w:after="0" w:line="240" w:lineRule="auto"/>
        <w:jc w:val="both"/>
        <w:rPr>
          <w:rFonts w:ascii="Arial" w:eastAsia="NSimSun" w:hAnsi="Arial" w:cs="Arial"/>
          <w:bCs/>
          <w:kern w:val="2"/>
          <w:lang w:eastAsia="zh-CN" w:bidi="hi-IN"/>
        </w:rPr>
      </w:pPr>
    </w:p>
    <w:p w:rsidR="00EB4F4A" w:rsidRDefault="00EB4F4A" w:rsidP="006C0653">
      <w:pPr>
        <w:keepNext/>
        <w:spacing w:after="0" w:line="240" w:lineRule="auto"/>
        <w:jc w:val="both"/>
        <w:outlineLvl w:val="1"/>
        <w:rPr>
          <w:rFonts w:ascii="Arial" w:eastAsia="Times New Roman" w:hAnsi="Arial" w:cs="Times New Roman"/>
          <w:b/>
          <w:bCs/>
          <w:iCs/>
          <w:sz w:val="28"/>
          <w:szCs w:val="28"/>
          <w:u w:val="single"/>
          <w:lang w:val="x-none"/>
        </w:rPr>
      </w:pPr>
      <w:r w:rsidRPr="00EB4F4A">
        <w:rPr>
          <w:rFonts w:ascii="Arial" w:eastAsia="Times New Roman" w:hAnsi="Arial" w:cs="Times New Roman"/>
          <w:b/>
          <w:bCs/>
          <w:iCs/>
          <w:sz w:val="28"/>
          <w:szCs w:val="28"/>
          <w:u w:val="single"/>
        </w:rPr>
        <w:t xml:space="preserve">Dotační program </w:t>
      </w:r>
      <w:r w:rsidRPr="00EB4F4A">
        <w:rPr>
          <w:rFonts w:ascii="Arial" w:eastAsia="Times New Roman" w:hAnsi="Arial" w:cs="Times New Roman"/>
          <w:b/>
          <w:bCs/>
          <w:iCs/>
          <w:sz w:val="28"/>
          <w:szCs w:val="28"/>
          <w:u w:val="single"/>
          <w:lang w:val="x-none"/>
        </w:rPr>
        <w:t>3.</w:t>
      </w:r>
      <w:r w:rsidRPr="00EB4F4A">
        <w:rPr>
          <w:rFonts w:ascii="Arial" w:eastAsia="Times New Roman" w:hAnsi="Arial" w:cs="Times New Roman"/>
          <w:b/>
          <w:bCs/>
          <w:iCs/>
          <w:sz w:val="28"/>
          <w:szCs w:val="28"/>
          <w:u w:val="single"/>
        </w:rPr>
        <w:t> </w:t>
      </w:r>
      <w:r w:rsidRPr="00EB4F4A">
        <w:rPr>
          <w:rFonts w:ascii="Arial" w:eastAsia="Times New Roman" w:hAnsi="Arial" w:cs="Times New Roman"/>
          <w:b/>
          <w:bCs/>
          <w:iCs/>
          <w:sz w:val="28"/>
          <w:szCs w:val="28"/>
          <w:u w:val="single"/>
          <w:lang w:val="x-none"/>
        </w:rPr>
        <w:t>Podpora ozdravování polních a speciálních plodin</w:t>
      </w:r>
      <w:bookmarkEnd w:id="3"/>
      <w:bookmarkEnd w:id="4"/>
    </w:p>
    <w:p w:rsidR="001861AD" w:rsidRPr="00D35AE5" w:rsidRDefault="001861AD" w:rsidP="006C0653">
      <w:pPr>
        <w:keepNext/>
        <w:spacing w:after="0" w:line="240" w:lineRule="auto"/>
        <w:jc w:val="both"/>
        <w:outlineLvl w:val="1"/>
        <w:rPr>
          <w:rFonts w:ascii="Arial" w:eastAsia="Times New Roman" w:hAnsi="Arial" w:cs="Times New Roman"/>
          <w:bCs/>
          <w:iCs/>
          <w:lang w:val="x-none"/>
        </w:rPr>
      </w:pPr>
    </w:p>
    <w:p w:rsidR="001861AD" w:rsidRPr="00B1289E" w:rsidRDefault="001861AD" w:rsidP="00746289">
      <w:pPr>
        <w:keepNext/>
        <w:spacing w:after="120" w:line="240" w:lineRule="auto"/>
        <w:jc w:val="both"/>
        <w:outlineLvl w:val="1"/>
        <w:rPr>
          <w:rFonts w:ascii="Arial" w:eastAsia="Times New Roman" w:hAnsi="Arial" w:cs="Arial"/>
          <w:b/>
          <w:bCs/>
          <w:iCs/>
          <w:sz w:val="24"/>
          <w:szCs w:val="24"/>
          <w:u w:val="single"/>
          <w:lang w:val="x-none"/>
        </w:rPr>
      </w:pPr>
      <w:r w:rsidRPr="00B1289E">
        <w:rPr>
          <w:rFonts w:ascii="Arial" w:hAnsi="Arial" w:cs="Arial"/>
          <w:b/>
          <w:sz w:val="24"/>
          <w:szCs w:val="24"/>
        </w:rPr>
        <w:t>3.a.   Biologická ochrana rostlin jako náhrada chemické ochrany</w:t>
      </w:r>
    </w:p>
    <w:p w:rsidR="007C5005" w:rsidRPr="00A67EE6" w:rsidRDefault="007C5005" w:rsidP="00A67EE6">
      <w:pPr>
        <w:spacing w:after="0" w:line="240" w:lineRule="auto"/>
        <w:jc w:val="both"/>
        <w:rPr>
          <w:rFonts w:ascii="Arial" w:eastAsia="Calibri" w:hAnsi="Arial" w:cs="Arial"/>
        </w:rPr>
      </w:pPr>
      <w:r w:rsidRPr="00A67EE6">
        <w:rPr>
          <w:rFonts w:ascii="Arial" w:eastAsia="Calibri" w:hAnsi="Arial" w:cs="Arial"/>
        </w:rPr>
        <w:t>str. 40, bod 5 Podmínky poskytnutí dotace, změna písm. i)</w:t>
      </w:r>
    </w:p>
    <w:p w:rsidR="007C5005" w:rsidRPr="00A67EE6" w:rsidRDefault="007C5005" w:rsidP="00A67EE6">
      <w:pPr>
        <w:spacing w:before="120" w:after="120" w:line="240" w:lineRule="auto"/>
        <w:jc w:val="both"/>
        <w:rPr>
          <w:rFonts w:ascii="Arial" w:hAnsi="Arial" w:cs="Arial"/>
          <w:b/>
        </w:rPr>
      </w:pPr>
      <w:r w:rsidRPr="00A67EE6">
        <w:rPr>
          <w:rFonts w:ascii="Arial" w:hAnsi="Arial" w:cs="Arial"/>
          <w:b/>
        </w:rPr>
        <w:t>původní text:</w:t>
      </w:r>
    </w:p>
    <w:p w:rsidR="007C5005" w:rsidRPr="00A67EE6" w:rsidRDefault="007C5005" w:rsidP="00A67EE6">
      <w:pPr>
        <w:pStyle w:val="Odstavecseseznamem"/>
        <w:numPr>
          <w:ilvl w:val="0"/>
          <w:numId w:val="10"/>
        </w:numPr>
        <w:spacing w:after="0" w:line="240" w:lineRule="auto"/>
        <w:ind w:left="397" w:hanging="397"/>
        <w:contextualSpacing w:val="0"/>
        <w:jc w:val="both"/>
        <w:rPr>
          <w:rFonts w:ascii="Arial" w:eastAsia="Calibri" w:hAnsi="Arial" w:cs="Arial"/>
        </w:rPr>
      </w:pPr>
      <w:r w:rsidRPr="00A67EE6">
        <w:rPr>
          <w:rFonts w:ascii="Arial" w:eastAsia="Calibri" w:hAnsi="Arial" w:cs="Arial"/>
        </w:rPr>
        <w:t xml:space="preserve">Za odborný servis lze považovat úkony spojené s aplikací biologické ochrany rostlin. </w:t>
      </w:r>
    </w:p>
    <w:p w:rsidR="007C5005" w:rsidRPr="00A67EE6" w:rsidRDefault="007C5005" w:rsidP="00A67EE6">
      <w:pPr>
        <w:autoSpaceDE w:val="0"/>
        <w:autoSpaceDN w:val="0"/>
        <w:adjustRightInd w:val="0"/>
        <w:spacing w:before="120" w:after="120" w:line="240" w:lineRule="auto"/>
        <w:jc w:val="both"/>
        <w:rPr>
          <w:rFonts w:ascii="Arial" w:hAnsi="Arial" w:cs="Arial"/>
          <w:b/>
        </w:rPr>
      </w:pPr>
      <w:r w:rsidRPr="00A67EE6">
        <w:rPr>
          <w:rFonts w:ascii="Arial" w:hAnsi="Arial" w:cs="Arial"/>
          <w:b/>
        </w:rPr>
        <w:t>se mění takto:</w:t>
      </w:r>
    </w:p>
    <w:p w:rsidR="007C5005" w:rsidRPr="00A67EE6" w:rsidRDefault="007C5005" w:rsidP="00A67EE6">
      <w:pPr>
        <w:pStyle w:val="Odstavecseseznamem"/>
        <w:numPr>
          <w:ilvl w:val="0"/>
          <w:numId w:val="9"/>
        </w:numPr>
        <w:spacing w:after="0" w:line="240" w:lineRule="auto"/>
        <w:ind w:left="397" w:hanging="397"/>
        <w:contextualSpacing w:val="0"/>
        <w:jc w:val="both"/>
        <w:rPr>
          <w:rFonts w:ascii="Arial" w:eastAsia="Calibri" w:hAnsi="Arial" w:cs="Arial"/>
          <w:b/>
        </w:rPr>
      </w:pPr>
      <w:r w:rsidRPr="00A67EE6">
        <w:rPr>
          <w:rFonts w:ascii="Arial" w:eastAsia="Calibri" w:hAnsi="Arial" w:cs="Arial"/>
        </w:rPr>
        <w:t xml:space="preserve">Za odborný servis lze považovat </w:t>
      </w:r>
      <w:r w:rsidRPr="00A67EE6">
        <w:rPr>
          <w:rFonts w:ascii="Arial" w:eastAsia="Calibri" w:hAnsi="Arial" w:cs="Arial"/>
          <w:b/>
        </w:rPr>
        <w:t xml:space="preserve">specializované </w:t>
      </w:r>
      <w:r w:rsidRPr="00A67EE6">
        <w:rPr>
          <w:rFonts w:ascii="Arial" w:eastAsia="Calibri" w:hAnsi="Arial" w:cs="Arial"/>
        </w:rPr>
        <w:t>úkony</w:t>
      </w:r>
      <w:r w:rsidRPr="00A67EE6">
        <w:rPr>
          <w:rFonts w:ascii="Arial" w:eastAsia="Calibri" w:hAnsi="Arial" w:cs="Arial"/>
          <w:b/>
        </w:rPr>
        <w:t xml:space="preserve"> </w:t>
      </w:r>
      <w:r w:rsidRPr="00A67EE6">
        <w:rPr>
          <w:rFonts w:ascii="Arial" w:eastAsia="Calibri" w:hAnsi="Arial" w:cs="Arial"/>
          <w:b/>
          <w:color w:val="000000" w:themeColor="text1"/>
        </w:rPr>
        <w:t xml:space="preserve">(zpracování plánu biologické </w:t>
      </w:r>
      <w:r w:rsidRPr="00A67EE6">
        <w:rPr>
          <w:rFonts w:ascii="Arial" w:eastAsia="Calibri" w:hAnsi="Arial" w:cs="Arial"/>
          <w:b/>
          <w:spacing w:val="-3"/>
        </w:rPr>
        <w:t>ochrany plodiny/skupiny polních plodin uvedené v žádosti o dotaci, aplikace</w:t>
      </w:r>
      <w:r w:rsidRPr="00A67EE6">
        <w:rPr>
          <w:rFonts w:ascii="Arial" w:eastAsia="Calibri" w:hAnsi="Arial" w:cs="Arial"/>
          <w:b/>
          <w:color w:val="000000" w:themeColor="text1"/>
          <w:spacing w:val="-3"/>
        </w:rPr>
        <w:t xml:space="preserve"> </w:t>
      </w:r>
      <w:r w:rsidRPr="00A67EE6">
        <w:rPr>
          <w:rFonts w:ascii="Arial" w:eastAsia="Calibri" w:hAnsi="Arial" w:cs="Arial"/>
          <w:b/>
          <w:color w:val="000000" w:themeColor="text1"/>
          <w:spacing w:val="-3"/>
        </w:rPr>
        <w:lastRenderedPageBreak/>
        <w:t>přípravku</w:t>
      </w:r>
      <w:r w:rsidRPr="00A67EE6">
        <w:rPr>
          <w:rFonts w:ascii="Arial" w:eastAsia="Calibri" w:hAnsi="Arial" w:cs="Arial"/>
          <w:b/>
          <w:color w:val="000000" w:themeColor="text1"/>
        </w:rPr>
        <w:t xml:space="preserve"> </w:t>
      </w:r>
      <w:r w:rsidRPr="00A67EE6">
        <w:rPr>
          <w:rFonts w:ascii="Arial" w:eastAsia="Calibri" w:hAnsi="Arial" w:cs="Arial"/>
          <w:b/>
          <w:color w:val="000000" w:themeColor="text1"/>
          <w:spacing w:val="-3"/>
        </w:rPr>
        <w:t xml:space="preserve">za využití specifického vybavení apod.) </w:t>
      </w:r>
      <w:r w:rsidRPr="00A67EE6">
        <w:rPr>
          <w:rFonts w:ascii="Arial" w:eastAsia="Calibri" w:hAnsi="Arial" w:cs="Arial"/>
        </w:rPr>
        <w:t>spojené s aplikací biologické ochrany rostlin</w:t>
      </w:r>
      <w:r w:rsidRPr="00A67EE6">
        <w:rPr>
          <w:rFonts w:ascii="Arial" w:eastAsia="Calibri" w:hAnsi="Arial" w:cs="Arial"/>
          <w:b/>
        </w:rPr>
        <w:t>,</w:t>
      </w:r>
      <w:r w:rsidRPr="00A67EE6">
        <w:rPr>
          <w:rFonts w:ascii="Arial" w:eastAsia="Calibri" w:hAnsi="Arial" w:cs="Arial"/>
          <w:b/>
          <w:spacing w:val="-3"/>
        </w:rPr>
        <w:t xml:space="preserve"> provedené formou služby externím subjektem</w:t>
      </w:r>
      <w:r w:rsidRPr="00A67EE6">
        <w:rPr>
          <w:rFonts w:ascii="Arial" w:eastAsia="Calibri" w:hAnsi="Arial" w:cs="Arial"/>
          <w:b/>
        </w:rPr>
        <w:t>.</w:t>
      </w:r>
    </w:p>
    <w:p w:rsidR="007C5005" w:rsidRPr="00A67EE6" w:rsidRDefault="007C5005" w:rsidP="00A67EE6">
      <w:pPr>
        <w:keepNext/>
        <w:spacing w:after="0" w:line="240" w:lineRule="auto"/>
        <w:jc w:val="both"/>
        <w:rPr>
          <w:rFonts w:ascii="Arial" w:eastAsia="Times New Roman" w:hAnsi="Arial" w:cs="Times New Roman"/>
          <w:bCs/>
          <w:iCs/>
        </w:rPr>
      </w:pPr>
    </w:p>
    <w:p w:rsidR="00EB4F4A" w:rsidRPr="00A67EE6" w:rsidRDefault="00462E85" w:rsidP="00A67EE6">
      <w:pPr>
        <w:keepNext/>
        <w:spacing w:after="0" w:line="240" w:lineRule="auto"/>
        <w:jc w:val="both"/>
        <w:rPr>
          <w:rFonts w:ascii="Arial" w:eastAsia="Times New Roman" w:hAnsi="Arial" w:cs="Times New Roman"/>
          <w:bCs/>
          <w:iCs/>
        </w:rPr>
      </w:pPr>
      <w:r w:rsidRPr="00A67EE6">
        <w:rPr>
          <w:rFonts w:ascii="Arial" w:eastAsia="Times New Roman" w:hAnsi="Arial" w:cs="Times New Roman"/>
          <w:bCs/>
          <w:iCs/>
        </w:rPr>
        <w:t xml:space="preserve">str. 41, </w:t>
      </w:r>
      <w:r w:rsidRPr="00A67EE6">
        <w:rPr>
          <w:rFonts w:ascii="Arial" w:eastAsia="Calibri" w:hAnsi="Arial" w:cs="Arial"/>
        </w:rPr>
        <w:t>bod 5 Podmínky poskytnutí dotace, změna písm. m)</w:t>
      </w:r>
    </w:p>
    <w:p w:rsidR="00462E85" w:rsidRPr="00A67EE6" w:rsidRDefault="00462E85" w:rsidP="00A67EE6">
      <w:pPr>
        <w:autoSpaceDE w:val="0"/>
        <w:autoSpaceDN w:val="0"/>
        <w:adjustRightInd w:val="0"/>
        <w:spacing w:before="120" w:after="120" w:line="240" w:lineRule="auto"/>
        <w:jc w:val="both"/>
        <w:rPr>
          <w:rFonts w:ascii="Arial" w:hAnsi="Arial" w:cs="Arial"/>
          <w:b/>
        </w:rPr>
      </w:pPr>
      <w:r w:rsidRPr="00A67EE6">
        <w:rPr>
          <w:rFonts w:ascii="Arial" w:hAnsi="Arial" w:cs="Arial"/>
          <w:b/>
        </w:rPr>
        <w:t>původní text:</w:t>
      </w:r>
    </w:p>
    <w:p w:rsidR="00462E85" w:rsidRPr="00A67EE6" w:rsidRDefault="00462E85" w:rsidP="00A67EE6">
      <w:pPr>
        <w:pStyle w:val="Odstavecseseznamem"/>
        <w:numPr>
          <w:ilvl w:val="0"/>
          <w:numId w:val="12"/>
        </w:numPr>
        <w:spacing w:after="0" w:line="240" w:lineRule="auto"/>
        <w:ind w:left="397" w:hanging="397"/>
        <w:contextualSpacing w:val="0"/>
        <w:jc w:val="both"/>
        <w:rPr>
          <w:rFonts w:ascii="Arial" w:eastAsia="Calibri" w:hAnsi="Arial" w:cs="Arial"/>
        </w:rPr>
      </w:pPr>
      <w:r w:rsidRPr="00A67EE6">
        <w:rPr>
          <w:rFonts w:ascii="Arial" w:eastAsia="Calibri" w:hAnsi="Arial" w:cs="Arial"/>
        </w:rPr>
        <w:t>U ploch plodin uvedených v bodě 4   Dotace evidovaných v LPIS musí být jako uživatel u</w:t>
      </w:r>
      <w:r w:rsidR="00C314C8" w:rsidRPr="00A67EE6">
        <w:rPr>
          <w:rFonts w:ascii="Arial" w:eastAsia="Calibri" w:hAnsi="Arial" w:cs="Arial"/>
        </w:rPr>
        <w:t> </w:t>
      </w:r>
      <w:r w:rsidRPr="00A67EE6">
        <w:rPr>
          <w:rFonts w:ascii="Arial" w:eastAsia="Calibri" w:hAnsi="Arial" w:cs="Arial"/>
        </w:rPr>
        <w:t>DPB v LPIS veden žadatel od data podání žádosti o dotaci do data příjmu dokladů prokazujících nárok na dotaci.</w:t>
      </w:r>
    </w:p>
    <w:p w:rsidR="00462E85" w:rsidRPr="00A67EE6" w:rsidRDefault="00462E85" w:rsidP="00A67EE6">
      <w:pPr>
        <w:autoSpaceDE w:val="0"/>
        <w:autoSpaceDN w:val="0"/>
        <w:adjustRightInd w:val="0"/>
        <w:spacing w:before="120" w:after="120" w:line="240" w:lineRule="auto"/>
        <w:jc w:val="both"/>
        <w:rPr>
          <w:rFonts w:ascii="Arial" w:hAnsi="Arial" w:cs="Arial"/>
          <w:b/>
        </w:rPr>
      </w:pPr>
      <w:r w:rsidRPr="00A67EE6">
        <w:rPr>
          <w:rFonts w:ascii="Arial" w:hAnsi="Arial" w:cs="Arial"/>
          <w:b/>
        </w:rPr>
        <w:t>se mění takto:</w:t>
      </w:r>
    </w:p>
    <w:p w:rsidR="00462E85" w:rsidRPr="00A67EE6" w:rsidRDefault="00462E85" w:rsidP="00A67EE6">
      <w:pPr>
        <w:pStyle w:val="Odstavecseseznamem"/>
        <w:numPr>
          <w:ilvl w:val="0"/>
          <w:numId w:val="13"/>
        </w:numPr>
        <w:spacing w:after="0" w:line="240" w:lineRule="auto"/>
        <w:ind w:left="397" w:hanging="397"/>
        <w:contextualSpacing w:val="0"/>
        <w:jc w:val="both"/>
        <w:rPr>
          <w:rFonts w:ascii="Arial" w:eastAsia="Calibri" w:hAnsi="Arial" w:cs="Arial"/>
        </w:rPr>
      </w:pPr>
      <w:r w:rsidRPr="00A67EE6">
        <w:rPr>
          <w:rFonts w:ascii="Arial" w:eastAsia="Calibri" w:hAnsi="Arial" w:cs="Arial"/>
        </w:rPr>
        <w:t>U ploch plodin uvedených v bodě 4   Dotace evidovaných v LPIS musí být jako uživatel u</w:t>
      </w:r>
      <w:r w:rsidR="00C314C8" w:rsidRPr="00A67EE6">
        <w:rPr>
          <w:rFonts w:ascii="Arial" w:eastAsia="Calibri" w:hAnsi="Arial" w:cs="Arial"/>
        </w:rPr>
        <w:t> </w:t>
      </w:r>
      <w:r w:rsidRPr="00A67EE6">
        <w:rPr>
          <w:rFonts w:ascii="Arial" w:eastAsia="Calibri" w:hAnsi="Arial" w:cs="Arial"/>
        </w:rPr>
        <w:t xml:space="preserve">DPB v LPIS veden žadatel </w:t>
      </w:r>
      <w:r w:rsidRPr="00A67EE6">
        <w:rPr>
          <w:rFonts w:ascii="Arial" w:eastAsia="Calibri" w:hAnsi="Arial" w:cs="Arial"/>
          <w:b/>
        </w:rPr>
        <w:t>od 1. 10. 2021 do 30. 9. 2022.</w:t>
      </w:r>
    </w:p>
    <w:p w:rsidR="00C314C8" w:rsidRPr="00A67EE6" w:rsidRDefault="00C314C8" w:rsidP="00A67EE6">
      <w:pPr>
        <w:spacing w:after="0" w:line="240" w:lineRule="auto"/>
        <w:jc w:val="both"/>
        <w:rPr>
          <w:rFonts w:ascii="Arial" w:eastAsia="Calibri" w:hAnsi="Arial" w:cs="Arial"/>
          <w:b/>
        </w:rPr>
      </w:pPr>
    </w:p>
    <w:p w:rsidR="00462E85" w:rsidRPr="00A67EE6" w:rsidRDefault="00462E85" w:rsidP="00A67EE6">
      <w:pPr>
        <w:spacing w:after="0" w:line="240" w:lineRule="auto"/>
        <w:jc w:val="both"/>
        <w:rPr>
          <w:rFonts w:ascii="Arial" w:eastAsia="Calibri" w:hAnsi="Arial" w:cs="Arial"/>
        </w:rPr>
      </w:pPr>
      <w:r w:rsidRPr="00A67EE6">
        <w:rPr>
          <w:rFonts w:ascii="Arial" w:eastAsia="Calibri" w:hAnsi="Arial" w:cs="Arial"/>
        </w:rPr>
        <w:t xml:space="preserve">str. </w:t>
      </w:r>
      <w:r w:rsidR="00CD35A9" w:rsidRPr="00A67EE6">
        <w:rPr>
          <w:rFonts w:ascii="Arial" w:eastAsia="Calibri" w:hAnsi="Arial" w:cs="Arial"/>
        </w:rPr>
        <w:t xml:space="preserve">42 - </w:t>
      </w:r>
      <w:r w:rsidRPr="00A67EE6">
        <w:rPr>
          <w:rFonts w:ascii="Arial" w:eastAsia="Calibri" w:hAnsi="Arial" w:cs="Arial"/>
        </w:rPr>
        <w:t xml:space="preserve">43, bod 10 Náklady související s předmětem dotace, Seznam uznatelných nákladů souvisejících s předmětem dotace, </w:t>
      </w:r>
      <w:r w:rsidR="00C314C8" w:rsidRPr="00A67EE6">
        <w:rPr>
          <w:rFonts w:ascii="Arial" w:eastAsia="Calibri" w:hAnsi="Arial" w:cs="Arial"/>
        </w:rPr>
        <w:t xml:space="preserve">změna </w:t>
      </w:r>
      <w:r w:rsidRPr="00A67EE6">
        <w:rPr>
          <w:rFonts w:ascii="Arial" w:eastAsia="Calibri" w:hAnsi="Arial" w:cs="Arial"/>
        </w:rPr>
        <w:t xml:space="preserve">písm. b) </w:t>
      </w:r>
    </w:p>
    <w:p w:rsidR="00462E85" w:rsidRPr="00A67EE6" w:rsidRDefault="00462E85" w:rsidP="00A67EE6">
      <w:pPr>
        <w:autoSpaceDE w:val="0"/>
        <w:autoSpaceDN w:val="0"/>
        <w:adjustRightInd w:val="0"/>
        <w:spacing w:before="120" w:after="120" w:line="240" w:lineRule="auto"/>
        <w:jc w:val="both"/>
        <w:rPr>
          <w:rFonts w:ascii="Arial" w:hAnsi="Arial" w:cs="Arial"/>
          <w:b/>
        </w:rPr>
      </w:pPr>
      <w:r w:rsidRPr="00A67EE6">
        <w:rPr>
          <w:rFonts w:ascii="Arial" w:hAnsi="Arial" w:cs="Arial"/>
          <w:b/>
        </w:rPr>
        <w:t>původní text:</w:t>
      </w:r>
    </w:p>
    <w:p w:rsidR="00556A88" w:rsidRPr="00A67EE6" w:rsidRDefault="00556A88" w:rsidP="00A67EE6">
      <w:pPr>
        <w:spacing w:after="120" w:line="240" w:lineRule="auto"/>
        <w:rPr>
          <w:rFonts w:ascii="Arial" w:eastAsia="Times New Roman" w:hAnsi="Arial" w:cs="Arial"/>
          <w:bCs/>
          <w:lang w:eastAsia="cs-CZ"/>
        </w:rPr>
      </w:pPr>
      <w:r w:rsidRPr="00A67EE6">
        <w:rPr>
          <w:rFonts w:ascii="Arial" w:eastAsia="Times New Roman" w:hAnsi="Arial" w:cs="Arial"/>
          <w:bCs/>
          <w:lang w:eastAsia="cs-CZ"/>
        </w:rPr>
        <w:t>Seznam uznatelných nákladů souvisejících s předmětem dotace:</w:t>
      </w:r>
    </w:p>
    <w:p w:rsidR="00556A88" w:rsidRPr="00A67EE6" w:rsidRDefault="00556A88" w:rsidP="00A67EE6">
      <w:pPr>
        <w:numPr>
          <w:ilvl w:val="0"/>
          <w:numId w:val="16"/>
        </w:numPr>
        <w:spacing w:after="120" w:line="240" w:lineRule="auto"/>
        <w:ind w:left="397" w:hanging="397"/>
        <w:rPr>
          <w:rFonts w:ascii="Arial" w:eastAsia="Times New Roman" w:hAnsi="Arial" w:cs="Arial"/>
          <w:bCs/>
          <w:lang w:eastAsia="cs-CZ"/>
        </w:rPr>
      </w:pPr>
      <w:r w:rsidRPr="00A67EE6">
        <w:rPr>
          <w:rFonts w:ascii="Arial" w:eastAsia="Times New Roman" w:hAnsi="Arial" w:cs="Arial"/>
          <w:bCs/>
          <w:lang w:eastAsia="cs-CZ"/>
        </w:rPr>
        <w:t>náklady na pořízení přípravků biologické ochrany rostlin,</w:t>
      </w:r>
    </w:p>
    <w:p w:rsidR="00556A88" w:rsidRPr="00A67EE6" w:rsidRDefault="00556A88" w:rsidP="00A67EE6">
      <w:pPr>
        <w:numPr>
          <w:ilvl w:val="0"/>
          <w:numId w:val="16"/>
        </w:numPr>
        <w:spacing w:after="0" w:line="240" w:lineRule="auto"/>
        <w:ind w:left="397" w:hanging="397"/>
        <w:rPr>
          <w:rFonts w:ascii="Arial" w:eastAsia="Times New Roman" w:hAnsi="Arial" w:cs="Arial"/>
          <w:bCs/>
          <w:lang w:eastAsia="cs-CZ"/>
        </w:rPr>
      </w:pPr>
      <w:r w:rsidRPr="00A67EE6">
        <w:rPr>
          <w:rFonts w:ascii="Arial" w:eastAsia="Times New Roman" w:hAnsi="Arial" w:cs="Arial"/>
          <w:bCs/>
          <w:lang w:eastAsia="cs-CZ"/>
        </w:rPr>
        <w:t>náklady na odborný servis spojený s aplikací biologické ochrany rostlin.</w:t>
      </w:r>
    </w:p>
    <w:p w:rsidR="00462E85" w:rsidRPr="00A67EE6" w:rsidRDefault="00462E85" w:rsidP="00A67EE6">
      <w:pPr>
        <w:autoSpaceDE w:val="0"/>
        <w:autoSpaceDN w:val="0"/>
        <w:adjustRightInd w:val="0"/>
        <w:spacing w:before="120" w:after="120" w:line="240" w:lineRule="auto"/>
        <w:jc w:val="both"/>
        <w:rPr>
          <w:rFonts w:ascii="Arial" w:hAnsi="Arial" w:cs="Arial"/>
          <w:b/>
        </w:rPr>
      </w:pPr>
      <w:r w:rsidRPr="00A67EE6">
        <w:rPr>
          <w:rFonts w:ascii="Arial" w:hAnsi="Arial" w:cs="Arial"/>
          <w:b/>
        </w:rPr>
        <w:t>se mění takto:</w:t>
      </w:r>
    </w:p>
    <w:p w:rsidR="00556A88" w:rsidRPr="00A67EE6" w:rsidRDefault="00556A88" w:rsidP="00A67EE6">
      <w:pPr>
        <w:spacing w:after="120" w:line="240" w:lineRule="auto"/>
        <w:rPr>
          <w:rFonts w:ascii="Arial" w:eastAsia="Times New Roman" w:hAnsi="Arial" w:cs="Arial"/>
          <w:bCs/>
          <w:lang w:eastAsia="cs-CZ"/>
        </w:rPr>
      </w:pPr>
      <w:r w:rsidRPr="00A67EE6">
        <w:rPr>
          <w:rFonts w:ascii="Arial" w:eastAsia="Times New Roman" w:hAnsi="Arial" w:cs="Arial"/>
          <w:bCs/>
          <w:lang w:eastAsia="cs-CZ"/>
        </w:rPr>
        <w:t>Seznam uznatelných nákladů souvisejících s předmětem dotace:</w:t>
      </w:r>
    </w:p>
    <w:p w:rsidR="00556A88" w:rsidRPr="00A67EE6" w:rsidRDefault="00556A88" w:rsidP="00A67EE6">
      <w:pPr>
        <w:numPr>
          <w:ilvl w:val="0"/>
          <w:numId w:val="17"/>
        </w:numPr>
        <w:spacing w:after="120" w:line="240" w:lineRule="auto"/>
        <w:ind w:left="397" w:hanging="397"/>
        <w:rPr>
          <w:rFonts w:ascii="Arial" w:eastAsia="Times New Roman" w:hAnsi="Arial" w:cs="Arial"/>
          <w:bCs/>
          <w:lang w:eastAsia="cs-CZ"/>
        </w:rPr>
      </w:pPr>
      <w:r w:rsidRPr="00A67EE6">
        <w:rPr>
          <w:rFonts w:ascii="Arial" w:eastAsia="Times New Roman" w:hAnsi="Arial" w:cs="Arial"/>
          <w:bCs/>
          <w:lang w:eastAsia="cs-CZ"/>
        </w:rPr>
        <w:t>náklady na pořízení přípravků biologické ochrany rostlin,</w:t>
      </w:r>
    </w:p>
    <w:p w:rsidR="00462E85" w:rsidRPr="00A67EE6" w:rsidRDefault="00462E85" w:rsidP="00A67EE6">
      <w:pPr>
        <w:pStyle w:val="Odstavecseseznamem"/>
        <w:numPr>
          <w:ilvl w:val="0"/>
          <w:numId w:val="11"/>
        </w:numPr>
        <w:spacing w:after="0" w:line="240" w:lineRule="auto"/>
        <w:ind w:left="397" w:hanging="397"/>
        <w:contextualSpacing w:val="0"/>
        <w:jc w:val="both"/>
        <w:rPr>
          <w:rFonts w:ascii="Arial" w:eastAsia="Calibri" w:hAnsi="Arial" w:cs="Arial"/>
          <w:spacing w:val="-2"/>
        </w:rPr>
      </w:pPr>
      <w:r w:rsidRPr="00A67EE6">
        <w:rPr>
          <w:rFonts w:ascii="Arial" w:eastAsia="Calibri" w:hAnsi="Arial" w:cs="Arial"/>
          <w:b/>
          <w:spacing w:val="-2"/>
        </w:rPr>
        <w:t xml:space="preserve">mimořádné náklady na způsobilý </w:t>
      </w:r>
      <w:r w:rsidRPr="00A67EE6">
        <w:rPr>
          <w:rFonts w:ascii="Arial" w:eastAsia="Calibri" w:hAnsi="Arial" w:cs="Arial"/>
          <w:spacing w:val="-2"/>
        </w:rPr>
        <w:t>odborný servis</w:t>
      </w:r>
      <w:r w:rsidRPr="00A67EE6">
        <w:rPr>
          <w:rFonts w:ascii="Arial" w:eastAsia="Calibri" w:hAnsi="Arial" w:cs="Arial"/>
          <w:b/>
          <w:spacing w:val="-2"/>
        </w:rPr>
        <w:t xml:space="preserve"> </w:t>
      </w:r>
      <w:r w:rsidRPr="00A67EE6">
        <w:rPr>
          <w:rFonts w:ascii="Arial" w:eastAsia="Calibri" w:hAnsi="Arial" w:cs="Arial"/>
          <w:spacing w:val="-2"/>
        </w:rPr>
        <w:t>spojen</w:t>
      </w:r>
      <w:r w:rsidR="00C314C8" w:rsidRPr="00A67EE6">
        <w:rPr>
          <w:rFonts w:ascii="Arial" w:eastAsia="Calibri" w:hAnsi="Arial" w:cs="Arial"/>
          <w:spacing w:val="-2"/>
        </w:rPr>
        <w:t xml:space="preserve">ý s aplikací biologické ochrany </w:t>
      </w:r>
      <w:r w:rsidRPr="00A67EE6">
        <w:rPr>
          <w:rFonts w:ascii="Arial" w:eastAsia="Calibri" w:hAnsi="Arial" w:cs="Arial"/>
          <w:spacing w:val="-2"/>
        </w:rPr>
        <w:t>rostlin.</w:t>
      </w:r>
    </w:p>
    <w:p w:rsidR="00462E85" w:rsidRPr="00A67EE6" w:rsidRDefault="00462E85" w:rsidP="00A67EE6">
      <w:pPr>
        <w:spacing w:after="0" w:line="240" w:lineRule="auto"/>
        <w:jc w:val="both"/>
        <w:rPr>
          <w:rFonts w:ascii="Arial" w:eastAsia="Calibri" w:hAnsi="Arial" w:cs="Arial"/>
        </w:rPr>
      </w:pPr>
    </w:p>
    <w:p w:rsidR="00462E85" w:rsidRPr="00A67EE6" w:rsidRDefault="00462E85" w:rsidP="00A67EE6">
      <w:pPr>
        <w:spacing w:after="120" w:line="240" w:lineRule="auto"/>
        <w:jc w:val="both"/>
        <w:rPr>
          <w:rFonts w:ascii="Arial" w:eastAsia="Calibri" w:hAnsi="Arial" w:cs="Arial"/>
        </w:rPr>
      </w:pPr>
      <w:r w:rsidRPr="00A67EE6">
        <w:rPr>
          <w:rFonts w:ascii="Arial" w:eastAsia="Calibri" w:hAnsi="Arial" w:cs="Arial"/>
        </w:rPr>
        <w:t xml:space="preserve">str. 43, bod 10 Náklady související s předmětem dotace, Seznam neuznatelných nákladů souvisejících s předmětem dotace, </w:t>
      </w:r>
      <w:r w:rsidR="00C314C8" w:rsidRPr="00A67EE6">
        <w:rPr>
          <w:rFonts w:ascii="Arial" w:eastAsia="Calibri" w:hAnsi="Arial" w:cs="Arial"/>
        </w:rPr>
        <w:t>doplnění nových písm.</w:t>
      </w:r>
      <w:r w:rsidRPr="00A67EE6">
        <w:rPr>
          <w:rFonts w:ascii="Arial" w:eastAsia="Calibri" w:hAnsi="Arial" w:cs="Arial"/>
        </w:rPr>
        <w:t xml:space="preserve"> c)</w:t>
      </w:r>
      <w:r w:rsidR="007C5005" w:rsidRPr="00A67EE6">
        <w:rPr>
          <w:rFonts w:ascii="Arial" w:eastAsia="Calibri" w:hAnsi="Arial" w:cs="Arial"/>
        </w:rPr>
        <w:t xml:space="preserve"> </w:t>
      </w:r>
      <w:r w:rsidRPr="00A67EE6">
        <w:rPr>
          <w:rFonts w:ascii="Arial" w:eastAsia="Calibri" w:hAnsi="Arial" w:cs="Arial"/>
        </w:rPr>
        <w:t>–</w:t>
      </w:r>
      <w:r w:rsidR="007C5005" w:rsidRPr="00A67EE6">
        <w:rPr>
          <w:rFonts w:ascii="Arial" w:eastAsia="Calibri" w:hAnsi="Arial" w:cs="Arial"/>
        </w:rPr>
        <w:t xml:space="preserve"> e</w:t>
      </w:r>
      <w:r w:rsidRPr="00A67EE6">
        <w:rPr>
          <w:rFonts w:ascii="Arial" w:eastAsia="Calibri" w:hAnsi="Arial" w:cs="Arial"/>
        </w:rPr>
        <w:t>)</w:t>
      </w:r>
    </w:p>
    <w:p w:rsidR="00C314C8" w:rsidRPr="00A67EE6" w:rsidRDefault="00C314C8" w:rsidP="00A67EE6">
      <w:pPr>
        <w:spacing w:before="120" w:after="120" w:line="240" w:lineRule="auto"/>
        <w:jc w:val="both"/>
        <w:rPr>
          <w:rFonts w:ascii="Arial" w:eastAsia="Calibri" w:hAnsi="Arial" w:cs="Arial"/>
          <w:b/>
        </w:rPr>
      </w:pPr>
      <w:r w:rsidRPr="00A67EE6">
        <w:rPr>
          <w:rFonts w:ascii="Arial" w:eastAsia="Calibri" w:hAnsi="Arial" w:cs="Arial"/>
          <w:b/>
        </w:rPr>
        <w:t>původní znění:</w:t>
      </w:r>
    </w:p>
    <w:p w:rsidR="00556A88" w:rsidRPr="00A67EE6" w:rsidRDefault="00556A88" w:rsidP="00A67EE6">
      <w:pPr>
        <w:spacing w:after="120" w:line="240" w:lineRule="auto"/>
        <w:rPr>
          <w:rFonts w:ascii="Arial" w:eastAsia="Times New Roman" w:hAnsi="Arial" w:cs="Arial"/>
          <w:bCs/>
          <w:lang w:eastAsia="cs-CZ"/>
        </w:rPr>
      </w:pPr>
      <w:r w:rsidRPr="00A67EE6">
        <w:rPr>
          <w:rFonts w:ascii="Arial" w:eastAsia="Times New Roman" w:hAnsi="Arial" w:cs="Arial"/>
          <w:bCs/>
          <w:lang w:eastAsia="cs-CZ"/>
        </w:rPr>
        <w:t>Seznam neuznatelných nákladů souvisejících s předmětem dotace:</w:t>
      </w:r>
    </w:p>
    <w:p w:rsidR="00556A88" w:rsidRPr="00A67EE6" w:rsidRDefault="00556A88" w:rsidP="00A67EE6">
      <w:pPr>
        <w:numPr>
          <w:ilvl w:val="0"/>
          <w:numId w:val="14"/>
        </w:numPr>
        <w:spacing w:after="120" w:line="240" w:lineRule="auto"/>
        <w:ind w:left="397" w:hanging="397"/>
        <w:jc w:val="both"/>
        <w:rPr>
          <w:rFonts w:ascii="Arial" w:eastAsia="Times New Roman" w:hAnsi="Arial" w:cs="Arial"/>
          <w:bCs/>
          <w:lang w:eastAsia="cs-CZ"/>
        </w:rPr>
      </w:pPr>
      <w:r w:rsidRPr="00A67EE6">
        <w:rPr>
          <w:rFonts w:ascii="Arial" w:eastAsia="Times New Roman" w:hAnsi="Arial" w:cs="Arial"/>
          <w:bCs/>
          <w:lang w:eastAsia="cs-CZ"/>
        </w:rPr>
        <w:t>náklady na dopravu,</w:t>
      </w:r>
    </w:p>
    <w:p w:rsidR="00556A88" w:rsidRPr="00A67EE6" w:rsidRDefault="00556A88" w:rsidP="00A67EE6">
      <w:pPr>
        <w:numPr>
          <w:ilvl w:val="0"/>
          <w:numId w:val="14"/>
        </w:numPr>
        <w:spacing w:after="0" w:line="240" w:lineRule="auto"/>
        <w:ind w:left="397" w:hanging="397"/>
        <w:jc w:val="both"/>
        <w:rPr>
          <w:rFonts w:ascii="Arial" w:hAnsi="Arial" w:cs="Arial"/>
        </w:rPr>
      </w:pPr>
      <w:r w:rsidRPr="00A67EE6">
        <w:rPr>
          <w:rFonts w:ascii="Arial" w:eastAsia="Times New Roman" w:hAnsi="Arial" w:cs="Arial"/>
          <w:bCs/>
          <w:lang w:eastAsia="cs-CZ"/>
        </w:rPr>
        <w:t>transakční náklady.</w:t>
      </w:r>
    </w:p>
    <w:p w:rsidR="00C314C8" w:rsidRDefault="00C314C8" w:rsidP="00A67EE6">
      <w:pPr>
        <w:spacing w:before="120" w:after="120" w:line="240" w:lineRule="auto"/>
        <w:jc w:val="both"/>
        <w:rPr>
          <w:rFonts w:ascii="Arial" w:eastAsia="Calibri" w:hAnsi="Arial" w:cs="Arial"/>
          <w:b/>
        </w:rPr>
      </w:pPr>
      <w:r w:rsidRPr="00C314C8">
        <w:rPr>
          <w:rFonts w:ascii="Arial" w:eastAsia="Calibri" w:hAnsi="Arial" w:cs="Arial"/>
          <w:b/>
        </w:rPr>
        <w:t>nové znění:</w:t>
      </w:r>
    </w:p>
    <w:p w:rsidR="00556A88" w:rsidRPr="00556A88" w:rsidRDefault="00556A88" w:rsidP="00A67EE6">
      <w:pPr>
        <w:spacing w:after="120" w:line="240" w:lineRule="auto"/>
        <w:rPr>
          <w:rFonts w:ascii="Arial" w:eastAsia="Times New Roman" w:hAnsi="Arial" w:cs="Arial"/>
          <w:bCs/>
          <w:lang w:eastAsia="cs-CZ"/>
        </w:rPr>
      </w:pPr>
      <w:r w:rsidRPr="00556A88">
        <w:rPr>
          <w:rFonts w:ascii="Arial" w:eastAsia="Times New Roman" w:hAnsi="Arial" w:cs="Arial"/>
          <w:bCs/>
          <w:lang w:eastAsia="cs-CZ"/>
        </w:rPr>
        <w:t>Seznam neuznatelných nákladů souvisejících s předmětem dotace:</w:t>
      </w:r>
    </w:p>
    <w:p w:rsidR="00556A88" w:rsidRPr="00556A88" w:rsidRDefault="00556A88" w:rsidP="00A67EE6">
      <w:pPr>
        <w:pStyle w:val="Odstavecseseznamem"/>
        <w:numPr>
          <w:ilvl w:val="0"/>
          <w:numId w:val="15"/>
        </w:numPr>
        <w:spacing w:after="120" w:line="240" w:lineRule="auto"/>
        <w:ind w:left="397" w:hanging="397"/>
        <w:contextualSpacing w:val="0"/>
        <w:jc w:val="both"/>
        <w:rPr>
          <w:rFonts w:ascii="Arial" w:eastAsia="Times New Roman" w:hAnsi="Arial" w:cs="Arial"/>
          <w:bCs/>
          <w:lang w:eastAsia="cs-CZ"/>
        </w:rPr>
      </w:pPr>
      <w:r w:rsidRPr="00556A88">
        <w:rPr>
          <w:rFonts w:ascii="Arial" w:eastAsia="Times New Roman" w:hAnsi="Arial" w:cs="Arial"/>
          <w:bCs/>
          <w:lang w:eastAsia="cs-CZ"/>
        </w:rPr>
        <w:t>náklady na dopravu,</w:t>
      </w:r>
    </w:p>
    <w:p w:rsidR="00462E85" w:rsidRPr="00556A88" w:rsidRDefault="00CD35A9" w:rsidP="00A67EE6">
      <w:pPr>
        <w:pStyle w:val="Odstavecseseznamem"/>
        <w:numPr>
          <w:ilvl w:val="0"/>
          <w:numId w:val="15"/>
        </w:numPr>
        <w:spacing w:after="120" w:line="240" w:lineRule="auto"/>
        <w:ind w:left="397" w:hanging="397"/>
        <w:contextualSpacing w:val="0"/>
        <w:jc w:val="both"/>
        <w:rPr>
          <w:rFonts w:ascii="Arial" w:hAnsi="Arial" w:cs="Arial"/>
        </w:rPr>
      </w:pPr>
      <w:r>
        <w:rPr>
          <w:rFonts w:ascii="Arial" w:eastAsia="Times New Roman" w:hAnsi="Arial" w:cs="Arial"/>
          <w:bCs/>
          <w:lang w:eastAsia="cs-CZ"/>
        </w:rPr>
        <w:t>transakční náklady,</w:t>
      </w:r>
    </w:p>
    <w:p w:rsidR="00462E85" w:rsidRPr="00556A88" w:rsidRDefault="00462E85" w:rsidP="00A67EE6">
      <w:pPr>
        <w:pStyle w:val="Odstavecseseznamem"/>
        <w:numPr>
          <w:ilvl w:val="0"/>
          <w:numId w:val="15"/>
        </w:numPr>
        <w:spacing w:after="120" w:line="240" w:lineRule="auto"/>
        <w:ind w:left="397" w:hanging="397"/>
        <w:contextualSpacing w:val="0"/>
        <w:jc w:val="both"/>
        <w:rPr>
          <w:rFonts w:ascii="Arial" w:eastAsia="Calibri" w:hAnsi="Arial" w:cs="Arial"/>
          <w:b/>
          <w:color w:val="000000" w:themeColor="text1"/>
        </w:rPr>
      </w:pPr>
      <w:r w:rsidRPr="00556A88">
        <w:rPr>
          <w:rFonts w:ascii="Arial" w:eastAsia="Calibri" w:hAnsi="Arial" w:cs="Arial"/>
          <w:b/>
          <w:color w:val="000000" w:themeColor="text1"/>
        </w:rPr>
        <w:t>náklady na monitoring škodlivého organismu,</w:t>
      </w:r>
    </w:p>
    <w:p w:rsidR="00462E85" w:rsidRPr="00556A88" w:rsidRDefault="00462E85" w:rsidP="00A67EE6">
      <w:pPr>
        <w:pStyle w:val="Odstavecseseznamem"/>
        <w:numPr>
          <w:ilvl w:val="0"/>
          <w:numId w:val="15"/>
        </w:numPr>
        <w:spacing w:after="120" w:line="240" w:lineRule="auto"/>
        <w:ind w:left="397" w:hanging="397"/>
        <w:contextualSpacing w:val="0"/>
        <w:jc w:val="both"/>
        <w:rPr>
          <w:rFonts w:ascii="Arial" w:eastAsia="Calibri" w:hAnsi="Arial" w:cs="Arial"/>
          <w:b/>
          <w:color w:val="000000" w:themeColor="text1"/>
        </w:rPr>
      </w:pPr>
      <w:r w:rsidRPr="00556A88">
        <w:rPr>
          <w:rFonts w:ascii="Arial" w:eastAsia="Calibri" w:hAnsi="Arial" w:cs="Arial"/>
          <w:b/>
          <w:color w:val="000000" w:themeColor="text1"/>
        </w:rPr>
        <w:t>náklady na činnost rostlinolékaře podniku,</w:t>
      </w:r>
    </w:p>
    <w:p w:rsidR="00462E85" w:rsidRPr="00556A88" w:rsidRDefault="00462E85" w:rsidP="00A67EE6">
      <w:pPr>
        <w:pStyle w:val="Odstavecseseznamem"/>
        <w:numPr>
          <w:ilvl w:val="0"/>
          <w:numId w:val="15"/>
        </w:numPr>
        <w:spacing w:after="0" w:line="240" w:lineRule="auto"/>
        <w:ind w:left="397" w:hanging="397"/>
        <w:contextualSpacing w:val="0"/>
        <w:jc w:val="both"/>
        <w:rPr>
          <w:rFonts w:ascii="Arial" w:eastAsia="Calibri" w:hAnsi="Arial" w:cs="Arial"/>
          <w:b/>
          <w:color w:val="000000" w:themeColor="text1"/>
          <w:spacing w:val="-3"/>
        </w:rPr>
      </w:pPr>
      <w:r w:rsidRPr="00556A88">
        <w:rPr>
          <w:rFonts w:ascii="Arial" w:eastAsia="Calibri" w:hAnsi="Arial" w:cs="Arial"/>
          <w:b/>
          <w:color w:val="000000" w:themeColor="text1"/>
          <w:spacing w:val="-3"/>
        </w:rPr>
        <w:t>náklady na aplikaci přípravku běžnými postupy (běžně používaný postřikovač apod.).</w:t>
      </w:r>
    </w:p>
    <w:p w:rsidR="00D35AE5" w:rsidRDefault="00D35AE5">
      <w:pPr>
        <w:rPr>
          <w:rFonts w:ascii="Arial" w:eastAsia="Calibri" w:hAnsi="Arial" w:cs="Arial"/>
          <w:color w:val="000000" w:themeColor="text1"/>
          <w:spacing w:val="-3"/>
        </w:rPr>
      </w:pPr>
      <w:r>
        <w:rPr>
          <w:rFonts w:ascii="Arial" w:eastAsia="Calibri" w:hAnsi="Arial" w:cs="Arial"/>
          <w:color w:val="000000" w:themeColor="text1"/>
          <w:spacing w:val="-3"/>
        </w:rPr>
        <w:br w:type="page"/>
      </w:r>
    </w:p>
    <w:p w:rsidR="00746289" w:rsidRDefault="00746289" w:rsidP="00746289">
      <w:pPr>
        <w:spacing w:after="120" w:line="240" w:lineRule="auto"/>
        <w:jc w:val="both"/>
        <w:rPr>
          <w:rFonts w:ascii="Arial" w:hAnsi="Arial" w:cs="Arial"/>
          <w:b/>
          <w:bCs/>
          <w:sz w:val="24"/>
          <w:szCs w:val="24"/>
        </w:rPr>
      </w:pPr>
      <w:r>
        <w:rPr>
          <w:rFonts w:ascii="Arial" w:hAnsi="Arial" w:cs="Arial"/>
          <w:b/>
          <w:bCs/>
          <w:sz w:val="24"/>
          <w:szCs w:val="24"/>
        </w:rPr>
        <w:lastRenderedPageBreak/>
        <w:t>3.h.   </w:t>
      </w:r>
      <w:r w:rsidRPr="006B0B2B">
        <w:rPr>
          <w:rFonts w:ascii="Arial" w:hAnsi="Arial" w:cs="Arial"/>
          <w:b/>
          <w:bCs/>
          <w:sz w:val="24"/>
          <w:szCs w:val="24"/>
        </w:rPr>
        <w:t xml:space="preserve">Podpora </w:t>
      </w:r>
      <w:r>
        <w:rPr>
          <w:rFonts w:ascii="Arial" w:hAnsi="Arial" w:cs="Arial"/>
          <w:b/>
          <w:bCs/>
          <w:sz w:val="24"/>
          <w:szCs w:val="24"/>
        </w:rPr>
        <w:t>prevence šířeních virových a bakteriálních chorob chmele</w:t>
      </w:r>
    </w:p>
    <w:p w:rsidR="00746289" w:rsidRPr="00746289" w:rsidRDefault="00746289" w:rsidP="00746289">
      <w:pPr>
        <w:pStyle w:val="Default"/>
        <w:rPr>
          <w:sz w:val="22"/>
          <w:szCs w:val="22"/>
        </w:rPr>
      </w:pPr>
      <w:r w:rsidRPr="00746289">
        <w:rPr>
          <w:sz w:val="22"/>
          <w:szCs w:val="22"/>
        </w:rPr>
        <w:t>str. 56, bod 5 Podmínky poskytnutí dotace, změna písm. d)</w:t>
      </w:r>
    </w:p>
    <w:p w:rsidR="00746289" w:rsidRPr="00746289" w:rsidRDefault="00746289" w:rsidP="00746289">
      <w:pPr>
        <w:spacing w:before="120" w:after="120" w:line="240" w:lineRule="auto"/>
        <w:jc w:val="both"/>
        <w:rPr>
          <w:rFonts w:ascii="Arial" w:hAnsi="Arial" w:cs="Arial"/>
          <w:b/>
        </w:rPr>
      </w:pPr>
      <w:r w:rsidRPr="00746289">
        <w:rPr>
          <w:rFonts w:ascii="Arial" w:hAnsi="Arial" w:cs="Arial"/>
          <w:b/>
        </w:rPr>
        <w:t>původní text:</w:t>
      </w:r>
    </w:p>
    <w:p w:rsidR="00746289" w:rsidRPr="00746289" w:rsidRDefault="00746289" w:rsidP="00604D21">
      <w:pPr>
        <w:pStyle w:val="Odstavecseseznamem"/>
        <w:numPr>
          <w:ilvl w:val="0"/>
          <w:numId w:val="7"/>
        </w:numPr>
        <w:spacing w:after="0" w:line="240" w:lineRule="auto"/>
        <w:ind w:left="397" w:hanging="397"/>
        <w:jc w:val="both"/>
        <w:rPr>
          <w:rFonts w:ascii="Arial" w:hAnsi="Arial" w:cs="Arial"/>
          <w:color w:val="000000"/>
        </w:rPr>
      </w:pPr>
      <w:r w:rsidRPr="00746289">
        <w:rPr>
          <w:rFonts w:ascii="Arial" w:hAnsi="Arial" w:cs="Arial"/>
          <w:color w:val="000000"/>
        </w:rPr>
        <w:t>Ozdravená plocha chmelnice musí být minimálně 1 ha v součtu všech ploch DPB při použití minimálně 2 500 ks a maximálně 3 400 ks sazenic na ha.</w:t>
      </w:r>
    </w:p>
    <w:p w:rsidR="00746289" w:rsidRPr="00746289" w:rsidRDefault="00746289" w:rsidP="00746289">
      <w:pPr>
        <w:pStyle w:val="Default"/>
        <w:spacing w:before="120" w:after="120"/>
        <w:jc w:val="both"/>
        <w:rPr>
          <w:b/>
          <w:sz w:val="22"/>
          <w:szCs w:val="22"/>
        </w:rPr>
      </w:pPr>
      <w:r w:rsidRPr="00746289">
        <w:rPr>
          <w:b/>
          <w:sz w:val="22"/>
          <w:szCs w:val="22"/>
        </w:rPr>
        <w:t>se mění takto:</w:t>
      </w:r>
    </w:p>
    <w:p w:rsidR="00746289" w:rsidRPr="00746289" w:rsidRDefault="00746289" w:rsidP="00604D21">
      <w:pPr>
        <w:pStyle w:val="Odstavecseseznamem"/>
        <w:numPr>
          <w:ilvl w:val="0"/>
          <w:numId w:val="8"/>
        </w:numPr>
        <w:spacing w:after="0" w:line="240" w:lineRule="auto"/>
        <w:ind w:left="397" w:hanging="397"/>
        <w:contextualSpacing w:val="0"/>
        <w:jc w:val="both"/>
        <w:rPr>
          <w:rFonts w:ascii="Arial" w:hAnsi="Arial" w:cs="Arial"/>
          <w:color w:val="000000"/>
        </w:rPr>
      </w:pPr>
      <w:r w:rsidRPr="00746289">
        <w:rPr>
          <w:rFonts w:ascii="Arial" w:hAnsi="Arial" w:cs="Arial"/>
          <w:color w:val="000000"/>
        </w:rPr>
        <w:t xml:space="preserve">Ozdravená plocha chmelnice musí být minimálně 1 ha v součtu všech ploch DPB při použití minimálně 2 500 ks a maximálně 3 400 ks sazenic na ha </w:t>
      </w:r>
      <w:r w:rsidRPr="00746289">
        <w:rPr>
          <w:rFonts w:ascii="Arial" w:hAnsi="Arial" w:cs="Arial"/>
          <w:b/>
          <w:color w:val="000000"/>
        </w:rPr>
        <w:t>na každém DPB</w:t>
      </w:r>
      <w:r w:rsidRPr="00746289">
        <w:rPr>
          <w:rFonts w:ascii="Arial" w:hAnsi="Arial" w:cs="Arial"/>
          <w:color w:val="000000"/>
        </w:rPr>
        <w:t>.</w:t>
      </w:r>
    </w:p>
    <w:p w:rsidR="00B1289E" w:rsidRPr="00AD2722" w:rsidRDefault="00B1289E" w:rsidP="00AD2722">
      <w:pPr>
        <w:tabs>
          <w:tab w:val="left" w:pos="426"/>
        </w:tabs>
        <w:spacing w:after="0" w:line="240" w:lineRule="auto"/>
        <w:jc w:val="both"/>
        <w:rPr>
          <w:rFonts w:ascii="Arial" w:eastAsia="Times New Roman" w:hAnsi="Arial" w:cs="Arial"/>
          <w:lang w:val="x-none" w:eastAsia="x-none"/>
        </w:rPr>
      </w:pPr>
    </w:p>
    <w:p w:rsidR="004027C5" w:rsidRDefault="004027C5" w:rsidP="00B1289E">
      <w:pPr>
        <w:spacing w:after="0" w:line="240" w:lineRule="auto"/>
        <w:rPr>
          <w:rFonts w:ascii="Arial" w:hAnsi="Arial" w:cs="Arial"/>
          <w:b/>
          <w:sz w:val="28"/>
          <w:szCs w:val="28"/>
          <w:u w:val="single"/>
        </w:rPr>
      </w:pPr>
      <w:r>
        <w:rPr>
          <w:rFonts w:ascii="Arial" w:hAnsi="Arial" w:cs="Arial"/>
          <w:b/>
          <w:sz w:val="28"/>
          <w:szCs w:val="28"/>
          <w:u w:val="single"/>
        </w:rPr>
        <w:t>Dotační program 8.</w:t>
      </w:r>
      <w:r w:rsidRPr="007C31B7">
        <w:rPr>
          <w:rFonts w:ascii="Arial" w:hAnsi="Arial" w:cs="Arial"/>
          <w:b/>
          <w:sz w:val="28"/>
          <w:szCs w:val="28"/>
          <w:u w:val="single"/>
        </w:rPr>
        <w:t xml:space="preserve"> Nákazový fond</w:t>
      </w:r>
    </w:p>
    <w:p w:rsidR="004027C5" w:rsidRPr="00160DB9" w:rsidRDefault="004027C5" w:rsidP="00B1289E">
      <w:pPr>
        <w:spacing w:after="0" w:line="240" w:lineRule="auto"/>
        <w:rPr>
          <w:rFonts w:ascii="Arial" w:hAnsi="Arial" w:cs="Arial"/>
        </w:rPr>
      </w:pPr>
    </w:p>
    <w:p w:rsidR="004027C5" w:rsidRPr="00040B56" w:rsidRDefault="00D0009A" w:rsidP="00D0009A">
      <w:pPr>
        <w:spacing w:after="120" w:line="240" w:lineRule="auto"/>
        <w:jc w:val="both"/>
        <w:rPr>
          <w:rFonts w:ascii="Arial" w:hAnsi="Arial" w:cs="Arial"/>
          <w:b/>
          <w:sz w:val="24"/>
          <w:szCs w:val="24"/>
        </w:rPr>
      </w:pPr>
      <w:r w:rsidRPr="00040B56">
        <w:rPr>
          <w:rFonts w:ascii="Arial" w:hAnsi="Arial" w:cs="Arial"/>
          <w:b/>
          <w:bCs/>
          <w:sz w:val="24"/>
          <w:szCs w:val="24"/>
        </w:rPr>
        <w:t>8.F.   </w:t>
      </w:r>
      <w:r w:rsidR="004027C5" w:rsidRPr="00040B56">
        <w:rPr>
          <w:rFonts w:ascii="Arial" w:hAnsi="Arial" w:cs="Arial"/>
          <w:b/>
          <w:sz w:val="24"/>
          <w:szCs w:val="24"/>
        </w:rPr>
        <w:t>Podpora vybraných činností a opatření zaměřených proti šíření nákaz prasat a ozdravování chovů drůbeže zvýšením biologické bezpečnosti</w:t>
      </w:r>
    </w:p>
    <w:p w:rsidR="00D82E91" w:rsidRPr="00E942B3" w:rsidRDefault="00D82E91" w:rsidP="00D0009A">
      <w:pPr>
        <w:spacing w:after="120" w:line="240" w:lineRule="auto"/>
        <w:jc w:val="both"/>
        <w:rPr>
          <w:rFonts w:ascii="Arial" w:hAnsi="Arial" w:cs="Arial"/>
          <w:b/>
          <w:u w:val="single"/>
        </w:rPr>
      </w:pPr>
      <w:r w:rsidRPr="00E942B3">
        <w:rPr>
          <w:rFonts w:ascii="Arial" w:hAnsi="Arial" w:cs="Arial"/>
        </w:rPr>
        <w:t>str. 67 - 68, písm.</w:t>
      </w:r>
      <w:r w:rsidRPr="00E942B3">
        <w:rPr>
          <w:rFonts w:ascii="Arial" w:hAnsi="Arial" w:cs="Arial"/>
          <w:b/>
        </w:rPr>
        <w:t xml:space="preserve"> A) </w:t>
      </w:r>
      <w:r w:rsidRPr="00E942B3">
        <w:rPr>
          <w:rFonts w:ascii="Arial" w:eastAsia="Calibri" w:hAnsi="Arial" w:cs="Arial"/>
          <w:b/>
          <w:u w:val="single"/>
          <w:lang w:val="x-none"/>
        </w:rPr>
        <w:t>Žádost o dotaci</w:t>
      </w:r>
      <w:r w:rsidRPr="00E942B3">
        <w:rPr>
          <w:rFonts w:ascii="Arial" w:eastAsia="Calibri" w:hAnsi="Arial" w:cs="Arial"/>
          <w:b/>
          <w:u w:val="single"/>
        </w:rPr>
        <w:t xml:space="preserve"> a Formulář s doklady prokazujícími nárok na dotaci</w:t>
      </w:r>
    </w:p>
    <w:p w:rsidR="00D82E91" w:rsidRPr="00E942B3" w:rsidRDefault="00D82E91" w:rsidP="00D82E91">
      <w:pPr>
        <w:spacing w:before="120" w:after="120" w:line="240" w:lineRule="auto"/>
        <w:jc w:val="both"/>
        <w:rPr>
          <w:rFonts w:ascii="Arial" w:hAnsi="Arial" w:cs="Arial"/>
          <w:b/>
        </w:rPr>
      </w:pPr>
      <w:r w:rsidRPr="00E942B3">
        <w:rPr>
          <w:rFonts w:ascii="Arial" w:hAnsi="Arial" w:cs="Arial"/>
          <w:b/>
        </w:rPr>
        <w:t>původní text:</w:t>
      </w:r>
    </w:p>
    <w:p w:rsidR="00D82E91" w:rsidRPr="00D82E91" w:rsidRDefault="00D82E91" w:rsidP="00D82E91">
      <w:pPr>
        <w:numPr>
          <w:ilvl w:val="0"/>
          <w:numId w:val="20"/>
        </w:numPr>
        <w:spacing w:before="240" w:after="240" w:line="240" w:lineRule="auto"/>
        <w:ind w:left="357" w:hanging="357"/>
        <w:jc w:val="both"/>
        <w:rPr>
          <w:rFonts w:ascii="Arial" w:eastAsia="Calibri" w:hAnsi="Arial" w:cs="Arial"/>
          <w:u w:val="single"/>
          <w:lang w:val="x-none"/>
        </w:rPr>
      </w:pPr>
      <w:r w:rsidRPr="00D82E91">
        <w:rPr>
          <w:rFonts w:ascii="Arial" w:eastAsia="Calibri" w:hAnsi="Arial" w:cs="Arial"/>
          <w:b/>
          <w:u w:val="single"/>
          <w:lang w:val="x-none"/>
        </w:rPr>
        <w:t>Žádost o dotaci</w:t>
      </w:r>
      <w:r w:rsidRPr="00D82E91">
        <w:rPr>
          <w:rFonts w:ascii="Arial" w:eastAsia="Calibri" w:hAnsi="Arial" w:cs="Arial"/>
          <w:b/>
          <w:u w:val="single"/>
        </w:rPr>
        <w:t xml:space="preserve"> a Formulář s doklady prokazujícími nárok na dotaci</w:t>
      </w:r>
    </w:p>
    <w:p w:rsidR="00D82E91" w:rsidRPr="00D82E91" w:rsidRDefault="00D82E91" w:rsidP="00D82E91">
      <w:pPr>
        <w:spacing w:after="120" w:line="240" w:lineRule="auto"/>
        <w:jc w:val="both"/>
        <w:rPr>
          <w:rFonts w:ascii="Arial" w:eastAsia="Calibri" w:hAnsi="Arial" w:cs="Arial"/>
        </w:rPr>
      </w:pPr>
      <w:r w:rsidRPr="00D82E91">
        <w:rPr>
          <w:rFonts w:ascii="Arial" w:eastAsia="Calibri" w:hAnsi="Arial" w:cs="Arial"/>
        </w:rPr>
        <w:t xml:space="preserve">V rámci sledovaného období 2022 (1. 10. 2021 – 30. 9. 2022) podá žadatel za každý z podprogramů 8.F.c. a 8.F.d. jednu samostatnou Žádost o dotaci a  jeden samostatný Formulář s doklady prokazujícími nárok na dotaci. Pokud žadatel nepodá řádně a včas Žádost o dotaci a Formulář s doklady prokazujícími nárok na dotaci nebude dotace žadateli poskytnuta. </w:t>
      </w:r>
    </w:p>
    <w:p w:rsidR="00D82E91" w:rsidRPr="00D82E91" w:rsidRDefault="00D82E91" w:rsidP="00D82E91">
      <w:pPr>
        <w:spacing w:after="120" w:line="240" w:lineRule="auto"/>
        <w:jc w:val="both"/>
        <w:rPr>
          <w:rFonts w:ascii="Arial" w:eastAsia="Calibri" w:hAnsi="Arial" w:cs="Arial"/>
        </w:rPr>
      </w:pPr>
      <w:r w:rsidRPr="00D82E91">
        <w:rPr>
          <w:rFonts w:ascii="Arial" w:eastAsia="Calibri" w:hAnsi="Arial" w:cs="Arial"/>
        </w:rPr>
        <w:t>Pro sledované období 2022 je v rámci dotačních podprogramů 8.F.c. a 8.F.d. platný následující termín pro podání Žádosti o dotaci a Formuláře s doklady prokazujícími nárok na dotaci:</w:t>
      </w:r>
    </w:p>
    <w:p w:rsidR="00D82E91" w:rsidRPr="00D82E91" w:rsidRDefault="00D82E91" w:rsidP="00457771">
      <w:pPr>
        <w:numPr>
          <w:ilvl w:val="0"/>
          <w:numId w:val="24"/>
        </w:numPr>
        <w:spacing w:after="120" w:line="240" w:lineRule="auto"/>
        <w:ind w:left="397" w:hanging="397"/>
        <w:jc w:val="both"/>
        <w:rPr>
          <w:rFonts w:ascii="Arial" w:eastAsia="Calibri" w:hAnsi="Arial" w:cs="Arial"/>
          <w:lang w:val="x-none"/>
        </w:rPr>
      </w:pPr>
      <w:r w:rsidRPr="00D82E91">
        <w:rPr>
          <w:rFonts w:ascii="Arial" w:eastAsia="Calibri" w:hAnsi="Arial" w:cs="Arial"/>
        </w:rPr>
        <w:t xml:space="preserve">Žádost o dotaci a </w:t>
      </w:r>
      <w:r w:rsidRPr="00D82E91">
        <w:rPr>
          <w:rFonts w:ascii="Arial" w:eastAsia="Calibri" w:hAnsi="Arial" w:cs="Arial"/>
          <w:lang w:val="x-none"/>
        </w:rPr>
        <w:t>Formulář s doklady prokazujícími nárok na dotaci</w:t>
      </w:r>
      <w:r w:rsidRPr="00D82E91">
        <w:rPr>
          <w:rFonts w:ascii="Arial" w:eastAsia="Calibri" w:hAnsi="Arial" w:cs="Arial"/>
        </w:rPr>
        <w:t xml:space="preserve"> musí být podány u</w:t>
      </w:r>
      <w:r w:rsidR="00457771">
        <w:rPr>
          <w:rFonts w:ascii="Arial" w:eastAsia="Calibri" w:hAnsi="Arial" w:cs="Arial"/>
        </w:rPr>
        <w:t> </w:t>
      </w:r>
      <w:r w:rsidRPr="00D82E91">
        <w:rPr>
          <w:rFonts w:ascii="Arial" w:eastAsia="Calibri" w:hAnsi="Arial" w:cs="Arial"/>
        </w:rPr>
        <w:t xml:space="preserve">dotačního podprogramu 8.F.c. a 8.F.d. do 31. 10. 2022, </w:t>
      </w:r>
      <w:r w:rsidRPr="00D82E91">
        <w:rPr>
          <w:rFonts w:ascii="Arial" w:eastAsia="Calibri" w:hAnsi="Arial" w:cs="Arial"/>
          <w:lang w:val="x-none"/>
        </w:rPr>
        <w:t xml:space="preserve">kdy podání </w:t>
      </w:r>
      <w:r w:rsidRPr="00D82E91">
        <w:rPr>
          <w:rFonts w:ascii="Arial" w:eastAsia="Calibri" w:hAnsi="Arial" w:cs="Arial"/>
        </w:rPr>
        <w:t>Ž</w:t>
      </w:r>
      <w:r w:rsidRPr="00D82E91">
        <w:rPr>
          <w:rFonts w:ascii="Arial" w:eastAsia="Calibri" w:hAnsi="Arial" w:cs="Arial"/>
          <w:lang w:val="x-none"/>
        </w:rPr>
        <w:t xml:space="preserve">ádosti vždy musí předcházet před podáním </w:t>
      </w:r>
      <w:r w:rsidRPr="00D82E91">
        <w:rPr>
          <w:rFonts w:ascii="Arial" w:eastAsia="Calibri" w:hAnsi="Arial" w:cs="Arial"/>
        </w:rPr>
        <w:t>F</w:t>
      </w:r>
      <w:r w:rsidRPr="00D82E91">
        <w:rPr>
          <w:rFonts w:ascii="Arial" w:eastAsia="Calibri" w:hAnsi="Arial" w:cs="Arial"/>
          <w:lang w:val="x-none"/>
        </w:rPr>
        <w:t>ormuláře</w:t>
      </w:r>
      <w:r w:rsidRPr="00D82E91">
        <w:rPr>
          <w:rFonts w:ascii="Arial" w:eastAsia="Calibri" w:hAnsi="Arial" w:cs="Arial"/>
        </w:rPr>
        <w:t>.</w:t>
      </w:r>
    </w:p>
    <w:p w:rsidR="00D82E91" w:rsidRPr="00D82E91" w:rsidRDefault="00D82E91" w:rsidP="00D82E91">
      <w:pPr>
        <w:spacing w:after="120" w:line="240" w:lineRule="auto"/>
        <w:jc w:val="both"/>
        <w:rPr>
          <w:rFonts w:ascii="Arial" w:eastAsia="Calibri" w:hAnsi="Arial" w:cs="Arial"/>
        </w:rPr>
      </w:pPr>
      <w:r w:rsidRPr="00D82E91">
        <w:rPr>
          <w:rFonts w:ascii="Arial" w:eastAsia="Calibri" w:hAnsi="Arial" w:cs="Arial"/>
        </w:rPr>
        <w:t>V rámci jednotlivých podprogramů je zapotřebí doložit následující doklady prokazující nárok na dotaci:</w:t>
      </w:r>
    </w:p>
    <w:p w:rsidR="00D82E91" w:rsidRPr="00D82E91" w:rsidRDefault="00D82E91" w:rsidP="00D82E91">
      <w:pPr>
        <w:numPr>
          <w:ilvl w:val="0"/>
          <w:numId w:val="21"/>
        </w:numPr>
        <w:spacing w:after="120" w:line="240" w:lineRule="auto"/>
        <w:jc w:val="both"/>
        <w:rPr>
          <w:rFonts w:ascii="Arial" w:eastAsia="Calibri" w:hAnsi="Arial" w:cs="Arial"/>
        </w:rPr>
      </w:pPr>
      <w:r w:rsidRPr="00D82E91">
        <w:rPr>
          <w:rFonts w:ascii="Arial" w:eastAsia="Calibri" w:hAnsi="Arial" w:cs="Arial"/>
          <w:b/>
        </w:rPr>
        <w:t>dotační program 8.F.c. Podpora vybraných činností zaměřených na ozdravování chovů drůbeže zvýšením biologické bezpečnosti</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Plán preventivních opatření (dále jen „PPO“) schválený příslušnou Krajskou veterinární správou Státní veterinární správy ČR (KVS SVS) v souladu s § 49 odst. 1 písm. g) zákona č. 166/1999 Sb.,</w:t>
      </w:r>
      <w:r w:rsidRPr="00D82E91">
        <w:rPr>
          <w:rFonts w:ascii="Arial" w:eastAsia="Calibri" w:hAnsi="Arial" w:cs="Arial"/>
          <w:bCs/>
        </w:rPr>
        <w:t xml:space="preserve"> který musí být potvrzen příslušnou KVS SVS před začátkem sledovaného období</w:t>
      </w:r>
      <w:r w:rsidRPr="00D82E91">
        <w:rPr>
          <w:rFonts w:ascii="Arial" w:eastAsia="Calibri" w:hAnsi="Arial" w:cs="Arial"/>
        </w:rPr>
        <w:t xml:space="preserve">; </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soupis naskladnění hal a turnusů zahrnutých do součtu ošetřených m</w:t>
      </w:r>
      <w:r w:rsidRPr="00D82E91">
        <w:rPr>
          <w:rFonts w:ascii="Arial" w:eastAsia="Calibri" w:hAnsi="Arial" w:cs="Arial"/>
          <w:vertAlign w:val="superscript"/>
        </w:rPr>
        <w:t>2</w:t>
      </w:r>
      <w:r w:rsidRPr="00D82E91">
        <w:rPr>
          <w:rFonts w:ascii="Arial" w:eastAsia="Calibri" w:hAnsi="Arial" w:cs="Arial"/>
        </w:rPr>
        <w:t xml:space="preserve"> podle kategorií drůbeže; </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 xml:space="preserve">kopie dokladů dokumentující vynaložené náklady dle jednotlivých hospodářství za úkony provedené formou služeb souvisejících s prováděním preventivních opatření dle PPO, zaměřených na zvýšení biologické bezpečnosti v období od 1. 10. 2021 do 30. 9. 2022 a kopie dokladů dokumentující vynaložené náklady dle jednotlivých hospodářství za </w:t>
      </w:r>
      <w:r w:rsidRPr="00D82E91">
        <w:rPr>
          <w:rFonts w:ascii="Arial" w:eastAsia="Calibri" w:hAnsi="Arial" w:cs="Arial"/>
          <w:iCs/>
        </w:rPr>
        <w:t xml:space="preserve">separátní nákupy prostředků pro dané činnosti, pokud je však daný úkon proveden jiným subjektem formou služeb spojených s prováděním dezinfekce, deratizace a desinsekce a dalších preventivních opatření zaměřených na zvýšení biologické bezpečnosti </w:t>
      </w:r>
      <w:r w:rsidRPr="00D82E91">
        <w:rPr>
          <w:rFonts w:ascii="Arial" w:eastAsia="Calibri" w:hAnsi="Arial" w:cs="Arial"/>
        </w:rPr>
        <w:t>v období od 1. 10. 2021 do 30. 9. 2022</w:t>
      </w:r>
      <w:r w:rsidRPr="00D82E91">
        <w:rPr>
          <w:rFonts w:ascii="Arial" w:eastAsia="Calibri" w:hAnsi="Arial" w:cs="Arial"/>
          <w:b/>
        </w:rPr>
        <w:t xml:space="preserve"> </w:t>
      </w:r>
      <w:r w:rsidRPr="00D82E91">
        <w:rPr>
          <w:rFonts w:ascii="Arial" w:eastAsia="Calibri" w:hAnsi="Arial" w:cs="Arial"/>
        </w:rPr>
        <w:t xml:space="preserve">(daňový doklad s datem </w:t>
      </w:r>
      <w:r w:rsidRPr="00D82E91">
        <w:rPr>
          <w:rFonts w:ascii="Arial" w:eastAsia="Calibri" w:hAnsi="Arial" w:cs="Arial"/>
        </w:rPr>
        <w:lastRenderedPageBreak/>
        <w:t>uskutečnění zdanitelného plnění) včetně dokumentů prokazujících úhradu těchto nákladů (potvrzení o provedené úhradě, výpis z účtu, doklad o platbě v hotovosti)</w:t>
      </w:r>
      <w:r w:rsidRPr="00D82E91">
        <w:rPr>
          <w:rFonts w:ascii="Arial" w:eastAsia="Calibri" w:hAnsi="Arial" w:cs="Arial"/>
          <w:vertAlign w:val="superscript"/>
        </w:rPr>
        <w:footnoteReference w:id="1"/>
      </w:r>
      <w:r w:rsidRPr="00D82E91">
        <w:rPr>
          <w:rFonts w:ascii="Arial" w:eastAsia="Calibri" w:hAnsi="Arial" w:cs="Arial"/>
        </w:rPr>
        <w:t xml:space="preserve">; </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potvrzení KVS SVS, že v období od 1. 10. 2021 do 30. 9. 2022 byla provedena preventivní opatření proti výskytu zoonóz v hale/halách (m</w:t>
      </w:r>
      <w:r w:rsidRPr="00D82E91">
        <w:rPr>
          <w:rFonts w:ascii="Arial" w:eastAsia="Calibri" w:hAnsi="Arial" w:cs="Arial"/>
          <w:vertAlign w:val="superscript"/>
        </w:rPr>
        <w:t>2</w:t>
      </w:r>
      <w:r w:rsidRPr="00D82E91">
        <w:rPr>
          <w:rFonts w:ascii="Arial" w:eastAsia="Calibri" w:hAnsi="Arial" w:cs="Arial"/>
        </w:rPr>
        <w:t xml:space="preserve"> hal/y). Zároveň musí být v</w:t>
      </w:r>
      <w:r w:rsidR="00457771">
        <w:rPr>
          <w:rFonts w:ascii="Arial" w:eastAsia="Calibri" w:hAnsi="Arial" w:cs="Arial"/>
        </w:rPr>
        <w:t> </w:t>
      </w:r>
      <w:r w:rsidRPr="00D82E91">
        <w:rPr>
          <w:rFonts w:ascii="Arial" w:eastAsia="Calibri" w:hAnsi="Arial" w:cs="Arial"/>
        </w:rPr>
        <w:t>tomto období, nebo jeho části, v předmětné hale chována drůbež.</w:t>
      </w:r>
    </w:p>
    <w:p w:rsidR="00D82E91" w:rsidRPr="00D82E91" w:rsidRDefault="00D82E91" w:rsidP="00D82E91">
      <w:pPr>
        <w:numPr>
          <w:ilvl w:val="0"/>
          <w:numId w:val="21"/>
        </w:numPr>
        <w:spacing w:after="120" w:line="240" w:lineRule="auto"/>
        <w:jc w:val="both"/>
        <w:rPr>
          <w:rFonts w:ascii="Arial" w:eastAsia="Calibri" w:hAnsi="Arial" w:cs="Arial"/>
          <w:b/>
          <w:lang w:val="x-none"/>
        </w:rPr>
      </w:pPr>
      <w:r w:rsidRPr="00D82E91">
        <w:rPr>
          <w:rFonts w:ascii="Arial" w:eastAsia="Calibri" w:hAnsi="Arial" w:cs="Arial"/>
          <w:b/>
        </w:rPr>
        <w:t xml:space="preserve">dotační podprogram: </w:t>
      </w:r>
      <w:r w:rsidRPr="00D82E91">
        <w:rPr>
          <w:rFonts w:ascii="Arial" w:eastAsia="Calibri" w:hAnsi="Arial" w:cs="Arial"/>
          <w:b/>
          <w:lang w:val="x-none"/>
        </w:rPr>
        <w:t xml:space="preserve">8.F.d. Podpora </w:t>
      </w:r>
      <w:r w:rsidRPr="00D82E91">
        <w:rPr>
          <w:rFonts w:ascii="Arial" w:eastAsia="Calibri" w:hAnsi="Arial" w:cs="Arial"/>
          <w:b/>
        </w:rPr>
        <w:t>opatření zaměřených proti šíření nákaz prasat zvýšením biologické bezpečnosti</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 xml:space="preserve">Ozdravovací Program od vyjmenovaných nákaz prasat schválený příslušnou KVS SVS v souladu s § 49 odst. 1 písm. b) zákona č. 166/1999 Sb., který musí být potvrzen příslušnou KVS SVS před začátkem sledovaného období; </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doklad o tom, že otcové naskladněných zdravých zvířat jsou zapsáni v ústředním registru plemeníků potvrzený pověřenou osobou podle zákona č. 154/2000 Sb., pro kategorie A, B;</w:t>
      </w:r>
    </w:p>
    <w:p w:rsidR="00D82E91" w:rsidRPr="00D82E91" w:rsidRDefault="00D82E91" w:rsidP="00D82E91">
      <w:pPr>
        <w:numPr>
          <w:ilvl w:val="0"/>
          <w:numId w:val="22"/>
        </w:numPr>
        <w:spacing w:after="120" w:line="240" w:lineRule="auto"/>
        <w:ind w:left="709" w:hanging="425"/>
        <w:jc w:val="both"/>
        <w:rPr>
          <w:rFonts w:ascii="Arial" w:eastAsia="Calibri" w:hAnsi="Arial" w:cs="Arial"/>
        </w:rPr>
      </w:pPr>
      <w:r w:rsidRPr="00D82E91">
        <w:rPr>
          <w:rFonts w:ascii="Arial" w:eastAsia="Calibri" w:hAnsi="Arial" w:cs="Arial"/>
          <w:bCs/>
        </w:rPr>
        <w:t xml:space="preserve">kopie dokladů dokumentující vynaložené náklady dle jednotlivých hospodářství </w:t>
      </w:r>
      <w:r w:rsidRPr="00D82E91">
        <w:rPr>
          <w:rFonts w:ascii="Arial" w:eastAsia="Calibri" w:hAnsi="Arial" w:cs="Arial"/>
        </w:rPr>
        <w:t>v souvislosti s ozdravováním od vyjmenovaných nákaz prasat podle Ozdravovacího Programu od vyjmenovaných nákaz prasat, ve stájích určených pro vyjmenované kategorie prasat v období od 1. 10. 2021 do 30. 9.</w:t>
      </w:r>
      <w:r w:rsidRPr="00D82E91">
        <w:rPr>
          <w:rFonts w:ascii="Arial" w:eastAsia="Calibri" w:hAnsi="Arial" w:cs="Arial"/>
          <w:b/>
        </w:rPr>
        <w:t> </w:t>
      </w:r>
      <w:r w:rsidRPr="00D82E91">
        <w:rPr>
          <w:rFonts w:ascii="Arial" w:eastAsia="Calibri" w:hAnsi="Arial" w:cs="Arial"/>
        </w:rPr>
        <w:t>2022</w:t>
      </w:r>
      <w:r w:rsidRPr="00D82E91">
        <w:rPr>
          <w:rFonts w:ascii="Arial" w:eastAsia="Calibri" w:hAnsi="Arial" w:cs="Arial"/>
          <w:bCs/>
        </w:rPr>
        <w:t xml:space="preserve"> (daňový doklad s datem uskutečnění zdanitelného plnění) včetně dokumentů prokazujících úhradu těchto nákladů (potvrzení o provedené úhradě, výpis z účtu, doklad o platbě v hotovosti)</w:t>
      </w:r>
      <w:r w:rsidRPr="00D82E91">
        <w:rPr>
          <w:rFonts w:ascii="Arial" w:eastAsia="Calibri" w:hAnsi="Arial" w:cs="Arial"/>
          <w:bCs/>
          <w:vertAlign w:val="superscript"/>
        </w:rPr>
        <w:footnoteReference w:id="2"/>
      </w:r>
      <w:r w:rsidRPr="00D82E91">
        <w:rPr>
          <w:rFonts w:ascii="Arial" w:eastAsia="Calibri" w:hAnsi="Arial" w:cs="Arial"/>
          <w:bCs/>
        </w:rPr>
        <w:t xml:space="preserve">. </w:t>
      </w:r>
    </w:p>
    <w:p w:rsidR="00D82E91" w:rsidRPr="00D82E91" w:rsidRDefault="00D82E91" w:rsidP="00D82E91">
      <w:pPr>
        <w:numPr>
          <w:ilvl w:val="1"/>
          <w:numId w:val="23"/>
        </w:numPr>
        <w:spacing w:after="120" w:line="240" w:lineRule="auto"/>
        <w:ind w:left="1094" w:hanging="357"/>
        <w:jc w:val="both"/>
        <w:rPr>
          <w:rFonts w:ascii="Arial" w:eastAsia="Calibri" w:hAnsi="Arial" w:cs="Arial"/>
        </w:rPr>
      </w:pPr>
      <w:r w:rsidRPr="00D82E91">
        <w:rPr>
          <w:rFonts w:ascii="Arial" w:eastAsia="Calibri" w:hAnsi="Arial" w:cs="Arial"/>
        </w:rPr>
        <w:t>na úkony provedené formou služeb;</w:t>
      </w:r>
    </w:p>
    <w:p w:rsidR="00D82E91" w:rsidRPr="00D82E91" w:rsidRDefault="00D82E91" w:rsidP="00D82E91">
      <w:pPr>
        <w:numPr>
          <w:ilvl w:val="1"/>
          <w:numId w:val="23"/>
        </w:numPr>
        <w:spacing w:after="120" w:line="240" w:lineRule="auto"/>
        <w:ind w:left="1094" w:hanging="357"/>
        <w:jc w:val="both"/>
        <w:rPr>
          <w:rFonts w:ascii="Arial" w:eastAsia="Calibri" w:hAnsi="Arial" w:cs="Arial"/>
        </w:rPr>
      </w:pPr>
      <w:r w:rsidRPr="00D82E91">
        <w:rPr>
          <w:rFonts w:ascii="Arial" w:eastAsia="Calibri" w:hAnsi="Arial" w:cs="Arial"/>
        </w:rPr>
        <w:t>za náklady provedené vlastními silami – dokládá se výkaz práce předložený dle formuláře Fondu, který musí obsahovat jméno zaměstnance, datum odvedené práce, počet odpracovaných hodin, průměrná měsíční mzda daného zaměstnance v konkrétním měsíci a popis vykonávaných činností. Dále se dokládají mzdové listy uvedených zaměstnanců obsahující průměrnou měsíční mzdu daného zaměstnance v konkrétním měsíci, včetně dokumentů prokazujících úhradu těchto nákladů (potvrzení o provedené úhradě, výpis z účtu, doklad o platbě v hotovosti)</w:t>
      </w:r>
      <w:r w:rsidRPr="00D82E91">
        <w:rPr>
          <w:rFonts w:ascii="Arial" w:eastAsia="Calibri" w:hAnsi="Arial" w:cs="Arial"/>
        </w:rPr>
        <w:footnoteReference w:id="3"/>
      </w:r>
      <w:r w:rsidRPr="00D82E91">
        <w:rPr>
          <w:rFonts w:ascii="Arial" w:eastAsia="Calibri" w:hAnsi="Arial" w:cs="Arial"/>
        </w:rPr>
        <w:t xml:space="preserve"> a prohlášení žadatele o uhrazení sociálního a zdravotního pojištění;</w:t>
      </w:r>
    </w:p>
    <w:p w:rsidR="00D82E91" w:rsidRPr="00D82E91" w:rsidRDefault="00D82E91" w:rsidP="00D82E91">
      <w:pPr>
        <w:numPr>
          <w:ilvl w:val="1"/>
          <w:numId w:val="23"/>
        </w:numPr>
        <w:spacing w:after="120" w:line="240" w:lineRule="auto"/>
        <w:ind w:left="1094" w:hanging="357"/>
        <w:jc w:val="both"/>
        <w:rPr>
          <w:rFonts w:ascii="Arial" w:eastAsia="Calibri" w:hAnsi="Arial" w:cs="Arial"/>
        </w:rPr>
      </w:pPr>
      <w:r w:rsidRPr="00D82E91">
        <w:rPr>
          <w:rFonts w:ascii="Arial" w:eastAsia="Calibri" w:hAnsi="Arial" w:cs="Arial"/>
        </w:rPr>
        <w:t>za separátní nákupy prostředků pro činnosti, spojené s prováděním dezinfekce, deratizace a desinsekce a dalších opatření zaměřených proti šíření vyjmenovaných nákaz prasat s cílem zvýšení biologické bezpečnosti;</w:t>
      </w:r>
    </w:p>
    <w:p w:rsidR="00D82E91" w:rsidRPr="00D82E91" w:rsidRDefault="00D82E91" w:rsidP="00457771">
      <w:pPr>
        <w:numPr>
          <w:ilvl w:val="0"/>
          <w:numId w:val="23"/>
        </w:numPr>
        <w:spacing w:after="0" w:line="240" w:lineRule="auto"/>
        <w:ind w:left="709" w:hanging="425"/>
        <w:jc w:val="both"/>
        <w:rPr>
          <w:rFonts w:ascii="Arial" w:eastAsia="Calibri" w:hAnsi="Arial" w:cs="Arial"/>
        </w:rPr>
      </w:pPr>
      <w:r w:rsidRPr="00D82E91">
        <w:rPr>
          <w:rFonts w:ascii="Arial" w:eastAsia="Calibri" w:hAnsi="Arial" w:cs="Arial"/>
        </w:rPr>
        <w:t>potvrzení KVS SVS, že k datu 30. 9. 2022 bylo provedeno ozdravování ustájovacích míst prasat (počet ozdravených ustájovacích míst pro vyjmenované kategorie prasat) a bylo dokončeno naskladnění zdravými zvířaty v souladu s OP VNP.</w:t>
      </w:r>
    </w:p>
    <w:p w:rsidR="00D82E91" w:rsidRPr="00E942B3" w:rsidRDefault="00D82E91" w:rsidP="00E205D1">
      <w:pPr>
        <w:spacing w:before="120" w:after="120" w:line="240" w:lineRule="auto"/>
        <w:rPr>
          <w:rFonts w:ascii="Arial" w:hAnsi="Arial" w:cs="Arial"/>
          <w:b/>
        </w:rPr>
      </w:pPr>
      <w:r w:rsidRPr="00E942B3">
        <w:rPr>
          <w:rFonts w:ascii="Arial" w:hAnsi="Arial" w:cs="Arial"/>
          <w:b/>
        </w:rPr>
        <w:t>se mění takto:</w:t>
      </w:r>
    </w:p>
    <w:p w:rsidR="00D82E91" w:rsidRPr="00D82E91" w:rsidRDefault="00D82E91" w:rsidP="00D82E91">
      <w:pPr>
        <w:numPr>
          <w:ilvl w:val="0"/>
          <w:numId w:val="25"/>
        </w:numPr>
        <w:spacing w:before="240" w:after="240" w:line="240" w:lineRule="auto"/>
        <w:jc w:val="both"/>
        <w:rPr>
          <w:rFonts w:ascii="Arial" w:eastAsia="Calibri" w:hAnsi="Arial" w:cs="Arial"/>
          <w:u w:val="single"/>
          <w:lang w:val="x-none"/>
        </w:rPr>
      </w:pPr>
      <w:r w:rsidRPr="00D82E91">
        <w:rPr>
          <w:rFonts w:ascii="Arial" w:eastAsia="Calibri" w:hAnsi="Arial" w:cs="Arial"/>
          <w:b/>
          <w:u w:val="single"/>
          <w:lang w:val="x-none"/>
        </w:rPr>
        <w:t>Žádost o dotaci</w:t>
      </w:r>
      <w:r w:rsidRPr="00D82E91">
        <w:rPr>
          <w:rFonts w:ascii="Arial" w:eastAsia="Calibri" w:hAnsi="Arial" w:cs="Arial"/>
          <w:b/>
          <w:u w:val="single"/>
        </w:rPr>
        <w:t xml:space="preserve"> a Formulář s doklady prokazujícími nárok na dotaci</w:t>
      </w:r>
    </w:p>
    <w:p w:rsidR="00D82E91" w:rsidRPr="00E01CF7" w:rsidRDefault="00D82E91" w:rsidP="00457771">
      <w:pPr>
        <w:spacing w:after="120" w:line="240" w:lineRule="auto"/>
        <w:jc w:val="both"/>
        <w:rPr>
          <w:rFonts w:ascii="Arial" w:eastAsia="Calibri" w:hAnsi="Arial" w:cs="Arial"/>
        </w:rPr>
      </w:pPr>
      <w:r w:rsidRPr="00E01CF7">
        <w:rPr>
          <w:rFonts w:ascii="Arial" w:eastAsia="Calibri" w:hAnsi="Arial" w:cs="Arial"/>
          <w:b/>
        </w:rPr>
        <w:t>V rámci sledovaného období 2022 dotačního podprogramu 8.F.a. (</w:t>
      </w:r>
      <w:r w:rsidR="00457771" w:rsidRPr="00E01CF7">
        <w:rPr>
          <w:rFonts w:ascii="Arial" w:hAnsi="Arial" w:cs="Arial"/>
          <w:b/>
        </w:rPr>
        <w:t>1. 1. 2022 - 31. 12. </w:t>
      </w:r>
      <w:r w:rsidRPr="00E01CF7">
        <w:rPr>
          <w:rFonts w:ascii="Arial" w:hAnsi="Arial" w:cs="Arial"/>
          <w:b/>
        </w:rPr>
        <w:t>2022)</w:t>
      </w:r>
      <w:r w:rsidRPr="00E01CF7">
        <w:rPr>
          <w:rFonts w:ascii="Arial" w:eastAsia="Calibri" w:hAnsi="Arial" w:cs="Arial"/>
          <w:b/>
        </w:rPr>
        <w:t>, dotačních podprogramů 8.F.c. a 8.F.d. (1. 10. 2021 – 30. 9. 2022) podá žadatel za každý z podprogramů jednu samostatnou Žádost o dotaci a  jeden samostatný Formulář s doklady prokazujícími nárok na dotaci.</w:t>
      </w:r>
      <w:r w:rsidRPr="00E01CF7">
        <w:rPr>
          <w:rFonts w:ascii="Arial" w:eastAsia="Calibri" w:hAnsi="Arial" w:cs="Arial"/>
        </w:rPr>
        <w:t xml:space="preserve"> Pokud žadatel nepodá řádně a včas Žádost o dotaci a Formulář s doklady prokazujícími nárok na dotaci neb</w:t>
      </w:r>
      <w:r w:rsidR="0069097A" w:rsidRPr="00E01CF7">
        <w:rPr>
          <w:rFonts w:ascii="Arial" w:eastAsia="Calibri" w:hAnsi="Arial" w:cs="Arial"/>
        </w:rPr>
        <w:t>ude dotace žadateli poskytnuta.</w:t>
      </w:r>
    </w:p>
    <w:p w:rsidR="00D82E91" w:rsidRPr="00E01CF7" w:rsidRDefault="00D82E91" w:rsidP="00D82E91">
      <w:pPr>
        <w:spacing w:after="120" w:line="240" w:lineRule="auto"/>
        <w:jc w:val="both"/>
        <w:rPr>
          <w:rFonts w:ascii="Arial" w:eastAsia="Calibri" w:hAnsi="Arial" w:cs="Arial"/>
          <w:b/>
        </w:rPr>
      </w:pPr>
      <w:r w:rsidRPr="00E01CF7">
        <w:rPr>
          <w:rFonts w:ascii="Arial" w:eastAsia="Calibri" w:hAnsi="Arial" w:cs="Arial"/>
          <w:b/>
        </w:rPr>
        <w:lastRenderedPageBreak/>
        <w:t>Pro sledované období 2022 je v rámci dotačních podprogramů 8.F.a., 8.F.c. a 8.F.d. platný následující termín pro podání Žádosti o dotaci a Formuláře s doklady prokazujícími nárok na dotaci:</w:t>
      </w:r>
    </w:p>
    <w:p w:rsidR="00D82E91" w:rsidRPr="00E01CF7" w:rsidRDefault="00D82E91" w:rsidP="00D82E91">
      <w:pPr>
        <w:numPr>
          <w:ilvl w:val="0"/>
          <w:numId w:val="24"/>
        </w:numPr>
        <w:spacing w:after="120" w:line="240" w:lineRule="auto"/>
        <w:ind w:left="397" w:hanging="397"/>
        <w:jc w:val="both"/>
        <w:rPr>
          <w:rFonts w:ascii="Arial" w:eastAsia="Calibri" w:hAnsi="Arial" w:cs="Arial"/>
          <w:b/>
        </w:rPr>
      </w:pPr>
      <w:r w:rsidRPr="00E01CF7">
        <w:rPr>
          <w:rFonts w:ascii="Arial" w:eastAsia="Calibri" w:hAnsi="Arial" w:cs="Arial"/>
          <w:b/>
        </w:rPr>
        <w:t>Žádost o dotaci a Formulář s doklady prokazujícími nárok na dotaci musí být podány u dotačního podprogramu 8.F.a. od 9. 1. 2023 do 31. 1. 2023, kdy podání Žádosti vždy musí předcházet před podáním Formuláře. Spolu se žádostí žadatel předloží Ozdravovací Program od vyjmenovaných nákaz prasat schválený příslušnou KVS SVS v souladu § 49 odst. 1 písm. b) zákona č. 166/1999 Sb., platný pro dané sledované období, který musí být potvrzen příslušnou KVS SVS před zahájením sledovaného období;</w:t>
      </w:r>
    </w:p>
    <w:p w:rsidR="00D82E91" w:rsidRPr="00E01CF7" w:rsidRDefault="00D82E91" w:rsidP="00D82E91">
      <w:pPr>
        <w:numPr>
          <w:ilvl w:val="0"/>
          <w:numId w:val="24"/>
        </w:numPr>
        <w:spacing w:after="120" w:line="240" w:lineRule="auto"/>
        <w:ind w:left="397" w:hanging="397"/>
        <w:jc w:val="both"/>
        <w:rPr>
          <w:rFonts w:ascii="Arial" w:eastAsia="Calibri" w:hAnsi="Arial" w:cs="Arial"/>
          <w:b/>
        </w:rPr>
      </w:pPr>
      <w:r w:rsidRPr="00E01CF7">
        <w:rPr>
          <w:rFonts w:ascii="Arial" w:eastAsia="Calibri" w:hAnsi="Arial" w:cs="Arial"/>
          <w:b/>
        </w:rPr>
        <w:t xml:space="preserve">Žádost o dotaci musí být podána u dotačního podprogramu 8.F.c. </w:t>
      </w:r>
      <w:r w:rsidR="00E01CF7" w:rsidRPr="00E01CF7">
        <w:rPr>
          <w:rFonts w:ascii="Arial" w:eastAsia="Calibri" w:hAnsi="Arial" w:cs="Arial"/>
          <w:b/>
        </w:rPr>
        <w:t>od 14. 3. 2022 do 31. 3</w:t>
      </w:r>
      <w:r w:rsidRPr="00E01CF7">
        <w:rPr>
          <w:rFonts w:ascii="Arial" w:eastAsia="Calibri" w:hAnsi="Arial" w:cs="Arial"/>
          <w:b/>
        </w:rPr>
        <w:t>. 2022. Spolu se žádostí žadatel předloží Plán preventivních opatření schválený příslušnou KVS SVS v souladu s § 49 odst. 1 písm. b) zákona č. 166/1999 Sb., platný pro dané sledované období</w:t>
      </w:r>
      <w:r w:rsidRPr="00E01CF7">
        <w:rPr>
          <w:rFonts w:ascii="Arial" w:eastAsia="Calibri" w:hAnsi="Arial" w:cs="Arial"/>
        </w:rPr>
        <w:t xml:space="preserve">, </w:t>
      </w:r>
      <w:r w:rsidRPr="00E01CF7">
        <w:rPr>
          <w:rFonts w:ascii="Arial" w:eastAsia="Calibri" w:hAnsi="Arial" w:cs="Arial"/>
          <w:b/>
        </w:rPr>
        <w:t>který musí být potvrzen příslušnou KVS SVS před začátkem sledovaného období;</w:t>
      </w:r>
    </w:p>
    <w:p w:rsidR="00D82E91" w:rsidRPr="00E01CF7" w:rsidRDefault="00D82E91" w:rsidP="00D82E91">
      <w:pPr>
        <w:numPr>
          <w:ilvl w:val="0"/>
          <w:numId w:val="24"/>
        </w:numPr>
        <w:spacing w:after="120" w:line="240" w:lineRule="auto"/>
        <w:ind w:left="397" w:hanging="397"/>
        <w:jc w:val="both"/>
        <w:rPr>
          <w:rFonts w:ascii="Arial" w:eastAsia="Calibri" w:hAnsi="Arial" w:cs="Arial"/>
          <w:b/>
        </w:rPr>
      </w:pPr>
      <w:r w:rsidRPr="00E01CF7">
        <w:rPr>
          <w:rFonts w:ascii="Arial" w:eastAsia="Calibri" w:hAnsi="Arial" w:cs="Arial"/>
          <w:b/>
        </w:rPr>
        <w:t xml:space="preserve">Žádost o dotaci musí být podána u dotačního podprogramu 8.F.d. </w:t>
      </w:r>
      <w:r w:rsidR="00E01CF7" w:rsidRPr="00E01CF7">
        <w:rPr>
          <w:rFonts w:ascii="Arial" w:eastAsia="Calibri" w:hAnsi="Arial" w:cs="Arial"/>
          <w:b/>
        </w:rPr>
        <w:t>od 14. 3. 2022 do 31. 3</w:t>
      </w:r>
      <w:r w:rsidRPr="00E01CF7">
        <w:rPr>
          <w:rFonts w:ascii="Arial" w:eastAsia="Calibri" w:hAnsi="Arial" w:cs="Arial"/>
          <w:b/>
        </w:rPr>
        <w:t>. 2022. Spolu se Žádostí žadatel předloží Ozdravovací program od vyjmenovaných nákaz prasat schválený příslušnou KVS SVS v souladu s § 49 odst. 1 písm. b) zákona č. 166/1999 Sb., platný pro dané sledované období</w:t>
      </w:r>
      <w:r w:rsidRPr="00E01CF7">
        <w:rPr>
          <w:rFonts w:ascii="Arial" w:eastAsia="Calibri" w:hAnsi="Arial" w:cs="Arial"/>
        </w:rPr>
        <w:t>,</w:t>
      </w:r>
      <w:r w:rsidRPr="00E01CF7">
        <w:rPr>
          <w:rFonts w:ascii="Arial" w:eastAsia="Calibri" w:hAnsi="Arial" w:cs="Arial"/>
          <w:b/>
        </w:rPr>
        <w:t xml:space="preserve"> který musí být potvrzen příslušnou KVS SVS před začátkem sledovaného období;</w:t>
      </w:r>
    </w:p>
    <w:p w:rsidR="00D82E91" w:rsidRPr="00E01CF7" w:rsidRDefault="00D82E91" w:rsidP="00D82E91">
      <w:pPr>
        <w:numPr>
          <w:ilvl w:val="0"/>
          <w:numId w:val="24"/>
        </w:numPr>
        <w:spacing w:after="0" w:line="240" w:lineRule="auto"/>
        <w:ind w:left="397" w:hanging="397"/>
        <w:jc w:val="both"/>
        <w:rPr>
          <w:rFonts w:ascii="Arial" w:eastAsia="Calibri" w:hAnsi="Arial" w:cs="Arial"/>
          <w:b/>
        </w:rPr>
      </w:pPr>
      <w:r w:rsidRPr="00E01CF7">
        <w:rPr>
          <w:rFonts w:ascii="Arial" w:eastAsia="Calibri" w:hAnsi="Arial" w:cs="Arial"/>
          <w:b/>
        </w:rPr>
        <w:t>Formuláře s doklady prokazujícími nárok na dotaci musí být podány u dotačních podprogramů 8.F.c. a</w:t>
      </w:r>
      <w:r w:rsidR="007B2A94" w:rsidRPr="00E01CF7">
        <w:rPr>
          <w:rFonts w:ascii="Arial" w:eastAsia="Calibri" w:hAnsi="Arial" w:cs="Arial"/>
          <w:b/>
        </w:rPr>
        <w:t xml:space="preserve"> 8.F.d. od 1. 10. 2022 do 31. 10. </w:t>
      </w:r>
      <w:r w:rsidRPr="00E01CF7">
        <w:rPr>
          <w:rFonts w:ascii="Arial" w:eastAsia="Calibri" w:hAnsi="Arial" w:cs="Arial"/>
          <w:b/>
        </w:rPr>
        <w:t>2022.</w:t>
      </w:r>
    </w:p>
    <w:p w:rsidR="00D82E91" w:rsidRPr="00D82E91" w:rsidRDefault="00D82E91" w:rsidP="00D82E91">
      <w:pPr>
        <w:spacing w:after="0" w:line="240" w:lineRule="auto"/>
        <w:jc w:val="both"/>
        <w:rPr>
          <w:rFonts w:ascii="Arial" w:eastAsia="Calibri" w:hAnsi="Arial" w:cs="Arial"/>
          <w:lang w:val="x-none"/>
        </w:rPr>
      </w:pPr>
    </w:p>
    <w:p w:rsidR="00D82E91" w:rsidRPr="00D82E91" w:rsidRDefault="00D82E91" w:rsidP="00D82E91">
      <w:pPr>
        <w:spacing w:after="120" w:line="240" w:lineRule="auto"/>
        <w:jc w:val="both"/>
        <w:rPr>
          <w:rFonts w:ascii="Arial" w:eastAsia="Calibri" w:hAnsi="Arial" w:cs="Arial"/>
        </w:rPr>
      </w:pPr>
      <w:r w:rsidRPr="00D82E91">
        <w:rPr>
          <w:rFonts w:ascii="Arial" w:eastAsia="Calibri" w:hAnsi="Arial" w:cs="Arial"/>
        </w:rPr>
        <w:t>V rámci jednotlivých podprogramů je zapotřebí doložit následující doklady prokazující nárok na dotaci:</w:t>
      </w:r>
    </w:p>
    <w:p w:rsidR="00D82E91" w:rsidRPr="00E01CF7" w:rsidRDefault="00D82E91" w:rsidP="00D82E91">
      <w:pPr>
        <w:numPr>
          <w:ilvl w:val="0"/>
          <w:numId w:val="21"/>
        </w:numPr>
        <w:spacing w:after="120" w:line="240" w:lineRule="auto"/>
        <w:jc w:val="both"/>
        <w:rPr>
          <w:rFonts w:ascii="Arial" w:eastAsia="Calibri" w:hAnsi="Arial" w:cs="Arial"/>
          <w:b/>
        </w:rPr>
      </w:pPr>
      <w:r w:rsidRPr="00E01CF7">
        <w:rPr>
          <w:rFonts w:ascii="Arial" w:eastAsia="Calibri" w:hAnsi="Arial" w:cs="Arial"/>
          <w:b/>
        </w:rPr>
        <w:t xml:space="preserve">dotační podprogram 8.F.a. </w:t>
      </w:r>
      <w:r w:rsidRPr="00E01CF7">
        <w:rPr>
          <w:rFonts w:ascii="Arial" w:hAnsi="Arial" w:cs="Arial"/>
          <w:b/>
          <w:bCs/>
        </w:rPr>
        <w:t>Podpora vybraných činností zaměřených na ozdravení chovů prasnic</w:t>
      </w:r>
    </w:p>
    <w:p w:rsidR="00D82E91" w:rsidRPr="00E01CF7" w:rsidRDefault="00D82E91" w:rsidP="00D82E91">
      <w:pPr>
        <w:numPr>
          <w:ilvl w:val="0"/>
          <w:numId w:val="23"/>
        </w:numPr>
        <w:spacing w:after="120" w:line="240" w:lineRule="auto"/>
        <w:ind w:left="709" w:hanging="425"/>
        <w:jc w:val="both"/>
        <w:rPr>
          <w:rFonts w:ascii="Arial" w:hAnsi="Arial" w:cs="Arial"/>
          <w:b/>
        </w:rPr>
      </w:pPr>
      <w:r w:rsidRPr="00E01CF7">
        <w:rPr>
          <w:rFonts w:ascii="Arial" w:hAnsi="Arial" w:cs="Arial"/>
          <w:b/>
        </w:rPr>
        <w:t>Ozdravovací Program od vyjmenovaných nákaz prasat schválený příslušnou KVS SVS v souladu § 49 odst. 1 písm. b) zákona č. 166/1999 Sb. platný pro dané sledované období, který musí být potvrzen příslušnou KVS SVS před zahájením sledovaného období,</w:t>
      </w:r>
    </w:p>
    <w:p w:rsidR="00D82E91" w:rsidRPr="00E01CF7" w:rsidRDefault="00D82E91" w:rsidP="00D82E91">
      <w:pPr>
        <w:numPr>
          <w:ilvl w:val="0"/>
          <w:numId w:val="23"/>
        </w:numPr>
        <w:spacing w:after="120" w:line="240" w:lineRule="auto"/>
        <w:ind w:left="709" w:hanging="425"/>
        <w:jc w:val="both"/>
        <w:rPr>
          <w:rFonts w:ascii="Arial" w:hAnsi="Arial" w:cs="Arial"/>
          <w:b/>
        </w:rPr>
      </w:pPr>
      <w:r w:rsidRPr="00E01CF7">
        <w:rPr>
          <w:rFonts w:ascii="Arial" w:hAnsi="Arial" w:cs="Arial"/>
          <w:b/>
        </w:rPr>
        <w:t>Potvrzení KVS SVS, že nejpozději k datu 31. 12. 202</w:t>
      </w:r>
      <w:r w:rsidR="007B2A94" w:rsidRPr="00E01CF7">
        <w:rPr>
          <w:rFonts w:ascii="Arial" w:hAnsi="Arial" w:cs="Arial"/>
          <w:b/>
        </w:rPr>
        <w:t>2</w:t>
      </w:r>
      <w:r w:rsidRPr="00E01CF7">
        <w:rPr>
          <w:rFonts w:ascii="Arial" w:hAnsi="Arial" w:cs="Arial"/>
          <w:b/>
        </w:rPr>
        <w:t xml:space="preserve"> byly provedeny činnosti vedoucí k ozdravení ustájovacích porodních míst prasnic dle stanovených sazeb (počet ozdravených ustájovacích porodních míst prasnic a konkrétní spektrum splněných opatření dle požadované výše dotace) a bylo dokončeno naskladnění zdravými zvířaty v souladu s OP VNP.</w:t>
      </w:r>
    </w:p>
    <w:p w:rsidR="00D82E91" w:rsidRPr="00E01CF7" w:rsidRDefault="00D82E91" w:rsidP="00D82E91">
      <w:pPr>
        <w:numPr>
          <w:ilvl w:val="0"/>
          <w:numId w:val="21"/>
        </w:numPr>
        <w:spacing w:after="120" w:line="240" w:lineRule="auto"/>
        <w:jc w:val="both"/>
        <w:rPr>
          <w:rFonts w:ascii="Arial" w:eastAsia="Calibri" w:hAnsi="Arial" w:cs="Arial"/>
        </w:rPr>
      </w:pPr>
      <w:r w:rsidRPr="00E01CF7">
        <w:rPr>
          <w:rFonts w:ascii="Arial" w:eastAsia="Calibri" w:hAnsi="Arial" w:cs="Arial"/>
          <w:b/>
        </w:rPr>
        <w:t>dotační podprogram 8.F.c. Podpora vybraných činností zaměřených na ozdravování chovů drůbeže zvýšením biologické bezpečnosti</w:t>
      </w:r>
    </w:p>
    <w:p w:rsidR="00D82E91" w:rsidRPr="00E01CF7" w:rsidRDefault="00D82E91" w:rsidP="00D411EB">
      <w:pPr>
        <w:numPr>
          <w:ilvl w:val="0"/>
          <w:numId w:val="23"/>
        </w:numPr>
        <w:spacing w:after="120" w:line="240" w:lineRule="auto"/>
        <w:ind w:left="709" w:hanging="425"/>
        <w:jc w:val="both"/>
        <w:rPr>
          <w:rFonts w:ascii="Arial" w:hAnsi="Arial" w:cs="Arial"/>
        </w:rPr>
      </w:pPr>
      <w:r w:rsidRPr="00E01CF7">
        <w:rPr>
          <w:rFonts w:ascii="Arial" w:hAnsi="Arial" w:cs="Arial"/>
        </w:rPr>
        <w:t xml:space="preserve">Plán preventivních opatření (dále jen „PPO“) schválený příslušnou Krajskou veterinární správou Státní veterinární správy ČR (KVS SVS) v souladu s § 49 odst. 1 písm. g) zákona č. 166/1999 Sb. </w:t>
      </w:r>
      <w:r w:rsidRPr="00E01CF7">
        <w:rPr>
          <w:rFonts w:ascii="Arial" w:hAnsi="Arial" w:cs="Arial"/>
          <w:b/>
        </w:rPr>
        <w:t>platný pro dané sledované období</w:t>
      </w:r>
      <w:r w:rsidRPr="00E01CF7">
        <w:rPr>
          <w:rFonts w:ascii="Arial" w:hAnsi="Arial" w:cs="Arial"/>
        </w:rPr>
        <w:t>, který musí být potvrzen příslušnou KVS SVS před začátkem sledovaného období;</w:t>
      </w:r>
    </w:p>
    <w:p w:rsidR="00D82E91" w:rsidRPr="003B0370"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 xml:space="preserve">soupis naskladnění hal a turnusů </w:t>
      </w:r>
      <w:r w:rsidR="008C78F4" w:rsidRPr="00A405F6">
        <w:rPr>
          <w:rFonts w:ascii="Arial" w:eastAsia="Calibri" w:hAnsi="Arial" w:cs="Arial"/>
          <w:b/>
        </w:rPr>
        <w:t xml:space="preserve">(včetně datumů, naskladnění a vyskladnění jednotlivých turnusů) </w:t>
      </w:r>
      <w:r w:rsidRPr="003B0370">
        <w:rPr>
          <w:rFonts w:ascii="Arial" w:eastAsia="Calibri" w:hAnsi="Arial" w:cs="Arial"/>
        </w:rPr>
        <w:t>zahrnutých do součtu ošetřených m</w:t>
      </w:r>
      <w:r w:rsidRPr="003B0370">
        <w:rPr>
          <w:rFonts w:ascii="Arial" w:eastAsia="Calibri" w:hAnsi="Arial" w:cs="Arial"/>
          <w:vertAlign w:val="superscript"/>
        </w:rPr>
        <w:t>2</w:t>
      </w:r>
      <w:r w:rsidRPr="003B0370">
        <w:rPr>
          <w:rFonts w:ascii="Arial" w:eastAsia="Calibri" w:hAnsi="Arial" w:cs="Arial"/>
        </w:rPr>
        <w:t xml:space="preserve"> podle kategorií drůbeže; </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 xml:space="preserve">kopie dokladů dokumentující vynaložené náklady dle jednotlivých hospodářství za úkony provedené formou služeb souvisejících s prováděním preventivních opatření dle PPO, zaměřených na zvýšení biologické bezpečnosti v období od 1. 10. 2021 do 30. 9. 2022 a kopie dokladů dokumentující vynaložené náklady dle jednotlivých hospodářství za </w:t>
      </w:r>
      <w:r w:rsidRPr="00D82E91">
        <w:rPr>
          <w:rFonts w:ascii="Arial" w:eastAsia="Calibri" w:hAnsi="Arial" w:cs="Arial"/>
          <w:iCs/>
        </w:rPr>
        <w:t xml:space="preserve">separátní nákupy prostředků pro dané činnosti, pokud je však daný </w:t>
      </w:r>
      <w:r w:rsidRPr="00D82E91">
        <w:rPr>
          <w:rFonts w:ascii="Arial" w:eastAsia="Calibri" w:hAnsi="Arial" w:cs="Arial"/>
          <w:iCs/>
        </w:rPr>
        <w:lastRenderedPageBreak/>
        <w:t xml:space="preserve">úkon proveden jiným subjektem formou služeb spojených s prováděním dezinfekce, deratizace a desinsekce a dalších preventivních opatření zaměřených na zvýšení biologické bezpečnosti </w:t>
      </w:r>
      <w:r w:rsidRPr="00D82E91">
        <w:rPr>
          <w:rFonts w:ascii="Arial" w:eastAsia="Calibri" w:hAnsi="Arial" w:cs="Arial"/>
        </w:rPr>
        <w:t>v období od 1. 10. 2021 do 30. 9. 2022</w:t>
      </w:r>
      <w:r w:rsidRPr="00D82E91">
        <w:rPr>
          <w:rFonts w:ascii="Arial" w:eastAsia="Calibri" w:hAnsi="Arial" w:cs="Arial"/>
          <w:b/>
        </w:rPr>
        <w:t xml:space="preserve"> </w:t>
      </w:r>
      <w:r w:rsidRPr="00D82E91">
        <w:rPr>
          <w:rFonts w:ascii="Arial" w:eastAsia="Calibri" w:hAnsi="Arial" w:cs="Arial"/>
        </w:rPr>
        <w:t>(daňový doklad s datem uskutečnění zdanitelného plnění) včetně dokumentů prokazujících úhradu těchto nákladů (potvrzení o provedené úhradě, výpis z účtu, doklad o platbě v hotovosti)</w:t>
      </w:r>
      <w:r w:rsidRPr="00D82E91">
        <w:rPr>
          <w:rFonts w:ascii="Arial" w:eastAsia="Calibri" w:hAnsi="Arial" w:cs="Arial"/>
          <w:vertAlign w:val="superscript"/>
        </w:rPr>
        <w:footnoteReference w:id="4"/>
      </w:r>
      <w:r w:rsidRPr="00D82E91">
        <w:rPr>
          <w:rFonts w:ascii="Arial" w:eastAsia="Calibri" w:hAnsi="Arial" w:cs="Arial"/>
        </w:rPr>
        <w:t xml:space="preserve">; </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potvrzení KVS SVS, že v období od 1. 10. 2021 do 30. 9. 2022 byla provedena preventivní opatření proti výskytu zoonóz v hale/halách (m</w:t>
      </w:r>
      <w:r w:rsidRPr="00D82E91">
        <w:rPr>
          <w:rFonts w:ascii="Arial" w:eastAsia="Calibri" w:hAnsi="Arial" w:cs="Arial"/>
          <w:vertAlign w:val="superscript"/>
        </w:rPr>
        <w:t>2</w:t>
      </w:r>
      <w:r w:rsidRPr="00D82E91">
        <w:rPr>
          <w:rFonts w:ascii="Arial" w:eastAsia="Calibri" w:hAnsi="Arial" w:cs="Arial"/>
        </w:rPr>
        <w:t xml:space="preserve"> hal/y). Zároveň musí být v</w:t>
      </w:r>
      <w:r w:rsidR="007B2A94">
        <w:rPr>
          <w:rFonts w:ascii="Arial" w:eastAsia="Calibri" w:hAnsi="Arial" w:cs="Arial"/>
        </w:rPr>
        <w:t> </w:t>
      </w:r>
      <w:r w:rsidRPr="00D82E91">
        <w:rPr>
          <w:rFonts w:ascii="Arial" w:eastAsia="Calibri" w:hAnsi="Arial" w:cs="Arial"/>
        </w:rPr>
        <w:t>tomto období, nebo jeho části, v předmětné hale chována drůbež.</w:t>
      </w:r>
    </w:p>
    <w:p w:rsidR="00D82E91" w:rsidRPr="00D82E91" w:rsidRDefault="00D82E91" w:rsidP="00D82E91">
      <w:pPr>
        <w:numPr>
          <w:ilvl w:val="0"/>
          <w:numId w:val="21"/>
        </w:numPr>
        <w:spacing w:after="120" w:line="240" w:lineRule="auto"/>
        <w:jc w:val="both"/>
        <w:rPr>
          <w:rFonts w:ascii="Arial" w:eastAsia="Calibri" w:hAnsi="Arial" w:cs="Arial"/>
          <w:b/>
          <w:lang w:val="x-none"/>
        </w:rPr>
      </w:pPr>
      <w:r w:rsidRPr="00D82E91">
        <w:rPr>
          <w:rFonts w:ascii="Arial" w:eastAsia="Calibri" w:hAnsi="Arial" w:cs="Arial"/>
          <w:b/>
        </w:rPr>
        <w:t xml:space="preserve">dotační podprogram: </w:t>
      </w:r>
      <w:r w:rsidRPr="00D82E91">
        <w:rPr>
          <w:rFonts w:ascii="Arial" w:eastAsia="Calibri" w:hAnsi="Arial" w:cs="Arial"/>
          <w:b/>
          <w:lang w:val="x-none"/>
        </w:rPr>
        <w:t xml:space="preserve">8.F.d. Podpora </w:t>
      </w:r>
      <w:r w:rsidRPr="00D82E91">
        <w:rPr>
          <w:rFonts w:ascii="Arial" w:eastAsia="Calibri" w:hAnsi="Arial" w:cs="Arial"/>
          <w:b/>
        </w:rPr>
        <w:t>opatření zaměřených proti šíření nákaz prasat zvýšením biologické bezpečnosti</w:t>
      </w:r>
    </w:p>
    <w:p w:rsidR="00D82E91" w:rsidRPr="00E01CF7" w:rsidRDefault="00D82E91" w:rsidP="00D82E91">
      <w:pPr>
        <w:numPr>
          <w:ilvl w:val="0"/>
          <w:numId w:val="23"/>
        </w:numPr>
        <w:spacing w:after="120" w:line="240" w:lineRule="auto"/>
        <w:ind w:left="709" w:hanging="425"/>
        <w:jc w:val="both"/>
        <w:rPr>
          <w:rFonts w:ascii="Arial" w:eastAsia="Calibri" w:hAnsi="Arial" w:cs="Arial"/>
        </w:rPr>
      </w:pPr>
      <w:r w:rsidRPr="00E01CF7">
        <w:rPr>
          <w:rFonts w:ascii="Arial" w:eastAsia="Calibri" w:hAnsi="Arial" w:cs="Arial"/>
        </w:rPr>
        <w:t xml:space="preserve">Ozdravovací Program od vyjmenovaných nákaz prasat schválený příslušnou KVS SVS v souladu s § 49 odst. 1 písm. b) zákona č. 166/1999 Sb., </w:t>
      </w:r>
      <w:r w:rsidRPr="00E01CF7">
        <w:rPr>
          <w:rFonts w:ascii="Arial" w:eastAsia="Calibri" w:hAnsi="Arial" w:cs="Arial"/>
          <w:b/>
        </w:rPr>
        <w:t>platný pro dané sledované období</w:t>
      </w:r>
      <w:r w:rsidRPr="00E01CF7">
        <w:rPr>
          <w:rFonts w:ascii="Arial" w:eastAsia="Calibri" w:hAnsi="Arial" w:cs="Arial"/>
        </w:rPr>
        <w:t>, který musí být potvrzen příslušnou KVS SVS před začátkem sledovaného období;</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doklad o tom, že otcové naskladněných zdravých zvířat jsou zapsáni v ústředním registru plemeníků potvrzený pověřenou osobou podle zákona č. 154/2000 Sb., pro kategorie A, B;</w:t>
      </w:r>
    </w:p>
    <w:p w:rsidR="00D82E91" w:rsidRPr="00D82E91" w:rsidRDefault="00D82E91" w:rsidP="00D82E91">
      <w:pPr>
        <w:numPr>
          <w:ilvl w:val="0"/>
          <w:numId w:val="22"/>
        </w:numPr>
        <w:spacing w:after="120" w:line="240" w:lineRule="auto"/>
        <w:ind w:left="709" w:hanging="425"/>
        <w:jc w:val="both"/>
        <w:rPr>
          <w:rFonts w:ascii="Arial" w:eastAsia="Calibri" w:hAnsi="Arial" w:cs="Arial"/>
        </w:rPr>
      </w:pPr>
      <w:r w:rsidRPr="00D82E91">
        <w:rPr>
          <w:rFonts w:ascii="Arial" w:eastAsia="Calibri" w:hAnsi="Arial" w:cs="Arial"/>
          <w:bCs/>
        </w:rPr>
        <w:t xml:space="preserve">kopie dokladů dokumentující vynaložené náklady dle jednotlivých hospodářství </w:t>
      </w:r>
      <w:r w:rsidRPr="00D82E91">
        <w:rPr>
          <w:rFonts w:ascii="Arial" w:eastAsia="Calibri" w:hAnsi="Arial" w:cs="Arial"/>
        </w:rPr>
        <w:t>v souvislosti s ozdravováním od vyjmenovaných nákaz prasat podle Ozdravovacího Programu od vyjmenovaných nákaz prasat, ve stájích určených pro vyjmenované kategorie prasat v období od 1. 10. 2021 do 30. 9.</w:t>
      </w:r>
      <w:r w:rsidRPr="00D82E91">
        <w:rPr>
          <w:rFonts w:ascii="Arial" w:eastAsia="Calibri" w:hAnsi="Arial" w:cs="Arial"/>
          <w:b/>
        </w:rPr>
        <w:t> </w:t>
      </w:r>
      <w:r w:rsidRPr="00D82E91">
        <w:rPr>
          <w:rFonts w:ascii="Arial" w:eastAsia="Calibri" w:hAnsi="Arial" w:cs="Arial"/>
        </w:rPr>
        <w:t>2022</w:t>
      </w:r>
      <w:r w:rsidRPr="00D82E91">
        <w:rPr>
          <w:rFonts w:ascii="Arial" w:eastAsia="Calibri" w:hAnsi="Arial" w:cs="Arial"/>
          <w:bCs/>
        </w:rPr>
        <w:t xml:space="preserve"> (daňový doklad s datem uskutečnění zdanitelného plnění) včetně dokumentů prokazujících úhradu těchto nákladů (potvrzení o provedené úhradě, výpis z účtu, doklad o platbě v hotovosti)</w:t>
      </w:r>
      <w:r w:rsidRPr="00D82E91">
        <w:rPr>
          <w:rFonts w:ascii="Arial" w:eastAsia="Calibri" w:hAnsi="Arial" w:cs="Arial"/>
          <w:bCs/>
          <w:vertAlign w:val="superscript"/>
        </w:rPr>
        <w:footnoteReference w:id="5"/>
      </w:r>
      <w:r w:rsidRPr="00D82E91">
        <w:rPr>
          <w:rFonts w:ascii="Arial" w:eastAsia="Calibri" w:hAnsi="Arial" w:cs="Arial"/>
          <w:bCs/>
        </w:rPr>
        <w:t xml:space="preserve">. </w:t>
      </w:r>
    </w:p>
    <w:p w:rsidR="00D82E91" w:rsidRPr="00D82E91" w:rsidRDefault="00D82E91" w:rsidP="00D82E91">
      <w:pPr>
        <w:numPr>
          <w:ilvl w:val="1"/>
          <w:numId w:val="23"/>
        </w:numPr>
        <w:spacing w:after="120" w:line="240" w:lineRule="auto"/>
        <w:ind w:left="1094" w:hanging="357"/>
        <w:jc w:val="both"/>
        <w:rPr>
          <w:rFonts w:ascii="Arial" w:eastAsia="Calibri" w:hAnsi="Arial" w:cs="Arial"/>
        </w:rPr>
      </w:pPr>
      <w:r w:rsidRPr="00D82E91">
        <w:rPr>
          <w:rFonts w:ascii="Arial" w:eastAsia="Calibri" w:hAnsi="Arial" w:cs="Arial"/>
        </w:rPr>
        <w:t>na úkony provedené formou služeb;</w:t>
      </w:r>
    </w:p>
    <w:p w:rsidR="00D82E91" w:rsidRPr="00D82E91" w:rsidRDefault="00D82E91" w:rsidP="00D82E91">
      <w:pPr>
        <w:numPr>
          <w:ilvl w:val="1"/>
          <w:numId w:val="23"/>
        </w:numPr>
        <w:spacing w:after="120" w:line="240" w:lineRule="auto"/>
        <w:ind w:left="1094" w:hanging="357"/>
        <w:jc w:val="both"/>
        <w:rPr>
          <w:rFonts w:ascii="Arial" w:eastAsia="Calibri" w:hAnsi="Arial" w:cs="Arial"/>
        </w:rPr>
      </w:pPr>
      <w:r w:rsidRPr="00D82E91">
        <w:rPr>
          <w:rFonts w:ascii="Arial" w:eastAsia="Calibri" w:hAnsi="Arial" w:cs="Arial"/>
        </w:rPr>
        <w:t>za náklady provedené vlastními silami – dokládá se výkaz práce předložený dle formuláře Fondu, který musí obsahovat jméno zaměstnance, datum odvedené práce, počet odpracovaných hodin, průměrná měsíční mzda daného zaměstnance v konkrétním měsíci a popis vykonávaných činností. Dále se dokládají mzdové listy uvedených zaměstnanců obsahující průměrnou měsíční mzdu daného zaměstnance v konkrétním měsíci, včetně dokumentů prokazujících úhradu těchto nákladů (potvrzení o provedené úhradě, výpis z účtu, doklad o platbě v hotovosti)</w:t>
      </w:r>
      <w:r w:rsidRPr="00D82E91">
        <w:rPr>
          <w:rFonts w:ascii="Arial" w:eastAsia="Calibri" w:hAnsi="Arial" w:cs="Arial"/>
        </w:rPr>
        <w:footnoteReference w:id="6"/>
      </w:r>
      <w:r w:rsidRPr="00D82E91">
        <w:rPr>
          <w:rFonts w:ascii="Arial" w:eastAsia="Calibri" w:hAnsi="Arial" w:cs="Arial"/>
        </w:rPr>
        <w:t xml:space="preserve"> a prohlášení žadatele o uhrazení sociálního a zdravotního pojištění;</w:t>
      </w:r>
    </w:p>
    <w:p w:rsidR="00D82E91" w:rsidRPr="00D82E91" w:rsidRDefault="00D82E91" w:rsidP="00D82E91">
      <w:pPr>
        <w:numPr>
          <w:ilvl w:val="1"/>
          <w:numId w:val="23"/>
        </w:numPr>
        <w:spacing w:after="120" w:line="240" w:lineRule="auto"/>
        <w:ind w:left="1094" w:hanging="357"/>
        <w:jc w:val="both"/>
        <w:rPr>
          <w:rFonts w:ascii="Arial" w:eastAsia="Calibri" w:hAnsi="Arial" w:cs="Arial"/>
        </w:rPr>
      </w:pPr>
      <w:r w:rsidRPr="00D82E91">
        <w:rPr>
          <w:rFonts w:ascii="Arial" w:eastAsia="Calibri" w:hAnsi="Arial" w:cs="Arial"/>
        </w:rPr>
        <w:t>za separátní nákupy prostředků pro činnosti, spojené s prováděním dezinfekce, deratizace a desinsekce a dalších opatření zaměřených proti šíření vyjmenovaných nákaz prasat s cílem zvýšení biologické bezpečnosti;</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potvrzení KVS SVS, že k datu 30. 9. 2022 bylo provedeno ozdravování ustájovacích míst prasat (počet ozdravených ustájovacích míst pro vyjmenované kategorie prasat) a bylo dokončeno naskladnění zdravými zvířaty v souladu s OP VNP.</w:t>
      </w:r>
    </w:p>
    <w:p w:rsidR="007C1889" w:rsidRDefault="007C1889">
      <w:pPr>
        <w:rPr>
          <w:rFonts w:ascii="Arial" w:hAnsi="Arial" w:cs="Arial"/>
          <w:b/>
          <w:sz w:val="24"/>
          <w:szCs w:val="24"/>
          <w:u w:val="single"/>
        </w:rPr>
      </w:pPr>
      <w:r>
        <w:rPr>
          <w:rFonts w:ascii="Arial" w:hAnsi="Arial" w:cs="Arial"/>
          <w:b/>
          <w:sz w:val="24"/>
          <w:szCs w:val="24"/>
          <w:u w:val="single"/>
        </w:rPr>
        <w:br w:type="page"/>
      </w:r>
    </w:p>
    <w:p w:rsidR="007C1889" w:rsidRPr="007C1889" w:rsidRDefault="007C1889" w:rsidP="007C1889">
      <w:pPr>
        <w:spacing w:after="240" w:line="240" w:lineRule="auto"/>
        <w:jc w:val="both"/>
        <w:rPr>
          <w:rFonts w:ascii="Arial" w:hAnsi="Arial" w:cs="Arial"/>
        </w:rPr>
      </w:pPr>
      <w:r w:rsidRPr="007C1889">
        <w:rPr>
          <w:rFonts w:ascii="Arial" w:hAnsi="Arial" w:cs="Arial"/>
        </w:rPr>
        <w:lastRenderedPageBreak/>
        <w:t>str.</w:t>
      </w:r>
      <w:r>
        <w:rPr>
          <w:rFonts w:ascii="Arial" w:hAnsi="Arial" w:cs="Arial"/>
        </w:rPr>
        <w:t xml:space="preserve"> </w:t>
      </w:r>
      <w:r w:rsidRPr="007C1889">
        <w:rPr>
          <w:rFonts w:ascii="Arial" w:hAnsi="Arial" w:cs="Arial"/>
        </w:rPr>
        <w:t>69, písm.</w:t>
      </w:r>
      <w:r>
        <w:rPr>
          <w:rFonts w:ascii="Arial" w:hAnsi="Arial" w:cs="Arial"/>
        </w:rPr>
        <w:t xml:space="preserve"> </w:t>
      </w:r>
      <w:r w:rsidRPr="007C1889">
        <w:rPr>
          <w:rFonts w:ascii="Arial" w:hAnsi="Arial" w:cs="Arial"/>
          <w:b/>
        </w:rPr>
        <w:t xml:space="preserve">B) </w:t>
      </w:r>
      <w:r w:rsidRPr="007C1889">
        <w:rPr>
          <w:rFonts w:ascii="Arial" w:hAnsi="Arial" w:cs="Arial"/>
          <w:b/>
          <w:bCs/>
          <w:u w:val="single"/>
          <w:lang w:val="x-none"/>
        </w:rPr>
        <w:t>Specifikace jednotlivých dotačních podprogramů</w:t>
      </w:r>
      <w:r>
        <w:rPr>
          <w:rFonts w:ascii="Arial" w:hAnsi="Arial" w:cs="Arial"/>
          <w:b/>
          <w:bCs/>
          <w:u w:val="single"/>
        </w:rPr>
        <w:t xml:space="preserve">, </w:t>
      </w:r>
      <w:r>
        <w:rPr>
          <w:rFonts w:ascii="Arial" w:hAnsi="Arial" w:cs="Arial"/>
          <w:bCs/>
        </w:rPr>
        <w:t>vložení nového podprogramu</w:t>
      </w:r>
    </w:p>
    <w:p w:rsidR="00D109D9" w:rsidRDefault="00B1289E" w:rsidP="00B1289E">
      <w:pPr>
        <w:spacing w:before="120" w:after="120"/>
        <w:rPr>
          <w:rFonts w:ascii="Arial" w:hAnsi="Arial" w:cs="Arial"/>
          <w:b/>
        </w:rPr>
      </w:pPr>
      <w:r w:rsidRPr="00B1289E">
        <w:rPr>
          <w:rFonts w:ascii="Arial" w:hAnsi="Arial" w:cs="Arial"/>
          <w:b/>
        </w:rPr>
        <w:t>vkládá se nový podpro</w:t>
      </w:r>
      <w:r>
        <w:rPr>
          <w:rFonts w:ascii="Arial" w:hAnsi="Arial" w:cs="Arial"/>
          <w:b/>
        </w:rPr>
        <w:t>g</w:t>
      </w:r>
      <w:r w:rsidRPr="00B1289E">
        <w:rPr>
          <w:rFonts w:ascii="Arial" w:hAnsi="Arial" w:cs="Arial"/>
          <w:b/>
        </w:rPr>
        <w:t>ram:</w:t>
      </w:r>
    </w:p>
    <w:p w:rsidR="00D0009A" w:rsidRPr="00E01CF7" w:rsidRDefault="00D0009A" w:rsidP="00D0009A">
      <w:pPr>
        <w:spacing w:after="0" w:line="240" w:lineRule="auto"/>
        <w:jc w:val="both"/>
        <w:rPr>
          <w:rFonts w:ascii="Arial" w:eastAsia="NSimSun" w:hAnsi="Arial" w:cs="Arial"/>
          <w:b/>
          <w:bCs/>
          <w:kern w:val="2"/>
          <w:sz w:val="24"/>
          <w:szCs w:val="24"/>
          <w:lang w:eastAsia="zh-CN" w:bidi="hi-IN"/>
        </w:rPr>
      </w:pPr>
      <w:r w:rsidRPr="00E01CF7">
        <w:rPr>
          <w:rFonts w:ascii="Arial" w:eastAsia="NSimSun" w:hAnsi="Arial" w:cs="Arial"/>
          <w:b/>
          <w:bCs/>
          <w:kern w:val="2"/>
          <w:sz w:val="24"/>
          <w:szCs w:val="24"/>
          <w:lang w:eastAsia="zh-CN" w:bidi="hi-IN"/>
        </w:rPr>
        <w:t>8.F.a. Podpora vybraných činností zaměřených na ozdravení chovů prasnic</w:t>
      </w:r>
    </w:p>
    <w:p w:rsidR="00D0009A" w:rsidRPr="00E01CF7" w:rsidRDefault="00D0009A" w:rsidP="007B2A94">
      <w:pPr>
        <w:spacing w:before="240" w:after="120" w:line="240" w:lineRule="auto"/>
        <w:jc w:val="both"/>
        <w:rPr>
          <w:rFonts w:ascii="Arial" w:hAnsi="Arial" w:cs="Arial"/>
          <w:b/>
        </w:rPr>
      </w:pPr>
      <w:r w:rsidRPr="00E01CF7">
        <w:rPr>
          <w:rFonts w:ascii="Arial" w:hAnsi="Arial" w:cs="Arial"/>
          <w:b/>
        </w:rPr>
        <w:t>1   Účel dotace</w:t>
      </w:r>
    </w:p>
    <w:p w:rsidR="00D0009A" w:rsidRPr="00E01CF7" w:rsidRDefault="00D0009A" w:rsidP="00D0009A">
      <w:pPr>
        <w:tabs>
          <w:tab w:val="left" w:pos="142"/>
          <w:tab w:val="left" w:pos="709"/>
        </w:tabs>
        <w:spacing w:after="0" w:line="240" w:lineRule="auto"/>
        <w:jc w:val="both"/>
        <w:rPr>
          <w:rFonts w:ascii="Arial" w:eastAsia="NSimSun" w:hAnsi="Arial" w:cs="Arial"/>
          <w:kern w:val="2"/>
          <w:lang w:eastAsia="zh-CN" w:bidi="hi-IN"/>
        </w:rPr>
      </w:pPr>
      <w:r w:rsidRPr="00E01CF7">
        <w:rPr>
          <w:rFonts w:ascii="Arial" w:eastAsia="NSimSun" w:hAnsi="Arial" w:cs="Arial"/>
          <w:bCs/>
          <w:kern w:val="2"/>
          <w:lang w:eastAsia="zh-CN" w:bidi="hi-IN"/>
        </w:rPr>
        <w:t xml:space="preserve">Podpora vybraných opatření zaměřených proti rozšiřování chorob prasat souvisejících s plněním „Ozdravovacího Programu od vyjmenovaných nákaz prasat“ (dále jen „OP VNP“) schváleného příslušnou KVS SVS v souladu § 49 odst. 1 písm. b) zákona č. 166/1999 Sb. </w:t>
      </w:r>
    </w:p>
    <w:p w:rsidR="00D0009A" w:rsidRPr="00E01CF7" w:rsidRDefault="00D0009A" w:rsidP="007B2A94">
      <w:pPr>
        <w:spacing w:before="240" w:after="120" w:line="240" w:lineRule="auto"/>
        <w:jc w:val="both"/>
        <w:rPr>
          <w:rFonts w:ascii="Arial" w:eastAsia="NSimSun" w:hAnsi="Arial" w:cs="Arial"/>
          <w:b/>
          <w:kern w:val="2"/>
          <w:lang w:eastAsia="zh-CN" w:bidi="hi-IN"/>
        </w:rPr>
      </w:pPr>
      <w:r w:rsidRPr="00E01CF7">
        <w:rPr>
          <w:rFonts w:ascii="Arial" w:eastAsia="NSimSun" w:hAnsi="Arial" w:cs="Arial"/>
          <w:b/>
          <w:kern w:val="2"/>
          <w:lang w:eastAsia="zh-CN" w:bidi="hi-IN"/>
        </w:rPr>
        <w:t>2   Předmět dotace</w:t>
      </w:r>
    </w:p>
    <w:p w:rsidR="00D0009A" w:rsidRPr="00E01CF7" w:rsidRDefault="00D0009A" w:rsidP="00D0009A">
      <w:pPr>
        <w:spacing w:after="0" w:line="240" w:lineRule="auto"/>
        <w:jc w:val="both"/>
        <w:rPr>
          <w:rFonts w:ascii="Arial" w:eastAsia="NSimSun" w:hAnsi="Arial" w:cs="Arial"/>
          <w:kern w:val="2"/>
          <w:lang w:eastAsia="zh-CN" w:bidi="hi-IN"/>
        </w:rPr>
      </w:pPr>
      <w:r w:rsidRPr="00E01CF7">
        <w:rPr>
          <w:rFonts w:ascii="Arial" w:eastAsia="NSimSun" w:hAnsi="Arial" w:cs="Arial"/>
          <w:bCs/>
          <w:kern w:val="2"/>
          <w:lang w:eastAsia="zh-CN" w:bidi="hi-IN"/>
        </w:rPr>
        <w:t>P</w:t>
      </w:r>
      <w:r w:rsidRPr="00E01CF7">
        <w:rPr>
          <w:rFonts w:ascii="Arial" w:eastAsia="NSimSun" w:hAnsi="Arial" w:cs="Arial"/>
          <w:kern w:val="2"/>
          <w:lang w:eastAsia="zh-CN" w:bidi="hi-IN"/>
        </w:rPr>
        <w:t>odpora chovatelům na částečnou úhradu</w:t>
      </w:r>
      <w:r w:rsidRPr="00E01CF7">
        <w:rPr>
          <w:rFonts w:ascii="Arial" w:eastAsia="NSimSun" w:hAnsi="Arial" w:cs="Arial"/>
          <w:b/>
          <w:bCs/>
          <w:kern w:val="2"/>
          <w:lang w:eastAsia="zh-CN" w:bidi="hi-IN"/>
        </w:rPr>
        <w:t xml:space="preserve"> </w:t>
      </w:r>
      <w:r w:rsidRPr="00E01CF7">
        <w:rPr>
          <w:rFonts w:ascii="Arial" w:eastAsia="NSimSun" w:hAnsi="Arial" w:cs="Arial"/>
          <w:kern w:val="2"/>
          <w:lang w:eastAsia="zh-CN" w:bidi="hi-IN"/>
        </w:rPr>
        <w:t>nákladů na úkony spojené s prováděním opatření zaměřených proti rozšiřování vyjmenovaných chorob prasat.</w:t>
      </w:r>
    </w:p>
    <w:p w:rsidR="00D0009A" w:rsidRPr="00E01CF7" w:rsidRDefault="00D0009A" w:rsidP="007B2A94">
      <w:pPr>
        <w:shd w:val="clear" w:color="auto" w:fill="FFFFFF"/>
        <w:spacing w:before="240" w:after="120" w:line="240" w:lineRule="auto"/>
        <w:ind w:left="1247" w:hanging="1247"/>
        <w:jc w:val="both"/>
        <w:rPr>
          <w:rFonts w:ascii="Arial" w:eastAsia="NSimSun" w:hAnsi="Arial" w:cs="Arial"/>
          <w:b/>
          <w:kern w:val="2"/>
          <w:lang w:eastAsia="zh-CN" w:bidi="hi-IN"/>
        </w:rPr>
      </w:pPr>
      <w:r w:rsidRPr="00E01CF7">
        <w:rPr>
          <w:rFonts w:ascii="Arial" w:eastAsia="NSimSun" w:hAnsi="Arial" w:cs="Arial"/>
          <w:b/>
          <w:kern w:val="2"/>
          <w:lang w:eastAsia="zh-CN" w:bidi="hi-IN"/>
        </w:rPr>
        <w:t>3   Žadatel</w:t>
      </w:r>
    </w:p>
    <w:p w:rsidR="00D0009A" w:rsidRPr="00E01CF7" w:rsidRDefault="00D0009A" w:rsidP="007B2A94">
      <w:pPr>
        <w:shd w:val="clear" w:color="auto" w:fill="FFFFFF"/>
        <w:spacing w:after="0" w:line="240" w:lineRule="auto"/>
        <w:jc w:val="both"/>
        <w:rPr>
          <w:rFonts w:ascii="Arial" w:eastAsia="NSimSun" w:hAnsi="Arial" w:cs="Arial"/>
          <w:kern w:val="2"/>
          <w:lang w:eastAsia="zh-CN" w:bidi="hi-IN"/>
        </w:rPr>
      </w:pPr>
      <w:r w:rsidRPr="00E01CF7">
        <w:rPr>
          <w:rFonts w:ascii="Arial" w:eastAsia="NSimSun" w:hAnsi="Arial" w:cs="Arial"/>
          <w:kern w:val="2"/>
          <w:lang w:eastAsia="zh-CN" w:bidi="hi-IN"/>
        </w:rPr>
        <w:t>Chovatel prasnic podnikající podle § 420 zákona č. 89/2012 Sb., v zemědělské výrobě podle § 2e odst. 3 zákona č. 252/1997 Sb., o zemědělství, který provedl ozdravení formou repopulace od</w:t>
      </w:r>
      <w:r w:rsidRPr="00E01CF7">
        <w:rPr>
          <w:rFonts w:ascii="Arial" w:eastAsia="NSimSun" w:hAnsi="Arial" w:cs="Arial"/>
          <w:bCs/>
          <w:kern w:val="2"/>
          <w:lang w:eastAsia="zh-CN" w:bidi="hi-IN"/>
        </w:rPr>
        <w:t xml:space="preserve"> vyjmenovaných chorob prasat</w:t>
      </w:r>
      <w:r w:rsidR="007B2A94" w:rsidRPr="00E01CF7">
        <w:rPr>
          <w:rFonts w:ascii="Arial" w:eastAsia="NSimSun" w:hAnsi="Arial" w:cs="Arial"/>
          <w:kern w:val="2"/>
          <w:lang w:eastAsia="zh-CN" w:bidi="hi-IN"/>
        </w:rPr>
        <w:t xml:space="preserve"> podle OP VNP v období od 1. 1. 2022 do 31. 12. </w:t>
      </w:r>
      <w:r w:rsidRPr="00E01CF7">
        <w:rPr>
          <w:rFonts w:ascii="Arial" w:eastAsia="NSimSun" w:hAnsi="Arial" w:cs="Arial"/>
          <w:kern w:val="2"/>
          <w:lang w:eastAsia="zh-CN" w:bidi="hi-IN"/>
        </w:rPr>
        <w:t>2022.</w:t>
      </w:r>
    </w:p>
    <w:p w:rsidR="00D0009A" w:rsidRPr="00E01CF7" w:rsidRDefault="00D0009A" w:rsidP="007B2A94">
      <w:pPr>
        <w:spacing w:before="240" w:after="120" w:line="240" w:lineRule="auto"/>
        <w:ind w:left="1758" w:hanging="1758"/>
        <w:jc w:val="both"/>
        <w:rPr>
          <w:rFonts w:ascii="Arial" w:eastAsia="NSimSun" w:hAnsi="Arial" w:cs="Arial"/>
          <w:kern w:val="2"/>
          <w:lang w:eastAsia="zh-CN" w:bidi="hi-IN"/>
        </w:rPr>
      </w:pPr>
      <w:r w:rsidRPr="00E01CF7">
        <w:rPr>
          <w:rFonts w:ascii="Arial" w:eastAsia="NSimSun" w:hAnsi="Arial" w:cs="Arial"/>
          <w:b/>
          <w:kern w:val="2"/>
          <w:lang w:eastAsia="zh-CN" w:bidi="hi-IN"/>
        </w:rPr>
        <w:t>4   Výše dotace</w:t>
      </w:r>
      <w:r w:rsidRPr="00E01CF7">
        <w:rPr>
          <w:rFonts w:ascii="Arial" w:eastAsia="NSimSun" w:hAnsi="Arial" w:cs="Arial"/>
          <w:kern w:val="2"/>
          <w:lang w:eastAsia="zh-CN" w:bidi="hi-IN"/>
        </w:rPr>
        <w:t xml:space="preserve"> </w:t>
      </w:r>
    </w:p>
    <w:p w:rsidR="00D0009A" w:rsidRPr="00E01CF7" w:rsidRDefault="00D0009A" w:rsidP="00D0009A">
      <w:pPr>
        <w:spacing w:after="120" w:line="240" w:lineRule="auto"/>
        <w:ind w:left="1191" w:hanging="1191"/>
        <w:jc w:val="both"/>
        <w:rPr>
          <w:rFonts w:ascii="Arial" w:eastAsia="NSimSun" w:hAnsi="Arial" w:cs="Arial"/>
          <w:kern w:val="2"/>
          <w:lang w:eastAsia="zh-CN" w:bidi="hi-IN"/>
        </w:rPr>
      </w:pPr>
      <w:r w:rsidRPr="00E01CF7">
        <w:rPr>
          <w:rFonts w:ascii="Arial" w:eastAsia="NSimSun" w:hAnsi="Arial" w:cs="Arial"/>
          <w:kern w:val="2"/>
          <w:lang w:eastAsia="zh-CN" w:bidi="hi-IN"/>
        </w:rPr>
        <w:t>34 600 Kč za 1 ozdravené ustájovací porodní místo prasnic (bez výkrmu prasat, bez opravy hygienické smyčky a černobílého provozu)</w:t>
      </w:r>
    </w:p>
    <w:p w:rsidR="00D0009A" w:rsidRPr="00E01CF7" w:rsidRDefault="00D0009A" w:rsidP="00D0009A">
      <w:pPr>
        <w:spacing w:after="120" w:line="240" w:lineRule="auto"/>
        <w:ind w:left="1191" w:hanging="1191"/>
        <w:jc w:val="both"/>
        <w:rPr>
          <w:rFonts w:ascii="Arial" w:eastAsia="NSimSun" w:hAnsi="Arial" w:cs="Arial"/>
          <w:kern w:val="2"/>
          <w:lang w:eastAsia="zh-CN" w:bidi="hi-IN"/>
        </w:rPr>
      </w:pPr>
      <w:r w:rsidRPr="00E01CF7">
        <w:rPr>
          <w:rFonts w:ascii="Arial" w:eastAsia="NSimSun" w:hAnsi="Arial" w:cs="Arial"/>
          <w:kern w:val="2"/>
          <w:lang w:eastAsia="zh-CN" w:bidi="hi-IN"/>
        </w:rPr>
        <w:t>48 100 Kč za 1 ozdravené ustájovací porodní místo prasnic (bez výkrmu prasat, s opravou hygienické smyčky a černobílého provozu)</w:t>
      </w:r>
    </w:p>
    <w:p w:rsidR="00D0009A" w:rsidRPr="00E01CF7" w:rsidRDefault="00D0009A" w:rsidP="00D0009A">
      <w:pPr>
        <w:spacing w:after="120" w:line="240" w:lineRule="auto"/>
        <w:ind w:left="1134" w:hanging="1134"/>
        <w:jc w:val="both"/>
        <w:rPr>
          <w:rFonts w:ascii="Arial" w:eastAsia="NSimSun" w:hAnsi="Arial" w:cs="Arial"/>
          <w:kern w:val="2"/>
          <w:lang w:eastAsia="zh-CN" w:bidi="hi-IN"/>
        </w:rPr>
      </w:pPr>
      <w:r w:rsidRPr="00E01CF7">
        <w:rPr>
          <w:rFonts w:ascii="Arial" w:eastAsia="NSimSun" w:hAnsi="Arial" w:cs="Arial"/>
          <w:kern w:val="2"/>
          <w:lang w:eastAsia="zh-CN" w:bidi="hi-IN"/>
        </w:rPr>
        <w:t>65 400 Kč za 1 ozdravené ustájovací porodní místo prasnic (s výkrmem prasat v rámci vlastního uzavřeného obratu stáda, bez opravy hygienické smyčky a černobílého provozu)</w:t>
      </w:r>
    </w:p>
    <w:p w:rsidR="00D0009A" w:rsidRPr="00E01CF7" w:rsidRDefault="00D0009A" w:rsidP="00D0009A">
      <w:pPr>
        <w:spacing w:after="120" w:line="240" w:lineRule="auto"/>
        <w:ind w:left="1134" w:hanging="1134"/>
        <w:jc w:val="both"/>
        <w:rPr>
          <w:rFonts w:ascii="Arial" w:eastAsia="NSimSun" w:hAnsi="Arial" w:cs="Arial"/>
          <w:kern w:val="2"/>
          <w:lang w:eastAsia="zh-CN" w:bidi="hi-IN"/>
        </w:rPr>
      </w:pPr>
      <w:r w:rsidRPr="00E01CF7">
        <w:rPr>
          <w:rFonts w:ascii="Arial" w:eastAsia="NSimSun" w:hAnsi="Arial" w:cs="Arial"/>
          <w:kern w:val="2"/>
          <w:lang w:eastAsia="zh-CN" w:bidi="hi-IN"/>
        </w:rPr>
        <w:t>78 900 Kč za 1 ozdravené ustájovací porodní místo prasnic (s výkrmem prasat v rámci vlastního uzavřeného obratu stáda, s opravou hygienické smyčky a černobílého provozu)</w:t>
      </w:r>
    </w:p>
    <w:p w:rsidR="00D0009A" w:rsidRPr="00E01CF7" w:rsidRDefault="00D0009A" w:rsidP="005628EF">
      <w:pPr>
        <w:spacing w:after="0" w:line="240" w:lineRule="auto"/>
        <w:jc w:val="both"/>
        <w:rPr>
          <w:rFonts w:ascii="Arial" w:eastAsia="NSimSun" w:hAnsi="Arial" w:cs="Arial"/>
          <w:bCs/>
          <w:i/>
          <w:iCs/>
          <w:kern w:val="2"/>
          <w:lang w:eastAsia="zh-CN" w:bidi="hi-IN"/>
        </w:rPr>
      </w:pPr>
      <w:r w:rsidRPr="00E01CF7">
        <w:rPr>
          <w:rFonts w:ascii="Arial" w:eastAsia="NSimSun" w:hAnsi="Arial" w:cs="Arial"/>
          <w:bCs/>
          <w:i/>
          <w:iCs/>
          <w:kern w:val="2"/>
          <w:lang w:eastAsia="zh-CN" w:bidi="hi-IN"/>
        </w:rPr>
        <w:t>Poznámka k výši dotace: Výše uvedené pevně stanovené sazby mohou být kráceny v návaznosti na disponibilní rozpočtové prostředky určené na tento dotační podprogram.</w:t>
      </w:r>
    </w:p>
    <w:p w:rsidR="00D0009A" w:rsidRDefault="00E01CF7" w:rsidP="005628EF">
      <w:pPr>
        <w:spacing w:before="240" w:after="120" w:line="240" w:lineRule="auto"/>
        <w:jc w:val="both"/>
        <w:rPr>
          <w:rFonts w:ascii="Arial" w:eastAsia="NSimSun" w:hAnsi="Arial" w:cs="Arial"/>
          <w:b/>
          <w:kern w:val="2"/>
          <w:lang w:eastAsia="zh-CN" w:bidi="hi-IN"/>
        </w:rPr>
      </w:pPr>
      <w:r>
        <w:rPr>
          <w:rFonts w:ascii="Arial" w:eastAsia="NSimSun" w:hAnsi="Arial" w:cs="Arial"/>
          <w:b/>
          <w:kern w:val="2"/>
          <w:lang w:eastAsia="zh-CN" w:bidi="hi-IN"/>
        </w:rPr>
        <w:t xml:space="preserve">5   Podmínky </w:t>
      </w:r>
      <w:r w:rsidR="00D0009A" w:rsidRPr="00E01CF7">
        <w:rPr>
          <w:rFonts w:ascii="Arial" w:eastAsia="NSimSun" w:hAnsi="Arial" w:cs="Arial"/>
          <w:b/>
          <w:kern w:val="2"/>
          <w:lang w:eastAsia="zh-CN" w:bidi="hi-IN"/>
        </w:rPr>
        <w:t>dotace</w:t>
      </w:r>
    </w:p>
    <w:p w:rsidR="00B768D7" w:rsidRPr="00B768D7" w:rsidRDefault="00B768D7" w:rsidP="00B768D7">
      <w:pPr>
        <w:numPr>
          <w:ilvl w:val="0"/>
          <w:numId w:val="18"/>
        </w:numPr>
        <w:spacing w:after="120" w:line="240" w:lineRule="auto"/>
        <w:ind w:left="397" w:hanging="397"/>
        <w:jc w:val="both"/>
        <w:rPr>
          <w:rFonts w:ascii="Arial" w:eastAsia="NSimSun" w:hAnsi="Arial" w:cs="Arial"/>
          <w:kern w:val="2"/>
          <w:lang w:eastAsia="zh-CN" w:bidi="hi-IN"/>
        </w:rPr>
      </w:pPr>
      <w:r w:rsidRPr="00B768D7">
        <w:rPr>
          <w:rFonts w:ascii="Arial" w:eastAsia="NSimSun" w:hAnsi="Arial" w:cs="Arial"/>
          <w:kern w:val="2"/>
          <w:lang w:eastAsia="zh-CN" w:bidi="hi-IN"/>
        </w:rPr>
        <w:t>Povinnou přílohou Žádosti o dotaci je Ozdravovací Program od vyjmenovaných nákaz prasat schválený příslušnou KVS SVS v souladu s § 49 odst. 1 písm. b) zákona č. 166/1999 Sb., platný pro dané sledované období, který musí být potvrzen příslušnou KVS SVS před začátkem sledovaného období;</w:t>
      </w:r>
    </w:p>
    <w:p w:rsidR="00D0009A" w:rsidRPr="00E01CF7" w:rsidRDefault="00D0009A" w:rsidP="005628EF">
      <w:pPr>
        <w:numPr>
          <w:ilvl w:val="0"/>
          <w:numId w:val="18"/>
        </w:numPr>
        <w:spacing w:after="120" w:line="240" w:lineRule="auto"/>
        <w:ind w:left="397" w:hanging="397"/>
        <w:jc w:val="both"/>
        <w:rPr>
          <w:rFonts w:ascii="Arial" w:eastAsia="NSimSun" w:hAnsi="Arial" w:cs="Arial"/>
          <w:kern w:val="2"/>
          <w:lang w:eastAsia="zh-CN" w:bidi="hi-IN"/>
        </w:rPr>
      </w:pPr>
      <w:r w:rsidRPr="00E01CF7">
        <w:rPr>
          <w:rFonts w:ascii="Arial" w:eastAsia="NSimSun" w:hAnsi="Arial" w:cs="Arial"/>
          <w:kern w:val="2"/>
          <w:lang w:eastAsia="zh-CN" w:bidi="hi-IN"/>
        </w:rPr>
        <w:t>Poskytnutí dotace na 1 ozdravené ustájovací porodní místo prasnice je podmíněno dokončením naskladnění ozdravených míst zdravými zvířaty v souladu s OP VNP minimálně v poměru 1 : 4 (na 1 ozdravené porodní místo prasnice – 4 ks naskladněných zdravých zvířat);</w:t>
      </w:r>
    </w:p>
    <w:p w:rsidR="00D0009A" w:rsidRDefault="00D0009A" w:rsidP="005628EF">
      <w:pPr>
        <w:numPr>
          <w:ilvl w:val="0"/>
          <w:numId w:val="18"/>
        </w:numPr>
        <w:spacing w:after="0" w:line="240" w:lineRule="auto"/>
        <w:ind w:left="397" w:hanging="397"/>
        <w:contextualSpacing/>
        <w:jc w:val="both"/>
        <w:rPr>
          <w:rFonts w:ascii="Arial" w:eastAsia="NSimSun" w:hAnsi="Arial" w:cs="Arial"/>
          <w:bCs/>
          <w:kern w:val="2"/>
          <w:lang w:eastAsia="zh-CN" w:bidi="hi-IN"/>
        </w:rPr>
      </w:pPr>
      <w:r w:rsidRPr="00E01CF7">
        <w:rPr>
          <w:rFonts w:ascii="Arial" w:eastAsia="NSimSun" w:hAnsi="Arial" w:cs="Arial"/>
          <w:kern w:val="2"/>
          <w:lang w:eastAsia="zh-CN" w:bidi="hi-IN"/>
        </w:rPr>
        <w:t xml:space="preserve">předmětné vyjmenované choroby prasat – Reprodukční a respirační syndrom prasat nebo Brucelóza prasat, které </w:t>
      </w:r>
      <w:r w:rsidRPr="00E01CF7">
        <w:rPr>
          <w:rFonts w:ascii="Arial" w:eastAsia="NSimSun" w:hAnsi="Arial" w:cs="Arial"/>
          <w:bCs/>
          <w:kern w:val="2"/>
          <w:lang w:eastAsia="zh-CN" w:bidi="hi-IN"/>
        </w:rPr>
        <w:t xml:space="preserve">souvisí s plněním „Ozdravovacího Programu od vyjmenovaných nákaz prasat“ schváleného příslušnou KVS SVS v souladu § 49 odst. 1 písm. b) zákona č. 166/1999 Sb. </w:t>
      </w:r>
    </w:p>
    <w:p w:rsidR="00E01CF7" w:rsidRDefault="00E01CF7">
      <w:pPr>
        <w:rPr>
          <w:rFonts w:ascii="Arial" w:eastAsia="NSimSun" w:hAnsi="Arial" w:cs="Arial"/>
          <w:bCs/>
          <w:kern w:val="2"/>
          <w:lang w:eastAsia="zh-CN" w:bidi="hi-IN"/>
        </w:rPr>
      </w:pPr>
      <w:r>
        <w:rPr>
          <w:rFonts w:ascii="Arial" w:eastAsia="NSimSun" w:hAnsi="Arial" w:cs="Arial"/>
          <w:bCs/>
          <w:kern w:val="2"/>
          <w:lang w:eastAsia="zh-CN" w:bidi="hi-IN"/>
        </w:rPr>
        <w:br w:type="page"/>
      </w:r>
    </w:p>
    <w:p w:rsidR="007C1889" w:rsidRPr="0080563B" w:rsidRDefault="007C1889" w:rsidP="007C1889">
      <w:pPr>
        <w:spacing w:after="120" w:line="240" w:lineRule="auto"/>
        <w:jc w:val="both"/>
        <w:rPr>
          <w:rFonts w:ascii="Arial" w:hAnsi="Arial" w:cs="Arial"/>
          <w:b/>
        </w:rPr>
      </w:pPr>
      <w:r w:rsidRPr="0080563B">
        <w:rPr>
          <w:rFonts w:ascii="Arial" w:hAnsi="Arial" w:cs="Arial"/>
        </w:rPr>
        <w:lastRenderedPageBreak/>
        <w:t>str. 69</w:t>
      </w:r>
      <w:r w:rsidRPr="0080563B">
        <w:rPr>
          <w:rFonts w:ascii="Arial" w:hAnsi="Arial" w:cs="Arial"/>
          <w:b/>
        </w:rPr>
        <w:t xml:space="preserve">, </w:t>
      </w:r>
      <w:r w:rsidRPr="0080563B">
        <w:rPr>
          <w:rFonts w:ascii="Arial" w:hAnsi="Arial" w:cs="Arial"/>
        </w:rPr>
        <w:t>písm.</w:t>
      </w:r>
      <w:r>
        <w:rPr>
          <w:rFonts w:ascii="Arial" w:hAnsi="Arial" w:cs="Arial"/>
          <w:b/>
        </w:rPr>
        <w:t xml:space="preserve"> </w:t>
      </w:r>
      <w:r w:rsidRPr="0080563B">
        <w:rPr>
          <w:rFonts w:ascii="Arial" w:hAnsi="Arial" w:cs="Arial"/>
          <w:b/>
        </w:rPr>
        <w:t>B)</w:t>
      </w:r>
      <w:r w:rsidRPr="0080563B">
        <w:rPr>
          <w:rFonts w:ascii="Arial" w:hAnsi="Arial" w:cs="Arial"/>
        </w:rPr>
        <w:t xml:space="preserve"> </w:t>
      </w:r>
      <w:r w:rsidRPr="0080563B">
        <w:rPr>
          <w:rFonts w:ascii="Arial" w:hAnsi="Arial" w:cs="Arial"/>
          <w:b/>
          <w:bCs/>
          <w:u w:val="single"/>
          <w:lang w:val="x-none"/>
        </w:rPr>
        <w:t>Specifikace jednotlivých dotačních podprogramů</w:t>
      </w:r>
      <w:r w:rsidRPr="00BC7DF3">
        <w:rPr>
          <w:rFonts w:ascii="Arial" w:hAnsi="Arial" w:cs="Arial"/>
          <w:b/>
          <w:bCs/>
        </w:rPr>
        <w:t xml:space="preserve">, </w:t>
      </w:r>
      <w:r w:rsidRPr="00BC7DF3">
        <w:rPr>
          <w:rFonts w:ascii="Arial" w:hAnsi="Arial" w:cs="Arial"/>
          <w:bCs/>
        </w:rPr>
        <w:t>podprogram</w:t>
      </w:r>
      <w:r w:rsidRPr="00BC7DF3">
        <w:rPr>
          <w:rFonts w:ascii="Arial" w:hAnsi="Arial" w:cs="Arial"/>
          <w:bCs/>
          <w:u w:val="single"/>
        </w:rPr>
        <w:t xml:space="preserve"> </w:t>
      </w:r>
      <w:r w:rsidRPr="0080563B">
        <w:rPr>
          <w:rFonts w:ascii="Arial" w:hAnsi="Arial" w:cs="Arial"/>
          <w:b/>
        </w:rPr>
        <w:t xml:space="preserve">8.F.c. Podpora vybraných činností zaměřených na ozdravování chovů drůbeže zvýšením biologické bezpečnosti, </w:t>
      </w:r>
      <w:r w:rsidRPr="0080563B">
        <w:rPr>
          <w:rFonts w:ascii="Arial" w:hAnsi="Arial" w:cs="Arial"/>
        </w:rPr>
        <w:t>bod 6 Výše dotace, za stávající text</w:t>
      </w:r>
    </w:p>
    <w:p w:rsidR="007C1889" w:rsidRDefault="007C1889" w:rsidP="007B2A94">
      <w:pPr>
        <w:spacing w:before="120" w:after="120" w:line="240" w:lineRule="auto"/>
        <w:jc w:val="both"/>
        <w:rPr>
          <w:rFonts w:ascii="Arial" w:hAnsi="Arial" w:cs="Arial"/>
          <w:b/>
        </w:rPr>
      </w:pPr>
      <w:r w:rsidRPr="0080563B">
        <w:rPr>
          <w:rFonts w:ascii="Arial" w:hAnsi="Arial" w:cs="Arial"/>
          <w:b/>
        </w:rPr>
        <w:t>se doplňuje:</w:t>
      </w:r>
    </w:p>
    <w:p w:rsidR="008C78F4" w:rsidRPr="003B0370" w:rsidRDefault="008C78F4" w:rsidP="008C78F4">
      <w:pPr>
        <w:spacing w:after="120" w:line="240" w:lineRule="auto"/>
        <w:jc w:val="both"/>
        <w:rPr>
          <w:rFonts w:ascii="Arial" w:eastAsia="Calibri" w:hAnsi="Arial" w:cs="Arial"/>
          <w:b/>
        </w:rPr>
      </w:pPr>
      <w:r w:rsidRPr="003B0370">
        <w:rPr>
          <w:rFonts w:ascii="Arial" w:eastAsia="Calibri" w:hAnsi="Arial" w:cs="Arial"/>
          <w:b/>
        </w:rPr>
        <w:t>V případě, že turnus dané kategorie přesahuje z jednoho sledovaného období do druhého, poníží se maximální možná výše dotace (sazba) dle kategorie/m</w:t>
      </w:r>
      <w:r w:rsidRPr="003B0370">
        <w:rPr>
          <w:rFonts w:ascii="Arial" w:eastAsia="Calibri" w:hAnsi="Arial" w:cs="Arial"/>
          <w:b/>
          <w:vertAlign w:val="superscript"/>
        </w:rPr>
        <w:t>2</w:t>
      </w:r>
      <w:r w:rsidRPr="003B0370">
        <w:rPr>
          <w:rFonts w:ascii="Arial" w:eastAsia="Calibri" w:hAnsi="Arial" w:cs="Arial"/>
          <w:b/>
        </w:rPr>
        <w:t xml:space="preserve"> v druhém sledovaném období tak, aby celková vyplacená výše dotace činila méně nebo rovno maximální možné výši dotace (sazbě) dle kategorie/m</w:t>
      </w:r>
      <w:r w:rsidRPr="003B0370">
        <w:rPr>
          <w:rFonts w:ascii="Arial" w:eastAsia="Calibri" w:hAnsi="Arial" w:cs="Arial"/>
          <w:b/>
          <w:vertAlign w:val="superscript"/>
        </w:rPr>
        <w:t>2</w:t>
      </w:r>
      <w:r w:rsidRPr="003B0370">
        <w:rPr>
          <w:rFonts w:ascii="Arial" w:eastAsia="Calibri" w:hAnsi="Arial" w:cs="Arial"/>
          <w:b/>
        </w:rPr>
        <w:t>.</w:t>
      </w:r>
    </w:p>
    <w:p w:rsidR="007C1889" w:rsidRPr="00E01CF7" w:rsidRDefault="007C1889" w:rsidP="007C1889">
      <w:pPr>
        <w:spacing w:after="120" w:line="240" w:lineRule="auto"/>
        <w:jc w:val="both"/>
        <w:rPr>
          <w:rFonts w:ascii="Arial" w:eastAsia="Calibri" w:hAnsi="Arial" w:cs="Arial"/>
          <w:b/>
        </w:rPr>
      </w:pPr>
      <w:r w:rsidRPr="00E01CF7">
        <w:rPr>
          <w:rFonts w:ascii="Arial" w:eastAsia="Calibri" w:hAnsi="Arial" w:cs="Arial"/>
          <w:b/>
        </w:rPr>
        <w:t>Na základě Žádosti o dotaci, ve které žadatel uvede hospodářství, haly a jejich velikost v m</w:t>
      </w:r>
      <w:r w:rsidRPr="00E01CF7">
        <w:rPr>
          <w:rFonts w:ascii="Arial" w:eastAsia="Calibri" w:hAnsi="Arial" w:cs="Arial"/>
          <w:b/>
          <w:vertAlign w:val="superscript"/>
        </w:rPr>
        <w:t>2</w:t>
      </w:r>
      <w:r w:rsidRPr="00E01CF7">
        <w:rPr>
          <w:rFonts w:ascii="Arial" w:eastAsia="Calibri" w:hAnsi="Arial" w:cs="Arial"/>
          <w:b/>
        </w:rPr>
        <w:t>, kategorie drůbeže a předpokládaný počet turnusů, u kterých bude v uvedených halách ve sledovaném období provádět preventivní opatření, bude v rámci dotačního podprogramu 8.F.c. žadateli poskytnuta záloha ve výši 30 Kč/m</w:t>
      </w:r>
      <w:r w:rsidRPr="00E01CF7">
        <w:rPr>
          <w:rFonts w:ascii="Arial" w:eastAsia="Calibri" w:hAnsi="Arial" w:cs="Arial"/>
          <w:b/>
          <w:vertAlign w:val="superscript"/>
        </w:rPr>
        <w:t>2</w:t>
      </w:r>
      <w:r w:rsidRPr="00E01CF7">
        <w:rPr>
          <w:rFonts w:ascii="Arial" w:eastAsia="Calibri" w:hAnsi="Arial" w:cs="Arial"/>
          <w:b/>
        </w:rPr>
        <w:t xml:space="preserve"> u kategorie A, 40 Kč/m</w:t>
      </w:r>
      <w:r w:rsidRPr="00E01CF7">
        <w:rPr>
          <w:rFonts w:ascii="Arial" w:eastAsia="Calibri" w:hAnsi="Arial" w:cs="Arial"/>
          <w:b/>
          <w:vertAlign w:val="superscript"/>
        </w:rPr>
        <w:t>2</w:t>
      </w:r>
      <w:r w:rsidRPr="00E01CF7">
        <w:rPr>
          <w:rFonts w:ascii="Arial" w:eastAsia="Calibri" w:hAnsi="Arial" w:cs="Arial"/>
          <w:b/>
        </w:rPr>
        <w:t xml:space="preserve"> u kategorie B a 50 Kč/m</w:t>
      </w:r>
      <w:r w:rsidRPr="00E01CF7">
        <w:rPr>
          <w:rFonts w:ascii="Arial" w:eastAsia="Calibri" w:hAnsi="Arial" w:cs="Arial"/>
          <w:b/>
          <w:vertAlign w:val="superscript"/>
        </w:rPr>
        <w:t>2</w:t>
      </w:r>
      <w:r w:rsidRPr="00E01CF7">
        <w:rPr>
          <w:rFonts w:ascii="Arial" w:eastAsia="Calibri" w:hAnsi="Arial" w:cs="Arial"/>
          <w:b/>
        </w:rPr>
        <w:t xml:space="preserve"> u kategorie C. </w:t>
      </w:r>
    </w:p>
    <w:p w:rsidR="007C1889" w:rsidRPr="00E01CF7" w:rsidRDefault="007C1889" w:rsidP="007C1889">
      <w:pPr>
        <w:spacing w:after="0" w:line="240" w:lineRule="auto"/>
        <w:jc w:val="both"/>
        <w:rPr>
          <w:rFonts w:ascii="Arial" w:eastAsia="Calibri" w:hAnsi="Arial" w:cs="Arial"/>
          <w:b/>
        </w:rPr>
      </w:pPr>
      <w:r w:rsidRPr="00E01CF7">
        <w:rPr>
          <w:rFonts w:ascii="Arial" w:eastAsia="Calibri" w:hAnsi="Arial" w:cs="Arial"/>
          <w:b/>
        </w:rPr>
        <w:t>Záloha bude v rámci jedné haly poskytnuta maximálně na 8 předpokládaných turnusů u kategorie A, na 3 předpokládané turnusy u kategorie B a na 2 předpokládané turnusy u kategorie C, případně ekvivalentní kombinaci turnusů jednotlivých kategorií.</w:t>
      </w:r>
    </w:p>
    <w:p w:rsidR="007C1889" w:rsidRPr="00E01CF7" w:rsidRDefault="007C1889" w:rsidP="007C1889">
      <w:pPr>
        <w:spacing w:after="0" w:line="240" w:lineRule="auto"/>
        <w:jc w:val="both"/>
        <w:rPr>
          <w:rFonts w:ascii="Arial" w:eastAsia="Calibri" w:hAnsi="Arial" w:cs="Arial"/>
        </w:rPr>
      </w:pPr>
    </w:p>
    <w:p w:rsidR="007C1889" w:rsidRPr="0080563B" w:rsidRDefault="007C1889" w:rsidP="007C1889">
      <w:pPr>
        <w:spacing w:after="120" w:line="240" w:lineRule="auto"/>
        <w:jc w:val="both"/>
        <w:rPr>
          <w:rFonts w:ascii="Arial" w:hAnsi="Arial" w:cs="Arial"/>
        </w:rPr>
      </w:pPr>
      <w:r w:rsidRPr="0080563B">
        <w:rPr>
          <w:rFonts w:ascii="Arial" w:hAnsi="Arial" w:cs="Arial"/>
        </w:rPr>
        <w:t>str. 70,</w:t>
      </w:r>
      <w:r>
        <w:rPr>
          <w:rFonts w:ascii="Arial" w:hAnsi="Arial" w:cs="Arial"/>
        </w:rPr>
        <w:t xml:space="preserve"> písm.</w:t>
      </w:r>
      <w:r w:rsidRPr="0080563B">
        <w:rPr>
          <w:rFonts w:ascii="Arial" w:hAnsi="Arial" w:cs="Arial"/>
        </w:rPr>
        <w:t xml:space="preserve"> </w:t>
      </w:r>
      <w:r w:rsidRPr="0080563B">
        <w:rPr>
          <w:rFonts w:ascii="Arial" w:hAnsi="Arial" w:cs="Arial"/>
          <w:b/>
        </w:rPr>
        <w:t>B)</w:t>
      </w:r>
      <w:r w:rsidRPr="0080563B">
        <w:rPr>
          <w:rFonts w:ascii="Arial" w:hAnsi="Arial" w:cs="Arial"/>
        </w:rPr>
        <w:t xml:space="preserve"> </w:t>
      </w:r>
      <w:r w:rsidRPr="0080563B">
        <w:rPr>
          <w:rFonts w:ascii="Arial" w:hAnsi="Arial" w:cs="Arial"/>
          <w:b/>
          <w:bCs/>
          <w:u w:val="single"/>
          <w:lang w:val="x-none"/>
        </w:rPr>
        <w:t>Specifikace jednotlivých dotačních podprogramů</w:t>
      </w:r>
      <w:r w:rsidRPr="0080563B">
        <w:rPr>
          <w:rFonts w:ascii="Arial" w:hAnsi="Arial" w:cs="Arial"/>
          <w:b/>
          <w:bCs/>
          <w:u w:val="single"/>
        </w:rPr>
        <w:t>,</w:t>
      </w:r>
      <w:r w:rsidRPr="0080563B">
        <w:rPr>
          <w:rFonts w:ascii="Arial" w:hAnsi="Arial" w:cs="Arial"/>
          <w:bCs/>
        </w:rPr>
        <w:t xml:space="preserve"> podprogram </w:t>
      </w:r>
      <w:r w:rsidRPr="0080563B">
        <w:rPr>
          <w:rFonts w:ascii="Arial" w:hAnsi="Arial" w:cs="Arial"/>
          <w:b/>
        </w:rPr>
        <w:t xml:space="preserve">8.F.c. Podpora vybraných činností zaměřených na ozdravování chovů drůbeže zvýšením biologické bezpečnosti, </w:t>
      </w:r>
      <w:r w:rsidRPr="0080563B">
        <w:rPr>
          <w:rFonts w:ascii="Arial" w:hAnsi="Arial" w:cs="Arial"/>
        </w:rPr>
        <w:t>bod 7 Podmínky dotace, vložení nového písm. a)</w:t>
      </w:r>
    </w:p>
    <w:p w:rsidR="007C1889" w:rsidRPr="0080563B" w:rsidRDefault="007C1889" w:rsidP="007C1889">
      <w:pPr>
        <w:spacing w:before="120" w:after="120" w:line="240" w:lineRule="auto"/>
        <w:jc w:val="both"/>
        <w:rPr>
          <w:rFonts w:ascii="Arial" w:hAnsi="Arial" w:cs="Arial"/>
          <w:b/>
        </w:rPr>
      </w:pPr>
      <w:r w:rsidRPr="0080563B">
        <w:rPr>
          <w:rFonts w:ascii="Arial" w:hAnsi="Arial" w:cs="Arial"/>
          <w:b/>
        </w:rPr>
        <w:t>vkládá se:</w:t>
      </w:r>
    </w:p>
    <w:p w:rsidR="007C1889" w:rsidRPr="00E01CF7" w:rsidRDefault="007C1889" w:rsidP="00040B56">
      <w:pPr>
        <w:pStyle w:val="Odstavecseseznamem"/>
        <w:numPr>
          <w:ilvl w:val="0"/>
          <w:numId w:val="26"/>
        </w:numPr>
        <w:spacing w:after="120" w:line="240" w:lineRule="auto"/>
        <w:ind w:left="397" w:hanging="397"/>
        <w:jc w:val="both"/>
        <w:rPr>
          <w:rFonts w:ascii="Arial" w:hAnsi="Arial" w:cs="Arial"/>
        </w:rPr>
      </w:pPr>
      <w:r w:rsidRPr="00E01CF7">
        <w:rPr>
          <w:rFonts w:ascii="Arial" w:hAnsi="Arial" w:cs="Arial"/>
          <w:b/>
        </w:rPr>
        <w:t>povinnou přílohou Žádosti o dotaci je Plán preventivních opatření schválený příslušnou KVS SVS v souladu s § 49 odst. 1 písm. b) zákona č. 166/1999 Sb., platný pro dané sledované období, který musí být potvrzen příslušnou KVS SVS před začátkem sledovaného období</w:t>
      </w:r>
      <w:r w:rsidRPr="00E01CF7">
        <w:rPr>
          <w:rFonts w:ascii="Arial" w:hAnsi="Arial" w:cs="Arial"/>
        </w:rPr>
        <w:t>;</w:t>
      </w:r>
    </w:p>
    <w:p w:rsidR="007C1889" w:rsidRPr="00E01CF7" w:rsidRDefault="007C1889" w:rsidP="007C1889">
      <w:pPr>
        <w:spacing w:after="0" w:line="240" w:lineRule="auto"/>
        <w:rPr>
          <w:rFonts w:ascii="Arial" w:hAnsi="Arial" w:cs="Arial"/>
          <w:b/>
        </w:rPr>
      </w:pPr>
      <w:r w:rsidRPr="00E01CF7">
        <w:rPr>
          <w:rFonts w:ascii="Arial" w:hAnsi="Arial" w:cs="Arial"/>
          <w:b/>
        </w:rPr>
        <w:t>původní písm. a) se mění na b), b) na c), c) na d), d) na e), e) na f), f) na g), g) na h), h) na i).</w:t>
      </w:r>
    </w:p>
    <w:p w:rsidR="007C1889" w:rsidRPr="0080563B" w:rsidRDefault="007C1889" w:rsidP="007C1889">
      <w:pPr>
        <w:spacing w:after="0" w:line="240" w:lineRule="auto"/>
        <w:rPr>
          <w:rFonts w:ascii="Arial" w:hAnsi="Arial" w:cs="Arial"/>
          <w:b/>
        </w:rPr>
      </w:pPr>
    </w:p>
    <w:p w:rsidR="007C1889" w:rsidRPr="0080563B" w:rsidRDefault="007C1889" w:rsidP="007C1889">
      <w:pPr>
        <w:spacing w:after="120" w:line="240" w:lineRule="auto"/>
        <w:jc w:val="both"/>
        <w:rPr>
          <w:rFonts w:ascii="Arial" w:hAnsi="Arial" w:cs="Arial"/>
          <w:b/>
        </w:rPr>
      </w:pPr>
      <w:r w:rsidRPr="0080563B">
        <w:rPr>
          <w:rFonts w:ascii="Arial" w:hAnsi="Arial" w:cs="Arial"/>
        </w:rPr>
        <w:t>str. 72,</w:t>
      </w:r>
      <w:r>
        <w:rPr>
          <w:rFonts w:ascii="Arial" w:hAnsi="Arial" w:cs="Arial"/>
        </w:rPr>
        <w:t xml:space="preserve"> písm.</w:t>
      </w:r>
      <w:r w:rsidRPr="0080563B">
        <w:rPr>
          <w:rFonts w:ascii="Arial" w:hAnsi="Arial" w:cs="Arial"/>
        </w:rPr>
        <w:t xml:space="preserve"> </w:t>
      </w:r>
      <w:r w:rsidRPr="0080563B">
        <w:rPr>
          <w:rFonts w:ascii="Arial" w:hAnsi="Arial" w:cs="Arial"/>
          <w:b/>
        </w:rPr>
        <w:t>B)</w:t>
      </w:r>
      <w:r w:rsidRPr="0080563B">
        <w:rPr>
          <w:rFonts w:ascii="Arial" w:hAnsi="Arial" w:cs="Arial"/>
        </w:rPr>
        <w:t xml:space="preserve"> </w:t>
      </w:r>
      <w:r w:rsidRPr="0080563B">
        <w:rPr>
          <w:rFonts w:ascii="Arial" w:hAnsi="Arial" w:cs="Arial"/>
          <w:b/>
          <w:bCs/>
          <w:u w:val="single"/>
          <w:lang w:val="x-none"/>
        </w:rPr>
        <w:t>Specifikace jednotlivých dotačních podprogramů</w:t>
      </w:r>
      <w:r w:rsidRPr="0080563B">
        <w:rPr>
          <w:rFonts w:ascii="Arial" w:hAnsi="Arial" w:cs="Arial"/>
          <w:b/>
          <w:bCs/>
          <w:u w:val="single"/>
        </w:rPr>
        <w:t>,</w:t>
      </w:r>
      <w:r w:rsidRPr="0080563B">
        <w:rPr>
          <w:rFonts w:ascii="Arial" w:hAnsi="Arial" w:cs="Arial"/>
          <w:bCs/>
        </w:rPr>
        <w:t xml:space="preserve"> podprogram </w:t>
      </w:r>
      <w:r w:rsidRPr="0080563B">
        <w:rPr>
          <w:rFonts w:ascii="Arial" w:hAnsi="Arial" w:cs="Arial"/>
          <w:b/>
          <w:lang w:val="x-none"/>
        </w:rPr>
        <w:t>8.F.d.</w:t>
      </w:r>
      <w:r w:rsidRPr="0080563B">
        <w:rPr>
          <w:rFonts w:ascii="Arial" w:hAnsi="Arial" w:cs="Arial"/>
          <w:b/>
        </w:rPr>
        <w:t> </w:t>
      </w:r>
      <w:r w:rsidRPr="0080563B">
        <w:rPr>
          <w:rFonts w:ascii="Arial" w:hAnsi="Arial" w:cs="Arial"/>
          <w:b/>
          <w:bCs/>
          <w:lang w:val="x-none"/>
        </w:rPr>
        <w:t>Podpora opatření zaměřených proti šíření nákaz prasat zvýšením biologické bezpečnosti</w:t>
      </w:r>
      <w:r w:rsidRPr="0080563B">
        <w:rPr>
          <w:rFonts w:ascii="Arial" w:hAnsi="Arial" w:cs="Arial"/>
          <w:b/>
          <w:bCs/>
        </w:rPr>
        <w:t xml:space="preserve">, </w:t>
      </w:r>
      <w:r w:rsidRPr="0080563B">
        <w:rPr>
          <w:rFonts w:ascii="Arial" w:hAnsi="Arial" w:cs="Arial"/>
        </w:rPr>
        <w:t>bod 5</w:t>
      </w:r>
      <w:r>
        <w:rPr>
          <w:rFonts w:ascii="Arial" w:hAnsi="Arial" w:cs="Arial"/>
        </w:rPr>
        <w:t> </w:t>
      </w:r>
      <w:r w:rsidRPr="0080563B">
        <w:rPr>
          <w:rFonts w:ascii="Arial" w:hAnsi="Arial" w:cs="Arial"/>
        </w:rPr>
        <w:t>Výše dotace, za stávající text</w:t>
      </w:r>
    </w:p>
    <w:p w:rsidR="007C1889" w:rsidRPr="0080563B" w:rsidRDefault="007C1889" w:rsidP="007C1889">
      <w:pPr>
        <w:spacing w:after="120" w:line="240" w:lineRule="auto"/>
        <w:jc w:val="both"/>
        <w:rPr>
          <w:rFonts w:ascii="Arial" w:hAnsi="Arial" w:cs="Arial"/>
          <w:b/>
        </w:rPr>
      </w:pPr>
      <w:r w:rsidRPr="0080563B">
        <w:rPr>
          <w:rFonts w:ascii="Arial" w:hAnsi="Arial" w:cs="Arial"/>
          <w:b/>
        </w:rPr>
        <w:t>se doplňuje:</w:t>
      </w:r>
    </w:p>
    <w:p w:rsidR="007C1889" w:rsidRDefault="007C1889" w:rsidP="007C1889">
      <w:pPr>
        <w:spacing w:after="0" w:line="240" w:lineRule="auto"/>
        <w:jc w:val="both"/>
        <w:rPr>
          <w:rFonts w:ascii="Arial" w:hAnsi="Arial" w:cs="Arial"/>
          <w:b/>
        </w:rPr>
      </w:pPr>
      <w:r w:rsidRPr="00E01CF7">
        <w:rPr>
          <w:rFonts w:ascii="Arial" w:hAnsi="Arial" w:cs="Arial"/>
          <w:b/>
        </w:rPr>
        <w:t>Na základě Žádosti o dotaci, ve které bude uvedeno číslo hospodářství, číslo (název) haly a počet předpokládaných ozdravených míst na dané hale, bude v rámci dotačního podprogramu 8.F.d. žadateli poskytnuta záloha ve výši 700 Kč na jedno ustájovací místo uvedené v této Žádosti v souladu s Ozdravovacím programem.</w:t>
      </w:r>
    </w:p>
    <w:p w:rsidR="00E01CF7" w:rsidRPr="00E01CF7" w:rsidRDefault="00E01CF7" w:rsidP="007C1889">
      <w:pPr>
        <w:spacing w:after="0" w:line="240" w:lineRule="auto"/>
        <w:jc w:val="both"/>
        <w:rPr>
          <w:rFonts w:ascii="Arial" w:hAnsi="Arial" w:cs="Arial"/>
          <w:b/>
        </w:rPr>
      </w:pPr>
    </w:p>
    <w:p w:rsidR="007C1889" w:rsidRPr="0080563B" w:rsidRDefault="007C1889" w:rsidP="007C1889">
      <w:pPr>
        <w:spacing w:after="0" w:line="240" w:lineRule="auto"/>
        <w:jc w:val="both"/>
        <w:rPr>
          <w:rFonts w:ascii="Arial" w:hAnsi="Arial" w:cs="Arial"/>
        </w:rPr>
      </w:pPr>
      <w:r w:rsidRPr="0080563B">
        <w:rPr>
          <w:rFonts w:ascii="Arial" w:hAnsi="Arial" w:cs="Arial"/>
        </w:rPr>
        <w:t xml:space="preserve">str. 72, </w:t>
      </w:r>
      <w:r>
        <w:rPr>
          <w:rFonts w:ascii="Arial" w:hAnsi="Arial" w:cs="Arial"/>
        </w:rPr>
        <w:t xml:space="preserve">písm. </w:t>
      </w:r>
      <w:r w:rsidRPr="0080563B">
        <w:rPr>
          <w:rFonts w:ascii="Arial" w:hAnsi="Arial" w:cs="Arial"/>
          <w:b/>
        </w:rPr>
        <w:t>B)</w:t>
      </w:r>
      <w:r w:rsidRPr="0080563B">
        <w:rPr>
          <w:rFonts w:ascii="Arial" w:hAnsi="Arial" w:cs="Arial"/>
        </w:rPr>
        <w:t xml:space="preserve"> </w:t>
      </w:r>
      <w:r w:rsidRPr="0080563B">
        <w:rPr>
          <w:rFonts w:ascii="Arial" w:hAnsi="Arial" w:cs="Arial"/>
          <w:b/>
          <w:bCs/>
          <w:u w:val="single"/>
          <w:lang w:val="x-none"/>
        </w:rPr>
        <w:t>Specifikace jednotlivých dotačních podprogramů</w:t>
      </w:r>
      <w:r w:rsidRPr="0080563B">
        <w:rPr>
          <w:rFonts w:ascii="Arial" w:hAnsi="Arial" w:cs="Arial"/>
          <w:b/>
          <w:bCs/>
          <w:u w:val="single"/>
        </w:rPr>
        <w:t>,</w:t>
      </w:r>
      <w:r w:rsidRPr="0080563B">
        <w:rPr>
          <w:rFonts w:ascii="Arial" w:hAnsi="Arial" w:cs="Arial"/>
          <w:bCs/>
        </w:rPr>
        <w:t xml:space="preserve"> podprogram </w:t>
      </w:r>
      <w:r w:rsidRPr="0080563B">
        <w:rPr>
          <w:rFonts w:ascii="Arial" w:hAnsi="Arial" w:cs="Arial"/>
          <w:b/>
          <w:lang w:val="x-none"/>
        </w:rPr>
        <w:t>8.F.d.</w:t>
      </w:r>
      <w:r w:rsidRPr="0080563B">
        <w:rPr>
          <w:rFonts w:ascii="Arial" w:hAnsi="Arial" w:cs="Arial"/>
          <w:b/>
        </w:rPr>
        <w:t> </w:t>
      </w:r>
      <w:r w:rsidRPr="0080563B">
        <w:rPr>
          <w:rFonts w:ascii="Arial" w:hAnsi="Arial" w:cs="Arial"/>
          <w:b/>
          <w:bCs/>
          <w:lang w:val="x-none"/>
        </w:rPr>
        <w:t>Podpora opatření zaměřených proti šíření nákaz prasat zvýšením biologické bezpečnosti</w:t>
      </w:r>
      <w:r w:rsidRPr="0080563B">
        <w:rPr>
          <w:rFonts w:ascii="Arial" w:hAnsi="Arial" w:cs="Arial"/>
          <w:b/>
          <w:bCs/>
        </w:rPr>
        <w:t xml:space="preserve">, </w:t>
      </w:r>
      <w:r w:rsidRPr="0080563B">
        <w:rPr>
          <w:rFonts w:ascii="Arial" w:hAnsi="Arial" w:cs="Arial"/>
        </w:rPr>
        <w:t>bod 6 Podmínky dotace, změna písm. a)</w:t>
      </w:r>
    </w:p>
    <w:p w:rsidR="007C1889" w:rsidRPr="0080563B" w:rsidRDefault="007C1889" w:rsidP="007C1889">
      <w:pPr>
        <w:spacing w:before="120" w:after="120" w:line="240" w:lineRule="auto"/>
        <w:jc w:val="both"/>
        <w:rPr>
          <w:rFonts w:ascii="Arial" w:eastAsia="NSimSun" w:hAnsi="Arial" w:cs="Arial"/>
          <w:b/>
          <w:bCs/>
          <w:kern w:val="2"/>
          <w:lang w:eastAsia="zh-CN" w:bidi="hi-IN"/>
        </w:rPr>
      </w:pPr>
      <w:r w:rsidRPr="0080563B">
        <w:rPr>
          <w:rFonts w:ascii="Arial" w:eastAsia="NSimSun" w:hAnsi="Arial" w:cs="Arial"/>
          <w:b/>
          <w:bCs/>
          <w:kern w:val="2"/>
          <w:lang w:eastAsia="zh-CN" w:bidi="hi-IN"/>
        </w:rPr>
        <w:t xml:space="preserve">původní text: </w:t>
      </w:r>
    </w:p>
    <w:p w:rsidR="007C1889" w:rsidRPr="0080563B" w:rsidRDefault="007C1889" w:rsidP="007C1889">
      <w:pPr>
        <w:numPr>
          <w:ilvl w:val="0"/>
          <w:numId w:val="27"/>
        </w:numPr>
        <w:spacing w:after="0" w:line="240" w:lineRule="auto"/>
        <w:ind w:left="397" w:hanging="397"/>
        <w:jc w:val="both"/>
        <w:rPr>
          <w:rFonts w:ascii="Arial" w:hAnsi="Arial" w:cs="Arial"/>
        </w:rPr>
      </w:pPr>
      <w:r w:rsidRPr="0080563B">
        <w:rPr>
          <w:rFonts w:ascii="Arial" w:hAnsi="Arial" w:cs="Arial"/>
        </w:rPr>
        <w:t>povinnou přílohou Žádosti o dotaci je Ozdravovací Program od vyjmenovaných nákaz prasat schválený příslušnou KVS SVS v souladu s § 49 odst. 1 písm. b) zákona č.</w:t>
      </w:r>
      <w:r>
        <w:rPr>
          <w:rFonts w:ascii="Arial" w:hAnsi="Arial" w:cs="Arial"/>
        </w:rPr>
        <w:t> </w:t>
      </w:r>
      <w:r w:rsidRPr="0080563B">
        <w:rPr>
          <w:rFonts w:ascii="Arial" w:hAnsi="Arial" w:cs="Arial"/>
        </w:rPr>
        <w:t>166/1999 Sb., který musí být potvrzen příslušnou KVS SVS před začátkem sledovaného období;</w:t>
      </w:r>
    </w:p>
    <w:p w:rsidR="007C1889" w:rsidRPr="0080563B" w:rsidRDefault="007C1889" w:rsidP="007C1889">
      <w:pPr>
        <w:spacing w:before="120" w:after="120" w:line="240" w:lineRule="auto"/>
        <w:jc w:val="both"/>
        <w:rPr>
          <w:rFonts w:ascii="Arial" w:hAnsi="Arial" w:cs="Arial"/>
          <w:b/>
        </w:rPr>
      </w:pPr>
      <w:r w:rsidRPr="0080563B">
        <w:rPr>
          <w:rFonts w:ascii="Arial" w:hAnsi="Arial" w:cs="Arial"/>
          <w:b/>
        </w:rPr>
        <w:t>se mění takto:</w:t>
      </w:r>
    </w:p>
    <w:p w:rsidR="007C1889" w:rsidRPr="00E01CF7" w:rsidRDefault="007C1889" w:rsidP="007C1889">
      <w:pPr>
        <w:numPr>
          <w:ilvl w:val="0"/>
          <w:numId w:val="28"/>
        </w:numPr>
        <w:spacing w:after="0" w:line="240" w:lineRule="auto"/>
        <w:ind w:left="397" w:hanging="397"/>
        <w:jc w:val="both"/>
        <w:rPr>
          <w:rFonts w:ascii="Arial" w:hAnsi="Arial" w:cs="Arial"/>
        </w:rPr>
      </w:pPr>
      <w:r w:rsidRPr="00E01CF7">
        <w:rPr>
          <w:rFonts w:ascii="Arial" w:hAnsi="Arial" w:cs="Arial"/>
        </w:rPr>
        <w:t xml:space="preserve">povinnou přílohou Žádosti o dotaci je Ozdravovací Program od vyjmenovaných nákaz prasat schválený příslušnou KVS SVS v souladu s § 49 odst. 1 písm. b) zákona </w:t>
      </w:r>
      <w:r w:rsidRPr="00E01CF7">
        <w:rPr>
          <w:rFonts w:ascii="Arial" w:hAnsi="Arial" w:cs="Arial"/>
        </w:rPr>
        <w:lastRenderedPageBreak/>
        <w:t xml:space="preserve">č. 166/1999 Sb., </w:t>
      </w:r>
      <w:r w:rsidRPr="00E01CF7">
        <w:rPr>
          <w:rFonts w:ascii="Arial" w:hAnsi="Arial" w:cs="Arial"/>
          <w:b/>
        </w:rPr>
        <w:t>platný pro dané sledované období</w:t>
      </w:r>
      <w:r w:rsidRPr="00E01CF7">
        <w:rPr>
          <w:rFonts w:ascii="Arial" w:hAnsi="Arial" w:cs="Arial"/>
        </w:rPr>
        <w:t>, který musí být potvrzen příslušnou KVS SVS před začátkem sledovaného období</w:t>
      </w:r>
    </w:p>
    <w:p w:rsidR="007C1889" w:rsidRPr="0080563B" w:rsidRDefault="007C1889" w:rsidP="007C1889">
      <w:pPr>
        <w:spacing w:after="0" w:line="240" w:lineRule="auto"/>
        <w:rPr>
          <w:rFonts w:ascii="Arial" w:hAnsi="Arial" w:cs="Arial"/>
          <w:b/>
        </w:rPr>
      </w:pPr>
    </w:p>
    <w:p w:rsidR="007C1889" w:rsidRPr="0080563B" w:rsidRDefault="007C1889" w:rsidP="007C1889">
      <w:pPr>
        <w:spacing w:after="0" w:line="240" w:lineRule="auto"/>
        <w:jc w:val="both"/>
        <w:rPr>
          <w:rFonts w:ascii="Arial" w:hAnsi="Arial" w:cs="Arial"/>
        </w:rPr>
      </w:pPr>
      <w:r w:rsidRPr="0080563B">
        <w:rPr>
          <w:rFonts w:ascii="Arial" w:hAnsi="Arial" w:cs="Arial"/>
        </w:rPr>
        <w:t>str. 74,</w:t>
      </w:r>
      <w:r>
        <w:rPr>
          <w:rFonts w:ascii="Arial" w:hAnsi="Arial" w:cs="Arial"/>
        </w:rPr>
        <w:t xml:space="preserve"> písm.</w:t>
      </w:r>
      <w:r w:rsidRPr="0080563B">
        <w:rPr>
          <w:rFonts w:ascii="Arial" w:hAnsi="Arial" w:cs="Arial"/>
        </w:rPr>
        <w:t xml:space="preserve"> </w:t>
      </w:r>
      <w:r w:rsidRPr="0080563B">
        <w:rPr>
          <w:rFonts w:ascii="Arial" w:hAnsi="Arial" w:cs="Arial"/>
          <w:b/>
        </w:rPr>
        <w:t>B)</w:t>
      </w:r>
      <w:r w:rsidRPr="0080563B">
        <w:rPr>
          <w:rFonts w:ascii="Arial" w:hAnsi="Arial" w:cs="Arial"/>
        </w:rPr>
        <w:t xml:space="preserve"> </w:t>
      </w:r>
      <w:r w:rsidRPr="0080563B">
        <w:rPr>
          <w:rFonts w:ascii="Arial" w:hAnsi="Arial" w:cs="Arial"/>
          <w:b/>
          <w:bCs/>
          <w:u w:val="single"/>
          <w:lang w:val="x-none"/>
        </w:rPr>
        <w:t>Specifikace jednotlivých dotačních podprogramů</w:t>
      </w:r>
      <w:r w:rsidRPr="0080563B">
        <w:rPr>
          <w:rFonts w:ascii="Arial" w:hAnsi="Arial" w:cs="Arial"/>
          <w:b/>
          <w:bCs/>
          <w:u w:val="single"/>
        </w:rPr>
        <w:t>,</w:t>
      </w:r>
      <w:r w:rsidRPr="0080563B">
        <w:rPr>
          <w:rFonts w:ascii="Arial" w:hAnsi="Arial" w:cs="Arial"/>
          <w:bCs/>
        </w:rPr>
        <w:t xml:space="preserve"> podprogram </w:t>
      </w:r>
      <w:r w:rsidRPr="0080563B">
        <w:rPr>
          <w:rFonts w:ascii="Arial" w:hAnsi="Arial" w:cs="Arial"/>
          <w:b/>
          <w:lang w:val="x-none"/>
        </w:rPr>
        <w:t>8.F.d.</w:t>
      </w:r>
      <w:r w:rsidRPr="0080563B">
        <w:rPr>
          <w:rFonts w:ascii="Arial" w:hAnsi="Arial" w:cs="Arial"/>
          <w:b/>
        </w:rPr>
        <w:t> </w:t>
      </w:r>
      <w:r w:rsidRPr="0080563B">
        <w:rPr>
          <w:rFonts w:ascii="Arial" w:hAnsi="Arial" w:cs="Arial"/>
          <w:b/>
          <w:bCs/>
          <w:lang w:val="x-none"/>
        </w:rPr>
        <w:t>Podpora opatření zaměřených proti šíření nákaz prasat zvýšením biologické bezpečnosti</w:t>
      </w:r>
      <w:r w:rsidRPr="0080563B">
        <w:rPr>
          <w:rFonts w:ascii="Arial" w:hAnsi="Arial" w:cs="Arial"/>
          <w:b/>
          <w:bCs/>
        </w:rPr>
        <w:t xml:space="preserve">, </w:t>
      </w:r>
      <w:r w:rsidRPr="0080563B">
        <w:rPr>
          <w:rFonts w:ascii="Arial" w:hAnsi="Arial" w:cs="Arial"/>
        </w:rPr>
        <w:t>bod 7</w:t>
      </w:r>
      <w:r w:rsidR="00040B56">
        <w:rPr>
          <w:rFonts w:ascii="Arial" w:hAnsi="Arial" w:cs="Arial"/>
        </w:rPr>
        <w:t xml:space="preserve"> </w:t>
      </w:r>
      <w:r w:rsidRPr="0080563B">
        <w:rPr>
          <w:rFonts w:ascii="Arial" w:hAnsi="Arial" w:cs="Arial"/>
        </w:rPr>
        <w:t>Úkony provedené vlastními silami</w:t>
      </w:r>
    </w:p>
    <w:p w:rsidR="007C1889" w:rsidRPr="0080563B" w:rsidRDefault="007C1889" w:rsidP="007C1889">
      <w:pPr>
        <w:spacing w:before="120" w:after="120" w:line="240" w:lineRule="auto"/>
        <w:jc w:val="both"/>
        <w:rPr>
          <w:rFonts w:ascii="Arial" w:eastAsia="NSimSun" w:hAnsi="Arial" w:cs="Arial"/>
          <w:b/>
          <w:bCs/>
          <w:kern w:val="2"/>
          <w:lang w:eastAsia="zh-CN" w:bidi="hi-IN"/>
        </w:rPr>
      </w:pPr>
      <w:r w:rsidRPr="0080563B">
        <w:rPr>
          <w:rFonts w:ascii="Arial" w:eastAsia="NSimSun" w:hAnsi="Arial" w:cs="Arial"/>
          <w:b/>
          <w:bCs/>
          <w:kern w:val="2"/>
          <w:lang w:eastAsia="zh-CN" w:bidi="hi-IN"/>
        </w:rPr>
        <w:t xml:space="preserve">původní text: </w:t>
      </w:r>
    </w:p>
    <w:p w:rsidR="007C1889" w:rsidRPr="0080563B" w:rsidRDefault="007C1889" w:rsidP="007C1889">
      <w:pPr>
        <w:spacing w:line="240" w:lineRule="auto"/>
        <w:jc w:val="both"/>
        <w:rPr>
          <w:rFonts w:ascii="Arial" w:hAnsi="Arial" w:cs="Arial"/>
        </w:rPr>
      </w:pPr>
      <w:r w:rsidRPr="0080563B">
        <w:rPr>
          <w:rFonts w:ascii="Arial" w:hAnsi="Arial" w:cs="Arial"/>
        </w:rPr>
        <w:t>V případě provedení úkonů vlastními silami lze do nákladů zahrnout prokázané mzdové náklady pracovníků společně se sociálním a zdravotním pojištěním.</w:t>
      </w:r>
      <w:r w:rsidRPr="0080563B">
        <w:rPr>
          <w:rFonts w:ascii="Arial" w:hAnsi="Arial" w:cs="Arial"/>
          <w:b/>
          <w:u w:val="single"/>
        </w:rPr>
        <w:t xml:space="preserve"> </w:t>
      </w:r>
    </w:p>
    <w:p w:rsidR="007C1889" w:rsidRPr="0080563B" w:rsidRDefault="007C1889" w:rsidP="007C1889">
      <w:pPr>
        <w:spacing w:after="120" w:line="240" w:lineRule="auto"/>
        <w:jc w:val="both"/>
        <w:rPr>
          <w:rFonts w:ascii="Arial" w:hAnsi="Arial" w:cs="Arial"/>
        </w:rPr>
      </w:pPr>
      <w:r w:rsidRPr="0080563B">
        <w:rPr>
          <w:rFonts w:ascii="Arial" w:hAnsi="Arial" w:cs="Arial"/>
        </w:rPr>
        <w:t xml:space="preserve">Výše mzdových nákladů, včetně odvodů zaměstnavatele, je stanovena na základě předložených mzdových listů zaměstnanců, z nichž bude také stanovena průměrná hodinová mzda. </w:t>
      </w:r>
    </w:p>
    <w:p w:rsidR="007C1889" w:rsidRPr="0080563B" w:rsidRDefault="007C1889" w:rsidP="007C1889">
      <w:pPr>
        <w:spacing w:before="120" w:after="120" w:line="240" w:lineRule="auto"/>
        <w:jc w:val="both"/>
        <w:rPr>
          <w:rFonts w:ascii="Arial" w:hAnsi="Arial" w:cs="Arial"/>
          <w:b/>
        </w:rPr>
      </w:pPr>
      <w:r w:rsidRPr="0080563B">
        <w:rPr>
          <w:rFonts w:ascii="Arial" w:hAnsi="Arial" w:cs="Arial"/>
          <w:b/>
        </w:rPr>
        <w:t>se mění takto:</w:t>
      </w:r>
    </w:p>
    <w:p w:rsidR="007C1889" w:rsidRPr="00E01CF7" w:rsidRDefault="007C1889" w:rsidP="007C1889">
      <w:pPr>
        <w:spacing w:line="240" w:lineRule="auto"/>
        <w:jc w:val="both"/>
        <w:rPr>
          <w:rFonts w:ascii="Arial" w:hAnsi="Arial" w:cs="Arial"/>
        </w:rPr>
      </w:pPr>
      <w:r w:rsidRPr="00E01CF7">
        <w:rPr>
          <w:rFonts w:ascii="Arial" w:hAnsi="Arial" w:cs="Arial"/>
        </w:rPr>
        <w:t xml:space="preserve">V případě provedení úkonů vlastními silami lze do nákladů zahrnout prokázané mzdové náklady pracovníků společně se sociálním a zdravotním pojištěním </w:t>
      </w:r>
      <w:r w:rsidRPr="00E01CF7">
        <w:rPr>
          <w:rFonts w:ascii="Arial" w:hAnsi="Arial" w:cs="Arial"/>
          <w:b/>
        </w:rPr>
        <w:t>odváděným zaměstnavatelem za zaměstnance.</w:t>
      </w:r>
      <w:r w:rsidRPr="00E01CF7">
        <w:rPr>
          <w:rFonts w:ascii="Arial" w:hAnsi="Arial" w:cs="Arial"/>
        </w:rPr>
        <w:t xml:space="preserve"> </w:t>
      </w:r>
    </w:p>
    <w:p w:rsidR="007C1889" w:rsidRPr="00E01CF7" w:rsidRDefault="007C1889" w:rsidP="007C1889">
      <w:pPr>
        <w:spacing w:after="0" w:line="240" w:lineRule="auto"/>
        <w:jc w:val="both"/>
        <w:rPr>
          <w:rFonts w:ascii="Arial" w:hAnsi="Arial" w:cs="Arial"/>
        </w:rPr>
      </w:pPr>
      <w:r w:rsidRPr="00E01CF7">
        <w:rPr>
          <w:rFonts w:ascii="Arial" w:hAnsi="Arial" w:cs="Arial"/>
        </w:rPr>
        <w:t>Výše mzdových nákladů, včetně odvodů zaměstnavatele, je stanovena na základě předložených mzdových listů zaměstnanců, z nichž bude také stanovena průměrná hodinová mzda.</w:t>
      </w:r>
    </w:p>
    <w:p w:rsidR="007C1889" w:rsidRDefault="007C1889" w:rsidP="00160DB9">
      <w:pPr>
        <w:spacing w:after="0" w:line="240" w:lineRule="auto"/>
        <w:rPr>
          <w:rFonts w:ascii="Arial" w:hAnsi="Arial" w:cs="Arial"/>
        </w:rPr>
      </w:pPr>
    </w:p>
    <w:p w:rsidR="007C1889" w:rsidRPr="0080563B" w:rsidRDefault="007C1889" w:rsidP="007C1889">
      <w:pPr>
        <w:spacing w:after="0" w:line="240" w:lineRule="auto"/>
        <w:jc w:val="both"/>
        <w:rPr>
          <w:rFonts w:ascii="Arial" w:hAnsi="Arial" w:cs="Arial"/>
        </w:rPr>
      </w:pPr>
      <w:r>
        <w:rPr>
          <w:rFonts w:ascii="Arial" w:hAnsi="Arial" w:cs="Arial"/>
        </w:rPr>
        <w:t xml:space="preserve">str. 260, </w:t>
      </w:r>
      <w:r w:rsidRPr="0080563B">
        <w:rPr>
          <w:rFonts w:ascii="Arial" w:hAnsi="Arial" w:cs="Arial"/>
        </w:rPr>
        <w:t>Příloha č. 1 Typ dotace a termíny příjmu v roce 2022</w:t>
      </w:r>
    </w:p>
    <w:p w:rsidR="007C1889" w:rsidRPr="0080563B" w:rsidRDefault="007C1889" w:rsidP="007C1889">
      <w:pPr>
        <w:spacing w:before="120" w:after="120" w:line="240" w:lineRule="auto"/>
        <w:jc w:val="both"/>
        <w:rPr>
          <w:rFonts w:ascii="Arial" w:eastAsia="NSimSun" w:hAnsi="Arial" w:cs="Arial"/>
          <w:b/>
          <w:bCs/>
          <w:kern w:val="2"/>
          <w:lang w:eastAsia="zh-CN" w:bidi="hi-IN"/>
        </w:rPr>
      </w:pPr>
      <w:r w:rsidRPr="0080563B">
        <w:rPr>
          <w:rFonts w:ascii="Arial" w:eastAsia="NSimSun" w:hAnsi="Arial" w:cs="Arial"/>
          <w:b/>
          <w:bCs/>
          <w:kern w:val="2"/>
          <w:lang w:eastAsia="zh-CN" w:bidi="hi-IN"/>
        </w:rPr>
        <w:t xml:space="preserve">původní text: </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8"/>
        <w:gridCol w:w="2698"/>
        <w:gridCol w:w="992"/>
        <w:gridCol w:w="2070"/>
        <w:gridCol w:w="1757"/>
        <w:gridCol w:w="1001"/>
      </w:tblGrid>
      <w:tr w:rsidR="007C1889" w:rsidRPr="000141A0" w:rsidTr="007C1889">
        <w:trPr>
          <w:trHeight w:val="895"/>
          <w:jc w:val="center"/>
        </w:trPr>
        <w:tc>
          <w:tcPr>
            <w:tcW w:w="5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C1889" w:rsidRPr="000141A0" w:rsidRDefault="007C1889" w:rsidP="0051079B">
            <w:pPr>
              <w:spacing w:after="0" w:line="240" w:lineRule="auto"/>
              <w:rPr>
                <w:rFonts w:ascii="Arial" w:eastAsia="Times New Roman" w:hAnsi="Arial" w:cs="Arial"/>
                <w:b/>
                <w:bCs/>
                <w:sz w:val="16"/>
                <w:szCs w:val="16"/>
                <w:lang w:eastAsia="cs-CZ"/>
              </w:rPr>
            </w:pPr>
            <w:r w:rsidRPr="000141A0">
              <w:rPr>
                <w:rFonts w:ascii="Arial" w:eastAsia="Times New Roman" w:hAnsi="Arial" w:cs="Arial"/>
                <w:b/>
                <w:bCs/>
                <w:sz w:val="16"/>
                <w:szCs w:val="16"/>
                <w:lang w:eastAsia="cs-CZ"/>
              </w:rPr>
              <w:t>DP</w:t>
            </w:r>
          </w:p>
        </w:tc>
        <w:tc>
          <w:tcPr>
            <w:tcW w:w="26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C1889" w:rsidRPr="000141A0" w:rsidRDefault="007C1889" w:rsidP="0051079B">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název DP</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7C1889" w:rsidRPr="000141A0" w:rsidRDefault="007C1889" w:rsidP="0051079B">
            <w:pPr>
              <w:spacing w:after="0" w:line="240" w:lineRule="auto"/>
              <w:rPr>
                <w:rFonts w:ascii="Arial" w:hAnsi="Arial" w:cs="Arial"/>
                <w:b/>
                <w:sz w:val="16"/>
                <w:szCs w:val="16"/>
              </w:rPr>
            </w:pPr>
            <w:r w:rsidRPr="000141A0">
              <w:rPr>
                <w:rFonts w:ascii="Arial" w:hAnsi="Arial" w:cs="Arial"/>
                <w:b/>
                <w:sz w:val="16"/>
                <w:szCs w:val="16"/>
              </w:rPr>
              <w:t>typ dotace dle části A, bodu 2, písm. i)</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1889" w:rsidRPr="000141A0" w:rsidRDefault="007C1889" w:rsidP="0051079B">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příjem žádosti o dotaci pro rok 2022</w:t>
            </w:r>
          </w:p>
        </w:tc>
        <w:tc>
          <w:tcPr>
            <w:tcW w:w="17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1889" w:rsidRPr="000141A0" w:rsidRDefault="007C1889" w:rsidP="0051079B">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příjem dokladů prokazujících nárok na dotaci pro rok 2022</w:t>
            </w:r>
          </w:p>
        </w:tc>
        <w:tc>
          <w:tcPr>
            <w:tcW w:w="1001" w:type="dxa"/>
            <w:tcBorders>
              <w:top w:val="single" w:sz="4" w:space="0" w:color="auto"/>
              <w:left w:val="single" w:sz="4" w:space="0" w:color="auto"/>
              <w:bottom w:val="single" w:sz="4" w:space="0" w:color="auto"/>
              <w:right w:val="single" w:sz="4" w:space="0" w:color="auto"/>
            </w:tcBorders>
            <w:shd w:val="clear" w:color="000000" w:fill="FFFFFF"/>
            <w:vAlign w:val="center"/>
          </w:tcPr>
          <w:p w:rsidR="007C1889" w:rsidRPr="000141A0" w:rsidRDefault="007C1889" w:rsidP="0051079B">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příjem žádosti o dotaci pro rok 2023</w:t>
            </w:r>
          </w:p>
        </w:tc>
      </w:tr>
      <w:tr w:rsidR="007C1889" w:rsidRPr="000141A0" w:rsidTr="007C1889">
        <w:trPr>
          <w:trHeight w:val="238"/>
          <w:jc w:val="center"/>
        </w:trPr>
        <w:tc>
          <w:tcPr>
            <w:tcW w:w="558" w:type="dxa"/>
            <w:shd w:val="clear" w:color="000000" w:fill="FFFFFF"/>
            <w:vAlign w:val="center"/>
            <w:hideMark/>
          </w:tcPr>
          <w:p w:rsidR="007C1889" w:rsidRPr="000141A0" w:rsidRDefault="007C1889" w:rsidP="0051079B">
            <w:pPr>
              <w:rPr>
                <w:rFonts w:ascii="Arial" w:eastAsia="Times New Roman" w:hAnsi="Arial" w:cs="Arial"/>
                <w:b/>
                <w:bCs/>
                <w:sz w:val="16"/>
                <w:szCs w:val="16"/>
                <w:lang w:eastAsia="cs-CZ"/>
              </w:rPr>
            </w:pPr>
            <w:r w:rsidRPr="000141A0">
              <w:rPr>
                <w:rFonts w:ascii="Arial" w:eastAsia="Times New Roman" w:hAnsi="Arial" w:cs="Arial"/>
                <w:b/>
                <w:bCs/>
                <w:sz w:val="16"/>
                <w:szCs w:val="16"/>
                <w:lang w:eastAsia="cs-CZ"/>
              </w:rPr>
              <w:t>8.F.c.</w:t>
            </w:r>
          </w:p>
        </w:tc>
        <w:tc>
          <w:tcPr>
            <w:tcW w:w="2698" w:type="dxa"/>
            <w:shd w:val="clear" w:color="000000" w:fill="FFFFFF"/>
            <w:vAlign w:val="center"/>
            <w:hideMark/>
          </w:tcPr>
          <w:p w:rsidR="007C1889" w:rsidRPr="000141A0" w:rsidRDefault="007C1889" w:rsidP="0051079B">
            <w:pPr>
              <w:rPr>
                <w:rFonts w:ascii="Arial" w:eastAsia="Times New Roman" w:hAnsi="Arial" w:cs="Arial"/>
                <w:sz w:val="16"/>
                <w:szCs w:val="16"/>
                <w:lang w:eastAsia="cs-CZ"/>
              </w:rPr>
            </w:pPr>
            <w:r w:rsidRPr="000141A0">
              <w:rPr>
                <w:rFonts w:ascii="Arial" w:eastAsia="Times New Roman" w:hAnsi="Arial" w:cs="Arial"/>
                <w:sz w:val="16"/>
                <w:szCs w:val="16"/>
                <w:lang w:eastAsia="cs-CZ"/>
              </w:rPr>
              <w:t>Podpora vybraných činností zaměřených na ozdravování chovů drůbeže zvýšením biologické bezpečnosti</w:t>
            </w:r>
          </w:p>
        </w:tc>
        <w:tc>
          <w:tcPr>
            <w:tcW w:w="992" w:type="dxa"/>
            <w:vAlign w:val="center"/>
          </w:tcPr>
          <w:p w:rsidR="007C1889" w:rsidRPr="000141A0" w:rsidRDefault="007C1889" w:rsidP="0051079B">
            <w:pPr>
              <w:rPr>
                <w:rFonts w:ascii="Arial" w:hAnsi="Arial" w:cs="Arial"/>
                <w:sz w:val="16"/>
                <w:szCs w:val="16"/>
              </w:rPr>
            </w:pPr>
            <w:r w:rsidRPr="000141A0">
              <w:rPr>
                <w:rFonts w:ascii="Arial" w:hAnsi="Arial" w:cs="Arial"/>
                <w:sz w:val="16"/>
                <w:szCs w:val="16"/>
              </w:rPr>
              <w:t>nákladů</w:t>
            </w:r>
          </w:p>
        </w:tc>
        <w:tc>
          <w:tcPr>
            <w:tcW w:w="2070" w:type="dxa"/>
            <w:shd w:val="clear" w:color="auto" w:fill="auto"/>
            <w:vAlign w:val="center"/>
            <w:hideMark/>
          </w:tcPr>
          <w:p w:rsidR="007C1889" w:rsidRPr="000141A0" w:rsidRDefault="007C1889" w:rsidP="0051079B">
            <w:pPr>
              <w:rPr>
                <w:rFonts w:ascii="Arial" w:eastAsia="Times New Roman" w:hAnsi="Arial" w:cs="Arial"/>
                <w:sz w:val="16"/>
                <w:szCs w:val="16"/>
                <w:lang w:eastAsia="cs-CZ"/>
              </w:rPr>
            </w:pPr>
            <w:r w:rsidRPr="000141A0">
              <w:rPr>
                <w:rFonts w:ascii="Arial" w:eastAsia="Times New Roman" w:hAnsi="Arial" w:cs="Arial"/>
                <w:sz w:val="16"/>
                <w:szCs w:val="16"/>
                <w:lang w:eastAsia="cs-CZ"/>
              </w:rPr>
              <w:t>do 31. 10. 2022</w:t>
            </w:r>
          </w:p>
        </w:tc>
        <w:tc>
          <w:tcPr>
            <w:tcW w:w="1757" w:type="dxa"/>
            <w:shd w:val="clear" w:color="auto" w:fill="auto"/>
            <w:vAlign w:val="center"/>
            <w:hideMark/>
          </w:tcPr>
          <w:p w:rsidR="007C1889" w:rsidRPr="000141A0" w:rsidRDefault="007C1889" w:rsidP="0051079B">
            <w:pPr>
              <w:rPr>
                <w:rFonts w:ascii="Arial" w:eastAsia="Times New Roman" w:hAnsi="Arial" w:cs="Arial"/>
                <w:sz w:val="16"/>
                <w:szCs w:val="16"/>
                <w:lang w:eastAsia="cs-CZ"/>
              </w:rPr>
            </w:pPr>
            <w:r w:rsidRPr="000141A0">
              <w:rPr>
                <w:rFonts w:ascii="Arial" w:eastAsia="Times New Roman" w:hAnsi="Arial" w:cs="Arial"/>
                <w:sz w:val="16"/>
                <w:szCs w:val="16"/>
                <w:lang w:eastAsia="cs-CZ"/>
              </w:rPr>
              <w:t>do 31. 10. 2022</w:t>
            </w:r>
          </w:p>
        </w:tc>
        <w:tc>
          <w:tcPr>
            <w:tcW w:w="1001" w:type="dxa"/>
            <w:vAlign w:val="center"/>
          </w:tcPr>
          <w:p w:rsidR="007C1889" w:rsidRPr="000141A0" w:rsidRDefault="007C1889" w:rsidP="0051079B">
            <w:pPr>
              <w:rPr>
                <w:rFonts w:ascii="Arial" w:eastAsia="Times New Roman" w:hAnsi="Arial" w:cs="Arial"/>
                <w:sz w:val="16"/>
                <w:szCs w:val="16"/>
                <w:lang w:eastAsia="cs-CZ"/>
              </w:rPr>
            </w:pPr>
          </w:p>
        </w:tc>
      </w:tr>
      <w:tr w:rsidR="007C1889" w:rsidRPr="000141A0" w:rsidTr="007C1889">
        <w:trPr>
          <w:trHeight w:val="238"/>
          <w:jc w:val="center"/>
        </w:trPr>
        <w:tc>
          <w:tcPr>
            <w:tcW w:w="558" w:type="dxa"/>
            <w:shd w:val="clear" w:color="000000" w:fill="FFFFFF"/>
            <w:vAlign w:val="center"/>
          </w:tcPr>
          <w:p w:rsidR="007C1889" w:rsidRPr="000141A0" w:rsidRDefault="007C1889" w:rsidP="0051079B">
            <w:pPr>
              <w:rPr>
                <w:rFonts w:ascii="Arial" w:eastAsia="Times New Roman" w:hAnsi="Arial" w:cs="Arial"/>
                <w:b/>
                <w:bCs/>
                <w:sz w:val="16"/>
                <w:szCs w:val="16"/>
                <w:lang w:eastAsia="cs-CZ"/>
              </w:rPr>
            </w:pPr>
            <w:r w:rsidRPr="000141A0">
              <w:rPr>
                <w:rFonts w:ascii="Arial" w:eastAsia="Times New Roman" w:hAnsi="Arial" w:cs="Arial"/>
                <w:b/>
                <w:bCs/>
                <w:sz w:val="16"/>
                <w:szCs w:val="16"/>
                <w:lang w:eastAsia="cs-CZ"/>
              </w:rPr>
              <w:t>8.F.d.</w:t>
            </w:r>
          </w:p>
        </w:tc>
        <w:tc>
          <w:tcPr>
            <w:tcW w:w="2698" w:type="dxa"/>
            <w:shd w:val="clear" w:color="000000" w:fill="FFFFFF"/>
            <w:vAlign w:val="center"/>
          </w:tcPr>
          <w:p w:rsidR="007C1889" w:rsidRPr="000141A0" w:rsidRDefault="007C1889" w:rsidP="0051079B">
            <w:pPr>
              <w:rPr>
                <w:rFonts w:ascii="Arial" w:eastAsia="Times New Roman" w:hAnsi="Arial" w:cs="Arial"/>
                <w:sz w:val="16"/>
                <w:szCs w:val="16"/>
                <w:lang w:eastAsia="cs-CZ"/>
              </w:rPr>
            </w:pPr>
            <w:r w:rsidRPr="000141A0">
              <w:rPr>
                <w:rFonts w:ascii="Arial" w:eastAsia="Times New Roman" w:hAnsi="Arial" w:cs="Arial"/>
                <w:sz w:val="16"/>
                <w:szCs w:val="16"/>
                <w:lang w:eastAsia="cs-CZ"/>
              </w:rPr>
              <w:t>Podpora opatření zaměřených proti šíření nákaz prasat zvýšením biologické bezpečnosti</w:t>
            </w:r>
          </w:p>
        </w:tc>
        <w:tc>
          <w:tcPr>
            <w:tcW w:w="992" w:type="dxa"/>
            <w:vAlign w:val="center"/>
          </w:tcPr>
          <w:p w:rsidR="007C1889" w:rsidRPr="000141A0" w:rsidRDefault="007C1889" w:rsidP="0051079B">
            <w:pPr>
              <w:rPr>
                <w:rFonts w:ascii="Arial" w:hAnsi="Arial" w:cs="Arial"/>
                <w:sz w:val="16"/>
                <w:szCs w:val="16"/>
              </w:rPr>
            </w:pPr>
            <w:r w:rsidRPr="000141A0">
              <w:rPr>
                <w:rFonts w:ascii="Arial" w:hAnsi="Arial" w:cs="Arial"/>
                <w:sz w:val="16"/>
                <w:szCs w:val="16"/>
              </w:rPr>
              <w:t>nákladů</w:t>
            </w:r>
          </w:p>
        </w:tc>
        <w:tc>
          <w:tcPr>
            <w:tcW w:w="2070" w:type="dxa"/>
            <w:shd w:val="clear" w:color="auto" w:fill="auto"/>
            <w:vAlign w:val="center"/>
          </w:tcPr>
          <w:p w:rsidR="007C1889" w:rsidRPr="000141A0" w:rsidRDefault="007C1889" w:rsidP="0051079B">
            <w:pPr>
              <w:rPr>
                <w:rFonts w:ascii="Arial" w:hAnsi="Arial" w:cs="Arial"/>
              </w:rPr>
            </w:pPr>
            <w:r w:rsidRPr="000141A0">
              <w:rPr>
                <w:rFonts w:ascii="Arial" w:eastAsia="Times New Roman" w:hAnsi="Arial" w:cs="Arial"/>
                <w:sz w:val="16"/>
                <w:szCs w:val="16"/>
                <w:lang w:eastAsia="cs-CZ"/>
              </w:rPr>
              <w:t>do 31. 10. 2022</w:t>
            </w:r>
          </w:p>
        </w:tc>
        <w:tc>
          <w:tcPr>
            <w:tcW w:w="1757" w:type="dxa"/>
            <w:shd w:val="clear" w:color="auto" w:fill="auto"/>
            <w:vAlign w:val="center"/>
          </w:tcPr>
          <w:p w:rsidR="007C1889" w:rsidRPr="000141A0" w:rsidRDefault="007C1889" w:rsidP="0051079B">
            <w:pPr>
              <w:rPr>
                <w:rFonts w:ascii="Arial" w:hAnsi="Arial" w:cs="Arial"/>
              </w:rPr>
            </w:pPr>
            <w:r w:rsidRPr="000141A0">
              <w:rPr>
                <w:rFonts w:ascii="Arial" w:eastAsia="Times New Roman" w:hAnsi="Arial" w:cs="Arial"/>
                <w:sz w:val="16"/>
                <w:szCs w:val="16"/>
                <w:lang w:eastAsia="cs-CZ"/>
              </w:rPr>
              <w:t>do 31. 10. 2022</w:t>
            </w:r>
          </w:p>
        </w:tc>
        <w:tc>
          <w:tcPr>
            <w:tcW w:w="1001" w:type="dxa"/>
            <w:vAlign w:val="center"/>
          </w:tcPr>
          <w:p w:rsidR="007C1889" w:rsidRPr="000141A0" w:rsidRDefault="007C1889" w:rsidP="0051079B">
            <w:pPr>
              <w:rPr>
                <w:rFonts w:ascii="Arial" w:eastAsia="Times New Roman" w:hAnsi="Arial" w:cs="Arial"/>
                <w:sz w:val="16"/>
                <w:szCs w:val="16"/>
                <w:lang w:eastAsia="cs-CZ"/>
              </w:rPr>
            </w:pPr>
          </w:p>
        </w:tc>
      </w:tr>
    </w:tbl>
    <w:p w:rsidR="007C1889" w:rsidRPr="0080563B" w:rsidRDefault="007C1889" w:rsidP="007C1889">
      <w:pPr>
        <w:spacing w:before="120" w:after="120" w:line="240" w:lineRule="auto"/>
        <w:jc w:val="both"/>
        <w:rPr>
          <w:rFonts w:ascii="Arial" w:hAnsi="Arial" w:cs="Arial"/>
          <w:b/>
        </w:rPr>
      </w:pPr>
      <w:r w:rsidRPr="0080563B">
        <w:rPr>
          <w:rFonts w:ascii="Arial" w:hAnsi="Arial" w:cs="Arial"/>
          <w:b/>
        </w:rPr>
        <w:t>se mění takto:</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8"/>
        <w:gridCol w:w="2698"/>
        <w:gridCol w:w="992"/>
        <w:gridCol w:w="1984"/>
        <w:gridCol w:w="1843"/>
        <w:gridCol w:w="992"/>
      </w:tblGrid>
      <w:tr w:rsidR="007C1889" w:rsidRPr="000141A0" w:rsidTr="007C1889">
        <w:trPr>
          <w:trHeight w:val="1061"/>
          <w:jc w:val="center"/>
        </w:trPr>
        <w:tc>
          <w:tcPr>
            <w:tcW w:w="5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C1889" w:rsidRPr="000141A0" w:rsidRDefault="007C1889" w:rsidP="0051079B">
            <w:pPr>
              <w:spacing w:after="0" w:line="240" w:lineRule="auto"/>
              <w:rPr>
                <w:rFonts w:ascii="Arial" w:eastAsia="Times New Roman" w:hAnsi="Arial" w:cs="Arial"/>
                <w:b/>
                <w:bCs/>
                <w:sz w:val="16"/>
                <w:szCs w:val="16"/>
                <w:lang w:eastAsia="cs-CZ"/>
              </w:rPr>
            </w:pPr>
            <w:r w:rsidRPr="000141A0">
              <w:rPr>
                <w:rFonts w:ascii="Arial" w:eastAsia="Times New Roman" w:hAnsi="Arial" w:cs="Arial"/>
                <w:b/>
                <w:bCs/>
                <w:sz w:val="16"/>
                <w:szCs w:val="16"/>
                <w:lang w:eastAsia="cs-CZ"/>
              </w:rPr>
              <w:t>DP</w:t>
            </w:r>
          </w:p>
        </w:tc>
        <w:tc>
          <w:tcPr>
            <w:tcW w:w="26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C1889" w:rsidRPr="000141A0" w:rsidRDefault="007C1889" w:rsidP="0051079B">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název DP</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7C1889" w:rsidRPr="000141A0" w:rsidRDefault="007C1889" w:rsidP="0051079B">
            <w:pPr>
              <w:spacing w:after="0" w:line="240" w:lineRule="auto"/>
              <w:rPr>
                <w:rFonts w:ascii="Arial" w:hAnsi="Arial" w:cs="Arial"/>
                <w:b/>
                <w:sz w:val="16"/>
                <w:szCs w:val="16"/>
              </w:rPr>
            </w:pPr>
            <w:r w:rsidRPr="000141A0">
              <w:rPr>
                <w:rFonts w:ascii="Arial" w:hAnsi="Arial" w:cs="Arial"/>
                <w:b/>
                <w:sz w:val="16"/>
                <w:szCs w:val="16"/>
              </w:rPr>
              <w:t>typ dotace dle části A, bodu 2, písm. i)</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1889" w:rsidRPr="000141A0" w:rsidRDefault="007C1889" w:rsidP="0051079B">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příjem žádosti o dotaci pro rok 2022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1889" w:rsidRPr="000141A0" w:rsidRDefault="007C1889" w:rsidP="0051079B">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příjem dokladů prokazujících nárok na dotaci pro rok 2022</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7C1889" w:rsidRPr="000141A0" w:rsidRDefault="007C1889" w:rsidP="0051079B">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příjem žádosti o dotaci pro rok 2023</w:t>
            </w:r>
          </w:p>
        </w:tc>
      </w:tr>
      <w:tr w:rsidR="007C1889" w:rsidRPr="000141A0" w:rsidTr="007C1889">
        <w:trPr>
          <w:trHeight w:val="238"/>
          <w:jc w:val="center"/>
        </w:trPr>
        <w:tc>
          <w:tcPr>
            <w:tcW w:w="558" w:type="dxa"/>
            <w:shd w:val="clear" w:color="000000" w:fill="FFFFFF"/>
            <w:vAlign w:val="center"/>
          </w:tcPr>
          <w:p w:rsidR="007C1889" w:rsidRPr="00E01CF7" w:rsidRDefault="007C1889" w:rsidP="007C1889">
            <w:pPr>
              <w:rPr>
                <w:rFonts w:ascii="Arial" w:eastAsia="Times New Roman" w:hAnsi="Arial" w:cs="Arial"/>
                <w:b/>
                <w:bCs/>
                <w:sz w:val="16"/>
                <w:szCs w:val="16"/>
                <w:lang w:eastAsia="cs-CZ"/>
              </w:rPr>
            </w:pPr>
            <w:r w:rsidRPr="00E01CF7">
              <w:rPr>
                <w:rFonts w:ascii="Arial" w:eastAsia="Times New Roman" w:hAnsi="Arial" w:cs="Arial"/>
                <w:b/>
                <w:bCs/>
                <w:sz w:val="16"/>
                <w:szCs w:val="16"/>
                <w:lang w:eastAsia="cs-CZ"/>
              </w:rPr>
              <w:t>8.F.a.</w:t>
            </w:r>
          </w:p>
        </w:tc>
        <w:tc>
          <w:tcPr>
            <w:tcW w:w="2698" w:type="dxa"/>
            <w:shd w:val="clear" w:color="000000" w:fill="FFFFFF"/>
            <w:vAlign w:val="center"/>
          </w:tcPr>
          <w:p w:rsidR="007C1889" w:rsidRPr="00E01CF7" w:rsidRDefault="007C1889" w:rsidP="007C1889">
            <w:pPr>
              <w:rPr>
                <w:rFonts w:ascii="Arial" w:eastAsia="Times New Roman" w:hAnsi="Arial" w:cs="Arial"/>
                <w:sz w:val="16"/>
                <w:szCs w:val="16"/>
                <w:lang w:eastAsia="cs-CZ"/>
              </w:rPr>
            </w:pPr>
            <w:r w:rsidRPr="00E01CF7">
              <w:rPr>
                <w:rFonts w:ascii="Arial" w:hAnsi="Arial" w:cs="Arial"/>
                <w:b/>
                <w:bCs/>
                <w:sz w:val="16"/>
                <w:szCs w:val="16"/>
              </w:rPr>
              <w:t>Podpora vybraných činností zaměřených na ozdravení chovů prasnic</w:t>
            </w:r>
          </w:p>
        </w:tc>
        <w:tc>
          <w:tcPr>
            <w:tcW w:w="992" w:type="dxa"/>
            <w:vAlign w:val="center"/>
          </w:tcPr>
          <w:p w:rsidR="007C1889" w:rsidRPr="00E01CF7" w:rsidRDefault="007C1889" w:rsidP="007C1889">
            <w:pPr>
              <w:rPr>
                <w:rFonts w:ascii="Arial" w:hAnsi="Arial" w:cs="Arial"/>
                <w:sz w:val="16"/>
                <w:szCs w:val="16"/>
              </w:rPr>
            </w:pPr>
            <w:r w:rsidRPr="00E01CF7">
              <w:rPr>
                <w:rFonts w:ascii="Arial" w:hAnsi="Arial" w:cs="Arial"/>
                <w:sz w:val="16"/>
                <w:szCs w:val="16"/>
              </w:rPr>
              <w:t>sazbová</w:t>
            </w:r>
          </w:p>
        </w:tc>
        <w:tc>
          <w:tcPr>
            <w:tcW w:w="1984" w:type="dxa"/>
            <w:shd w:val="clear" w:color="auto" w:fill="auto"/>
            <w:vAlign w:val="center"/>
          </w:tcPr>
          <w:p w:rsidR="007C1889" w:rsidRPr="00E01CF7" w:rsidRDefault="007C1889" w:rsidP="007C1889">
            <w:pPr>
              <w:jc w:val="center"/>
              <w:rPr>
                <w:b/>
              </w:rPr>
            </w:pPr>
            <w:r w:rsidRPr="00E01CF7">
              <w:rPr>
                <w:rFonts w:ascii="Arial" w:eastAsia="Times New Roman" w:hAnsi="Arial" w:cs="Arial"/>
                <w:b/>
                <w:sz w:val="16"/>
                <w:szCs w:val="16"/>
                <w:lang w:eastAsia="cs-CZ"/>
              </w:rPr>
              <w:t>9. 1. 2023 – 31. 1. 2023</w:t>
            </w:r>
          </w:p>
        </w:tc>
        <w:tc>
          <w:tcPr>
            <w:tcW w:w="1843" w:type="dxa"/>
            <w:shd w:val="clear" w:color="auto" w:fill="auto"/>
            <w:vAlign w:val="center"/>
          </w:tcPr>
          <w:p w:rsidR="007C1889" w:rsidRPr="00E01CF7" w:rsidRDefault="007C1889" w:rsidP="007C1889">
            <w:pPr>
              <w:rPr>
                <w:b/>
              </w:rPr>
            </w:pPr>
            <w:r w:rsidRPr="00E01CF7">
              <w:rPr>
                <w:rFonts w:ascii="Arial" w:eastAsia="Times New Roman" w:hAnsi="Arial" w:cs="Arial"/>
                <w:b/>
                <w:sz w:val="16"/>
                <w:szCs w:val="16"/>
                <w:lang w:eastAsia="cs-CZ"/>
              </w:rPr>
              <w:t>9. 1. 2023 – 31. 1. 2023</w:t>
            </w:r>
          </w:p>
        </w:tc>
        <w:tc>
          <w:tcPr>
            <w:tcW w:w="992" w:type="dxa"/>
            <w:vAlign w:val="center"/>
          </w:tcPr>
          <w:p w:rsidR="007C1889" w:rsidRPr="00E01CF7" w:rsidRDefault="007C1889" w:rsidP="007C1889">
            <w:pPr>
              <w:rPr>
                <w:rFonts w:ascii="Arial" w:eastAsia="Times New Roman" w:hAnsi="Arial" w:cs="Arial"/>
                <w:sz w:val="16"/>
                <w:szCs w:val="16"/>
                <w:lang w:eastAsia="cs-CZ"/>
              </w:rPr>
            </w:pPr>
          </w:p>
        </w:tc>
      </w:tr>
      <w:tr w:rsidR="007C1889" w:rsidRPr="000141A0" w:rsidTr="007C1889">
        <w:trPr>
          <w:trHeight w:val="238"/>
          <w:jc w:val="center"/>
        </w:trPr>
        <w:tc>
          <w:tcPr>
            <w:tcW w:w="558" w:type="dxa"/>
            <w:shd w:val="clear" w:color="000000" w:fill="FFFFFF"/>
            <w:vAlign w:val="center"/>
            <w:hideMark/>
          </w:tcPr>
          <w:p w:rsidR="007C1889" w:rsidRPr="00E01CF7" w:rsidRDefault="007C1889" w:rsidP="007C1889">
            <w:pPr>
              <w:rPr>
                <w:rFonts w:ascii="Arial" w:eastAsia="Times New Roman" w:hAnsi="Arial" w:cs="Arial"/>
                <w:b/>
                <w:bCs/>
                <w:sz w:val="16"/>
                <w:szCs w:val="16"/>
                <w:lang w:eastAsia="cs-CZ"/>
              </w:rPr>
            </w:pPr>
            <w:r w:rsidRPr="00E01CF7">
              <w:rPr>
                <w:rFonts w:ascii="Arial" w:eastAsia="Times New Roman" w:hAnsi="Arial" w:cs="Arial"/>
                <w:b/>
                <w:bCs/>
                <w:sz w:val="16"/>
                <w:szCs w:val="16"/>
                <w:lang w:eastAsia="cs-CZ"/>
              </w:rPr>
              <w:t>8.F.c.</w:t>
            </w:r>
          </w:p>
        </w:tc>
        <w:tc>
          <w:tcPr>
            <w:tcW w:w="2698" w:type="dxa"/>
            <w:shd w:val="clear" w:color="000000" w:fill="FFFFFF"/>
            <w:vAlign w:val="center"/>
            <w:hideMark/>
          </w:tcPr>
          <w:p w:rsidR="007C1889" w:rsidRPr="00E01CF7" w:rsidRDefault="007C1889" w:rsidP="007C1889">
            <w:pPr>
              <w:rPr>
                <w:rFonts w:ascii="Arial" w:eastAsia="Times New Roman" w:hAnsi="Arial" w:cs="Arial"/>
                <w:sz w:val="16"/>
                <w:szCs w:val="16"/>
                <w:lang w:eastAsia="cs-CZ"/>
              </w:rPr>
            </w:pPr>
            <w:r w:rsidRPr="00E01CF7">
              <w:rPr>
                <w:rFonts w:ascii="Arial" w:eastAsia="Times New Roman" w:hAnsi="Arial" w:cs="Arial"/>
                <w:sz w:val="16"/>
                <w:szCs w:val="16"/>
                <w:lang w:eastAsia="cs-CZ"/>
              </w:rPr>
              <w:t>Podpora vybraných činností zaměřených na ozdravování chovů drůbeže zvýšením biologické bezpečnosti</w:t>
            </w:r>
          </w:p>
        </w:tc>
        <w:tc>
          <w:tcPr>
            <w:tcW w:w="992" w:type="dxa"/>
            <w:vAlign w:val="center"/>
          </w:tcPr>
          <w:p w:rsidR="007C1889" w:rsidRPr="00E01CF7" w:rsidRDefault="007C1889" w:rsidP="007C1889">
            <w:pPr>
              <w:rPr>
                <w:rFonts w:ascii="Arial" w:hAnsi="Arial" w:cs="Arial"/>
                <w:sz w:val="16"/>
                <w:szCs w:val="16"/>
              </w:rPr>
            </w:pPr>
            <w:r w:rsidRPr="00E01CF7">
              <w:rPr>
                <w:rFonts w:ascii="Arial" w:hAnsi="Arial" w:cs="Arial"/>
                <w:sz w:val="16"/>
                <w:szCs w:val="16"/>
              </w:rPr>
              <w:t>nákladů</w:t>
            </w:r>
          </w:p>
        </w:tc>
        <w:tc>
          <w:tcPr>
            <w:tcW w:w="1984" w:type="dxa"/>
            <w:shd w:val="clear" w:color="auto" w:fill="auto"/>
            <w:vAlign w:val="center"/>
            <w:hideMark/>
          </w:tcPr>
          <w:p w:rsidR="007C1889" w:rsidRPr="00E01CF7" w:rsidRDefault="00E01CF7" w:rsidP="007C1889">
            <w:pPr>
              <w:rPr>
                <w:rFonts w:ascii="Arial" w:eastAsia="Times New Roman" w:hAnsi="Arial" w:cs="Arial"/>
                <w:b/>
                <w:sz w:val="16"/>
                <w:szCs w:val="16"/>
                <w:lang w:eastAsia="cs-CZ"/>
              </w:rPr>
            </w:pPr>
            <w:r w:rsidRPr="00E01CF7">
              <w:rPr>
                <w:rFonts w:ascii="Arial" w:eastAsia="Times New Roman" w:hAnsi="Arial" w:cs="Arial"/>
                <w:b/>
                <w:sz w:val="16"/>
                <w:szCs w:val="16"/>
                <w:lang w:eastAsia="cs-CZ"/>
              </w:rPr>
              <w:t>14. 3. 2022 – 31. 3</w:t>
            </w:r>
            <w:r w:rsidR="007C1889" w:rsidRPr="00E01CF7">
              <w:rPr>
                <w:rFonts w:ascii="Arial" w:eastAsia="Times New Roman" w:hAnsi="Arial" w:cs="Arial"/>
                <w:b/>
                <w:sz w:val="16"/>
                <w:szCs w:val="16"/>
                <w:lang w:eastAsia="cs-CZ"/>
              </w:rPr>
              <w:t>. 2022</w:t>
            </w:r>
          </w:p>
        </w:tc>
        <w:tc>
          <w:tcPr>
            <w:tcW w:w="1843" w:type="dxa"/>
            <w:shd w:val="clear" w:color="auto" w:fill="auto"/>
            <w:vAlign w:val="center"/>
            <w:hideMark/>
          </w:tcPr>
          <w:p w:rsidR="007C1889" w:rsidRPr="00E01CF7" w:rsidRDefault="007C1889" w:rsidP="007C1889">
            <w:pPr>
              <w:rPr>
                <w:rFonts w:ascii="Arial" w:eastAsia="Times New Roman" w:hAnsi="Arial" w:cs="Arial"/>
                <w:b/>
                <w:sz w:val="16"/>
                <w:szCs w:val="16"/>
                <w:lang w:eastAsia="cs-CZ"/>
              </w:rPr>
            </w:pPr>
            <w:r w:rsidRPr="00E01CF7">
              <w:rPr>
                <w:rFonts w:ascii="Arial" w:eastAsia="Times New Roman" w:hAnsi="Arial" w:cs="Arial"/>
                <w:b/>
                <w:sz w:val="16"/>
                <w:szCs w:val="16"/>
                <w:lang w:eastAsia="cs-CZ"/>
              </w:rPr>
              <w:t>1. 10. - 31. 10. 2022</w:t>
            </w:r>
          </w:p>
        </w:tc>
        <w:tc>
          <w:tcPr>
            <w:tcW w:w="992" w:type="dxa"/>
            <w:vAlign w:val="center"/>
          </w:tcPr>
          <w:p w:rsidR="007C1889" w:rsidRPr="00E01CF7" w:rsidRDefault="007C1889" w:rsidP="007C1889">
            <w:pPr>
              <w:rPr>
                <w:rFonts w:ascii="Arial" w:eastAsia="Times New Roman" w:hAnsi="Arial" w:cs="Arial"/>
                <w:sz w:val="16"/>
                <w:szCs w:val="16"/>
                <w:lang w:eastAsia="cs-CZ"/>
              </w:rPr>
            </w:pPr>
          </w:p>
        </w:tc>
      </w:tr>
      <w:tr w:rsidR="007C1889" w:rsidRPr="000141A0" w:rsidTr="007C1889">
        <w:trPr>
          <w:trHeight w:val="238"/>
          <w:jc w:val="center"/>
        </w:trPr>
        <w:tc>
          <w:tcPr>
            <w:tcW w:w="558" w:type="dxa"/>
            <w:shd w:val="clear" w:color="000000" w:fill="FFFFFF"/>
            <w:vAlign w:val="center"/>
          </w:tcPr>
          <w:p w:rsidR="007C1889" w:rsidRPr="00E01CF7" w:rsidRDefault="007C1889" w:rsidP="007C1889">
            <w:pPr>
              <w:rPr>
                <w:rFonts w:ascii="Arial" w:eastAsia="Times New Roman" w:hAnsi="Arial" w:cs="Arial"/>
                <w:b/>
                <w:bCs/>
                <w:sz w:val="16"/>
                <w:szCs w:val="16"/>
                <w:lang w:eastAsia="cs-CZ"/>
              </w:rPr>
            </w:pPr>
            <w:r w:rsidRPr="00E01CF7">
              <w:rPr>
                <w:rFonts w:ascii="Arial" w:eastAsia="Times New Roman" w:hAnsi="Arial" w:cs="Arial"/>
                <w:b/>
                <w:bCs/>
                <w:sz w:val="16"/>
                <w:szCs w:val="16"/>
                <w:lang w:eastAsia="cs-CZ"/>
              </w:rPr>
              <w:t>8.F.d.</w:t>
            </w:r>
          </w:p>
        </w:tc>
        <w:tc>
          <w:tcPr>
            <w:tcW w:w="2698" w:type="dxa"/>
            <w:shd w:val="clear" w:color="000000" w:fill="FFFFFF"/>
            <w:vAlign w:val="center"/>
          </w:tcPr>
          <w:p w:rsidR="007C1889" w:rsidRPr="00E01CF7" w:rsidRDefault="007C1889" w:rsidP="007C1889">
            <w:pPr>
              <w:rPr>
                <w:rFonts w:ascii="Arial" w:eastAsia="Times New Roman" w:hAnsi="Arial" w:cs="Arial"/>
                <w:sz w:val="16"/>
                <w:szCs w:val="16"/>
                <w:lang w:eastAsia="cs-CZ"/>
              </w:rPr>
            </w:pPr>
            <w:r w:rsidRPr="00E01CF7">
              <w:rPr>
                <w:rFonts w:ascii="Arial" w:eastAsia="Times New Roman" w:hAnsi="Arial" w:cs="Arial"/>
                <w:sz w:val="16"/>
                <w:szCs w:val="16"/>
                <w:lang w:eastAsia="cs-CZ"/>
              </w:rPr>
              <w:t>Podpora opatření zaměřených proti šíření nákaz prasat zvýšením biologické bezpečnosti</w:t>
            </w:r>
          </w:p>
        </w:tc>
        <w:tc>
          <w:tcPr>
            <w:tcW w:w="992" w:type="dxa"/>
            <w:vAlign w:val="center"/>
          </w:tcPr>
          <w:p w:rsidR="007C1889" w:rsidRPr="00E01CF7" w:rsidRDefault="007C1889" w:rsidP="007C1889">
            <w:pPr>
              <w:rPr>
                <w:rFonts w:ascii="Arial" w:hAnsi="Arial" w:cs="Arial"/>
                <w:sz w:val="16"/>
                <w:szCs w:val="16"/>
              </w:rPr>
            </w:pPr>
            <w:r w:rsidRPr="00E01CF7">
              <w:rPr>
                <w:rFonts w:ascii="Arial" w:hAnsi="Arial" w:cs="Arial"/>
                <w:sz w:val="16"/>
                <w:szCs w:val="16"/>
              </w:rPr>
              <w:t>nákladů</w:t>
            </w:r>
          </w:p>
        </w:tc>
        <w:tc>
          <w:tcPr>
            <w:tcW w:w="1984" w:type="dxa"/>
            <w:shd w:val="clear" w:color="auto" w:fill="auto"/>
            <w:vAlign w:val="center"/>
          </w:tcPr>
          <w:p w:rsidR="007C1889" w:rsidRPr="00E01CF7" w:rsidRDefault="00E01CF7" w:rsidP="007C1889">
            <w:pPr>
              <w:rPr>
                <w:rFonts w:ascii="Arial" w:hAnsi="Arial" w:cs="Arial"/>
                <w:b/>
              </w:rPr>
            </w:pPr>
            <w:r w:rsidRPr="00E01CF7">
              <w:rPr>
                <w:rFonts w:ascii="Arial" w:eastAsia="Times New Roman" w:hAnsi="Arial" w:cs="Arial"/>
                <w:b/>
                <w:sz w:val="16"/>
                <w:szCs w:val="16"/>
                <w:lang w:eastAsia="cs-CZ"/>
              </w:rPr>
              <w:t>14. 3. 2022 – 31. 3</w:t>
            </w:r>
            <w:r w:rsidR="007C1889" w:rsidRPr="00E01CF7">
              <w:rPr>
                <w:rFonts w:ascii="Arial" w:eastAsia="Times New Roman" w:hAnsi="Arial" w:cs="Arial"/>
                <w:b/>
                <w:sz w:val="16"/>
                <w:szCs w:val="16"/>
                <w:lang w:eastAsia="cs-CZ"/>
              </w:rPr>
              <w:t>. 2022</w:t>
            </w:r>
          </w:p>
        </w:tc>
        <w:tc>
          <w:tcPr>
            <w:tcW w:w="1843" w:type="dxa"/>
            <w:shd w:val="clear" w:color="auto" w:fill="auto"/>
            <w:vAlign w:val="center"/>
          </w:tcPr>
          <w:p w:rsidR="007C1889" w:rsidRPr="00E01CF7" w:rsidRDefault="007C1889" w:rsidP="007C1889">
            <w:pPr>
              <w:rPr>
                <w:rFonts w:ascii="Arial" w:hAnsi="Arial" w:cs="Arial"/>
              </w:rPr>
            </w:pPr>
            <w:r w:rsidRPr="00E01CF7">
              <w:rPr>
                <w:rFonts w:ascii="Arial" w:eastAsia="Times New Roman" w:hAnsi="Arial" w:cs="Arial"/>
                <w:b/>
                <w:sz w:val="16"/>
                <w:szCs w:val="16"/>
                <w:lang w:eastAsia="cs-CZ"/>
              </w:rPr>
              <w:t>1. 10. - 31. 10. 2022</w:t>
            </w:r>
          </w:p>
        </w:tc>
        <w:tc>
          <w:tcPr>
            <w:tcW w:w="992" w:type="dxa"/>
            <w:vAlign w:val="center"/>
          </w:tcPr>
          <w:p w:rsidR="007C1889" w:rsidRPr="00E01CF7" w:rsidRDefault="007C1889" w:rsidP="007C1889">
            <w:pPr>
              <w:rPr>
                <w:rFonts w:ascii="Arial" w:eastAsia="Times New Roman" w:hAnsi="Arial" w:cs="Arial"/>
                <w:sz w:val="16"/>
                <w:szCs w:val="16"/>
                <w:lang w:eastAsia="cs-CZ"/>
              </w:rPr>
            </w:pPr>
          </w:p>
        </w:tc>
      </w:tr>
    </w:tbl>
    <w:p w:rsidR="00E01CF7" w:rsidRDefault="00E01CF7" w:rsidP="00D0009A">
      <w:pPr>
        <w:spacing w:after="0" w:line="240" w:lineRule="auto"/>
        <w:contextualSpacing/>
        <w:jc w:val="both"/>
        <w:rPr>
          <w:rFonts w:ascii="Arial" w:eastAsia="NSimSun" w:hAnsi="Arial" w:cs="Arial"/>
          <w:kern w:val="2"/>
          <w:szCs w:val="21"/>
          <w:lang w:eastAsia="zh-CN" w:bidi="hi-IN"/>
        </w:rPr>
      </w:pPr>
    </w:p>
    <w:p w:rsidR="007C1889" w:rsidRPr="00D0009A" w:rsidRDefault="00E01CF7" w:rsidP="00E01CF7">
      <w:pPr>
        <w:rPr>
          <w:rFonts w:ascii="Arial" w:eastAsia="NSimSun" w:hAnsi="Arial" w:cs="Arial"/>
          <w:kern w:val="2"/>
          <w:szCs w:val="21"/>
          <w:lang w:eastAsia="zh-CN" w:bidi="hi-IN"/>
        </w:rPr>
      </w:pPr>
      <w:r>
        <w:rPr>
          <w:rFonts w:ascii="Arial" w:eastAsia="NSimSun" w:hAnsi="Arial" w:cs="Arial"/>
          <w:kern w:val="2"/>
          <w:szCs w:val="21"/>
          <w:lang w:eastAsia="zh-CN" w:bidi="hi-IN"/>
        </w:rPr>
        <w:br w:type="page"/>
      </w:r>
    </w:p>
    <w:p w:rsidR="00B1289E" w:rsidRDefault="00B1289E" w:rsidP="00040B56">
      <w:pPr>
        <w:spacing w:after="0" w:line="240" w:lineRule="auto"/>
        <w:rPr>
          <w:rFonts w:ascii="Arial" w:hAnsi="Arial" w:cs="Arial"/>
          <w:b/>
          <w:sz w:val="28"/>
          <w:szCs w:val="28"/>
          <w:u w:val="single"/>
        </w:rPr>
      </w:pPr>
      <w:bookmarkStart w:id="5" w:name="_Toc16749382"/>
      <w:bookmarkStart w:id="6" w:name="_Toc86141171"/>
      <w:r w:rsidRPr="00B1289E">
        <w:rPr>
          <w:rFonts w:ascii="Arial" w:hAnsi="Arial" w:cs="Arial"/>
          <w:b/>
          <w:sz w:val="28"/>
          <w:szCs w:val="28"/>
          <w:u w:val="single"/>
        </w:rPr>
        <w:lastRenderedPageBreak/>
        <w:t>Dotační program 10.E. Podpora technologických platforem v  působnosti rezortu MZe</w:t>
      </w:r>
      <w:bookmarkEnd w:id="5"/>
      <w:bookmarkEnd w:id="6"/>
    </w:p>
    <w:p w:rsidR="00B1289E" w:rsidRPr="00AD2722" w:rsidRDefault="00B1289E" w:rsidP="00B1289E">
      <w:pPr>
        <w:spacing w:after="0" w:line="240" w:lineRule="auto"/>
        <w:rPr>
          <w:rFonts w:ascii="Arial" w:hAnsi="Arial" w:cs="Arial"/>
        </w:rPr>
      </w:pPr>
    </w:p>
    <w:p w:rsidR="00B1289E" w:rsidRPr="00B1289E" w:rsidRDefault="00B1289E" w:rsidP="00B1289E">
      <w:pPr>
        <w:spacing w:after="120" w:line="240" w:lineRule="auto"/>
        <w:jc w:val="both"/>
        <w:rPr>
          <w:rFonts w:ascii="Arial" w:eastAsia="Arial" w:hAnsi="Arial" w:cs="Arial"/>
          <w:b/>
          <w:bCs/>
          <w:sz w:val="24"/>
          <w:szCs w:val="24"/>
        </w:rPr>
      </w:pPr>
      <w:r w:rsidRPr="00B1289E">
        <w:rPr>
          <w:rFonts w:ascii="Arial" w:eastAsia="Arial" w:hAnsi="Arial" w:cs="Arial"/>
          <w:b/>
          <w:bCs/>
          <w:sz w:val="24"/>
          <w:szCs w:val="24"/>
        </w:rPr>
        <w:t xml:space="preserve">10.E.e.   Podpora České technologické platformy pro zemědělství </w:t>
      </w:r>
    </w:p>
    <w:p w:rsidR="008B79A6" w:rsidRPr="008B79A6" w:rsidRDefault="00B1289E" w:rsidP="008B79A6">
      <w:pPr>
        <w:autoSpaceDE w:val="0"/>
        <w:autoSpaceDN w:val="0"/>
        <w:adjustRightInd w:val="0"/>
        <w:spacing w:after="0" w:line="240" w:lineRule="auto"/>
        <w:jc w:val="both"/>
        <w:rPr>
          <w:rFonts w:ascii="Arial" w:hAnsi="Arial" w:cs="Arial"/>
        </w:rPr>
      </w:pPr>
      <w:r w:rsidRPr="008B79A6">
        <w:rPr>
          <w:rFonts w:ascii="Arial" w:hAnsi="Arial" w:cs="Arial"/>
        </w:rPr>
        <w:t xml:space="preserve">str. </w:t>
      </w:r>
      <w:r w:rsidR="008B79A6" w:rsidRPr="008B79A6">
        <w:rPr>
          <w:rFonts w:ascii="Arial" w:hAnsi="Arial" w:cs="Arial"/>
        </w:rPr>
        <w:t>153</w:t>
      </w:r>
      <w:r w:rsidRPr="008B79A6">
        <w:rPr>
          <w:rFonts w:ascii="Arial" w:hAnsi="Arial" w:cs="Arial"/>
        </w:rPr>
        <w:t>, bod 10 Náklady související s předmětem dotace</w:t>
      </w:r>
      <w:r w:rsidR="008B79A6" w:rsidRPr="008B79A6">
        <w:rPr>
          <w:rFonts w:ascii="Arial" w:hAnsi="Arial" w:cs="Arial"/>
        </w:rPr>
        <w:t xml:space="preserve">, Seznam uznatelných nákladů souvisejících s předmětem dotace, bod 10.E.e.3., </w:t>
      </w:r>
      <w:r w:rsidR="00786733">
        <w:rPr>
          <w:rFonts w:ascii="Arial" w:hAnsi="Arial" w:cs="Arial"/>
        </w:rPr>
        <w:t xml:space="preserve">změna </w:t>
      </w:r>
      <w:r w:rsidR="008B79A6" w:rsidRPr="008B79A6">
        <w:rPr>
          <w:rFonts w:ascii="Arial" w:hAnsi="Arial" w:cs="Arial"/>
        </w:rPr>
        <w:t>písm. k)</w:t>
      </w:r>
    </w:p>
    <w:p w:rsidR="008B79A6" w:rsidRPr="004244EC" w:rsidRDefault="008B79A6" w:rsidP="008B79A6">
      <w:pPr>
        <w:spacing w:before="120" w:after="120" w:line="240" w:lineRule="auto"/>
        <w:jc w:val="both"/>
        <w:rPr>
          <w:rFonts w:ascii="Arial" w:hAnsi="Arial" w:cs="Arial"/>
          <w:b/>
        </w:rPr>
      </w:pPr>
      <w:r w:rsidRPr="004244EC">
        <w:rPr>
          <w:rFonts w:ascii="Arial" w:hAnsi="Arial" w:cs="Arial"/>
          <w:b/>
        </w:rPr>
        <w:t>původní text:</w:t>
      </w:r>
    </w:p>
    <w:p w:rsidR="008B79A6" w:rsidRPr="008B79A6" w:rsidRDefault="008B79A6" w:rsidP="00604D21">
      <w:pPr>
        <w:numPr>
          <w:ilvl w:val="0"/>
          <w:numId w:val="5"/>
        </w:numPr>
        <w:autoSpaceDE w:val="0"/>
        <w:autoSpaceDN w:val="0"/>
        <w:adjustRightInd w:val="0"/>
        <w:spacing w:after="0" w:line="240" w:lineRule="auto"/>
        <w:ind w:left="397" w:hanging="397"/>
        <w:jc w:val="both"/>
        <w:rPr>
          <w:rFonts w:ascii="Arial" w:hAnsi="Arial" w:cs="Arial"/>
        </w:rPr>
      </w:pPr>
      <w:r w:rsidRPr="008B79A6">
        <w:rPr>
          <w:rFonts w:ascii="Arial" w:hAnsi="Arial" w:cs="Arial"/>
        </w:rPr>
        <w:t>zpracování instruktážního videa k aktuální zemědělské problematice (v rozsahu max.</w:t>
      </w:r>
      <w:r w:rsidR="00E01CF7">
        <w:rPr>
          <w:rFonts w:ascii="Arial" w:hAnsi="Arial" w:cs="Arial"/>
        </w:rPr>
        <w:t> </w:t>
      </w:r>
      <w:r w:rsidRPr="008B79A6">
        <w:rPr>
          <w:rFonts w:ascii="Arial" w:hAnsi="Arial" w:cs="Arial"/>
        </w:rPr>
        <w:t>10</w:t>
      </w:r>
      <w:r w:rsidR="00E01CF7">
        <w:rPr>
          <w:rFonts w:ascii="Arial" w:hAnsi="Arial" w:cs="Arial"/>
        </w:rPr>
        <w:t> </w:t>
      </w:r>
      <w:r w:rsidRPr="008B79A6">
        <w:rPr>
          <w:rFonts w:ascii="Arial" w:hAnsi="Arial" w:cs="Arial"/>
        </w:rPr>
        <w:t xml:space="preserve">min., max. finanční částka 25 tis. Kč/1ks, v počtu 4ks/rok), </w:t>
      </w:r>
    </w:p>
    <w:p w:rsidR="008B79A6" w:rsidRPr="004244EC" w:rsidRDefault="008B79A6" w:rsidP="008B79A6">
      <w:pPr>
        <w:spacing w:before="120" w:after="120" w:line="240" w:lineRule="auto"/>
        <w:jc w:val="both"/>
        <w:rPr>
          <w:rFonts w:ascii="Arial" w:hAnsi="Arial" w:cs="Arial"/>
          <w:b/>
        </w:rPr>
      </w:pPr>
      <w:r w:rsidRPr="004244EC">
        <w:rPr>
          <w:rFonts w:ascii="Arial" w:hAnsi="Arial" w:cs="Arial"/>
          <w:b/>
        </w:rPr>
        <w:t>se mění takto:</w:t>
      </w:r>
    </w:p>
    <w:p w:rsidR="008B79A6" w:rsidRPr="008B79A6" w:rsidRDefault="008B79A6" w:rsidP="00E01CF7">
      <w:pPr>
        <w:pStyle w:val="Prosttext"/>
        <w:numPr>
          <w:ilvl w:val="0"/>
          <w:numId w:val="6"/>
        </w:numPr>
        <w:ind w:left="397" w:hanging="397"/>
        <w:jc w:val="both"/>
        <w:rPr>
          <w:rFonts w:ascii="Arial" w:hAnsi="Arial" w:cs="Arial"/>
        </w:rPr>
      </w:pPr>
      <w:r w:rsidRPr="008B79A6">
        <w:rPr>
          <w:rFonts w:ascii="Arial" w:hAnsi="Arial" w:cs="Arial"/>
        </w:rPr>
        <w:t>zpracování instruktážního videa k aktuální zemědělské problematice (v rozsahu max.</w:t>
      </w:r>
      <w:r w:rsidR="00E01CF7">
        <w:rPr>
          <w:rFonts w:ascii="Arial" w:hAnsi="Arial" w:cs="Arial"/>
        </w:rPr>
        <w:t> </w:t>
      </w:r>
      <w:r w:rsidRPr="008B79A6">
        <w:rPr>
          <w:rFonts w:ascii="Arial" w:hAnsi="Arial" w:cs="Arial"/>
        </w:rPr>
        <w:t>10</w:t>
      </w:r>
      <w:r w:rsidR="00E01CF7">
        <w:rPr>
          <w:rFonts w:ascii="Arial" w:hAnsi="Arial" w:cs="Arial"/>
        </w:rPr>
        <w:t> </w:t>
      </w:r>
      <w:r w:rsidRPr="008B79A6">
        <w:rPr>
          <w:rFonts w:ascii="Arial" w:hAnsi="Arial" w:cs="Arial"/>
        </w:rPr>
        <w:t xml:space="preserve">min., max. finanční částka </w:t>
      </w:r>
      <w:r w:rsidRPr="008B79A6">
        <w:rPr>
          <w:rFonts w:ascii="Arial" w:hAnsi="Arial" w:cs="Arial"/>
          <w:b/>
        </w:rPr>
        <w:t>40 tis. Kč</w:t>
      </w:r>
      <w:r w:rsidRPr="008B79A6">
        <w:rPr>
          <w:rFonts w:ascii="Arial" w:hAnsi="Arial" w:cs="Arial"/>
        </w:rPr>
        <w:t>/1</w:t>
      </w:r>
      <w:r w:rsidR="00C76BA7">
        <w:rPr>
          <w:rFonts w:ascii="Arial" w:hAnsi="Arial" w:cs="Arial"/>
        </w:rPr>
        <w:t xml:space="preserve"> </w:t>
      </w:r>
      <w:r w:rsidRPr="008B79A6">
        <w:rPr>
          <w:rFonts w:ascii="Arial" w:hAnsi="Arial" w:cs="Arial"/>
        </w:rPr>
        <w:t xml:space="preserve">ks, v počtu </w:t>
      </w:r>
      <w:r w:rsidRPr="008B79A6">
        <w:rPr>
          <w:rFonts w:ascii="Arial" w:hAnsi="Arial" w:cs="Arial"/>
          <w:b/>
        </w:rPr>
        <w:t>15</w:t>
      </w:r>
      <w:r w:rsidR="00C76BA7">
        <w:rPr>
          <w:rFonts w:ascii="Arial" w:hAnsi="Arial" w:cs="Arial"/>
          <w:b/>
        </w:rPr>
        <w:t xml:space="preserve"> </w:t>
      </w:r>
      <w:r w:rsidRPr="008B79A6">
        <w:rPr>
          <w:rFonts w:ascii="Arial" w:hAnsi="Arial" w:cs="Arial"/>
          <w:b/>
        </w:rPr>
        <w:t>ks</w:t>
      </w:r>
      <w:r w:rsidRPr="008B79A6">
        <w:rPr>
          <w:rFonts w:ascii="Arial" w:hAnsi="Arial" w:cs="Arial"/>
        </w:rPr>
        <w:t>/rok),</w:t>
      </w:r>
    </w:p>
    <w:p w:rsidR="00B1289E" w:rsidRDefault="00B1289E" w:rsidP="00B1289E">
      <w:pPr>
        <w:spacing w:after="0" w:line="240" w:lineRule="auto"/>
        <w:rPr>
          <w:rFonts w:ascii="Arial" w:hAnsi="Arial" w:cs="Arial"/>
          <w:b/>
          <w:u w:val="single"/>
        </w:rPr>
      </w:pPr>
    </w:p>
    <w:p w:rsidR="008B79A6" w:rsidRDefault="008B79A6" w:rsidP="00B1289E">
      <w:pPr>
        <w:spacing w:after="0" w:line="240" w:lineRule="auto"/>
        <w:rPr>
          <w:rFonts w:ascii="Arial" w:hAnsi="Arial" w:cs="Arial"/>
          <w:b/>
          <w:u w:val="single"/>
        </w:rPr>
      </w:pPr>
    </w:p>
    <w:p w:rsidR="008B79A6" w:rsidRDefault="008B79A6" w:rsidP="00B1289E">
      <w:pPr>
        <w:spacing w:after="0" w:line="240" w:lineRule="auto"/>
        <w:rPr>
          <w:rFonts w:ascii="Arial" w:hAnsi="Arial" w:cs="Arial"/>
          <w:b/>
          <w:u w:val="single"/>
        </w:rPr>
      </w:pPr>
    </w:p>
    <w:p w:rsidR="008B79A6" w:rsidRDefault="008B79A6" w:rsidP="00B1289E">
      <w:pPr>
        <w:spacing w:after="0" w:line="240" w:lineRule="auto"/>
        <w:rPr>
          <w:rFonts w:ascii="Arial" w:hAnsi="Arial" w:cs="Arial"/>
          <w:b/>
          <w:u w:val="single"/>
        </w:rPr>
      </w:pPr>
    </w:p>
    <w:p w:rsidR="008B79A6" w:rsidRDefault="008B79A6" w:rsidP="00B1289E">
      <w:pPr>
        <w:spacing w:after="0" w:line="240" w:lineRule="auto"/>
        <w:rPr>
          <w:rFonts w:ascii="Arial" w:hAnsi="Arial" w:cs="Arial"/>
          <w:b/>
          <w:u w:val="single"/>
        </w:rPr>
      </w:pPr>
    </w:p>
    <w:p w:rsidR="00D109D9" w:rsidRPr="002F50D6" w:rsidRDefault="00D109D9" w:rsidP="00C44BAC">
      <w:pPr>
        <w:spacing w:after="0" w:line="240" w:lineRule="auto"/>
        <w:jc w:val="both"/>
        <w:rPr>
          <w:rFonts w:ascii="Arial" w:hAnsi="Arial" w:cs="Arial"/>
          <w:b/>
        </w:rPr>
      </w:pPr>
    </w:p>
    <w:p w:rsidR="00891B01" w:rsidRPr="00AB3409" w:rsidRDefault="00891B01" w:rsidP="001B04C7">
      <w:pPr>
        <w:spacing w:after="0" w:line="276" w:lineRule="auto"/>
        <w:jc w:val="both"/>
        <w:rPr>
          <w:rFonts w:ascii="Arial" w:eastAsia="Times New Roman" w:hAnsi="Arial" w:cs="Arial"/>
        </w:rPr>
      </w:pPr>
      <w:r w:rsidRPr="00AB3409">
        <w:rPr>
          <w:rFonts w:ascii="Arial" w:eastAsia="Times New Roman" w:hAnsi="Arial" w:cs="Arial"/>
        </w:rPr>
        <w:t>Ostatní ustanovení dotčených Zásad zůstávají beze změny.</w:t>
      </w:r>
    </w:p>
    <w:p w:rsidR="00891B01" w:rsidRDefault="00891B01" w:rsidP="00525C7D">
      <w:pPr>
        <w:tabs>
          <w:tab w:val="left" w:pos="4678"/>
        </w:tabs>
        <w:spacing w:after="0" w:line="240" w:lineRule="auto"/>
        <w:rPr>
          <w:rFonts w:ascii="Arial" w:eastAsia="Calibri" w:hAnsi="Arial" w:cs="Arial"/>
        </w:rPr>
      </w:pPr>
    </w:p>
    <w:p w:rsidR="00525C7D" w:rsidRPr="00AB3409" w:rsidRDefault="00525C7D" w:rsidP="00525C7D">
      <w:pPr>
        <w:tabs>
          <w:tab w:val="left" w:pos="4678"/>
        </w:tabs>
        <w:spacing w:after="0" w:line="240" w:lineRule="auto"/>
        <w:rPr>
          <w:rFonts w:ascii="Arial" w:eastAsia="Calibri" w:hAnsi="Arial" w:cs="Arial"/>
        </w:rPr>
      </w:pPr>
    </w:p>
    <w:p w:rsidR="00891B01" w:rsidRPr="00501485" w:rsidRDefault="00A55267" w:rsidP="001B04C7">
      <w:pPr>
        <w:tabs>
          <w:tab w:val="left" w:pos="4678"/>
        </w:tabs>
        <w:spacing w:after="0" w:line="276" w:lineRule="auto"/>
        <w:rPr>
          <w:rFonts w:ascii="Arial" w:eastAsia="Calibri" w:hAnsi="Arial" w:cs="Arial"/>
          <w:sz w:val="24"/>
          <w:szCs w:val="24"/>
        </w:rPr>
      </w:pPr>
      <w:r>
        <w:rPr>
          <w:rFonts w:ascii="Arial" w:eastAsia="Calibri" w:hAnsi="Arial" w:cs="Arial"/>
        </w:rPr>
        <w:t xml:space="preserve">V Praze dne 14. 3. </w:t>
      </w:r>
      <w:r w:rsidR="00C701AC">
        <w:rPr>
          <w:rFonts w:ascii="Arial" w:eastAsia="Calibri" w:hAnsi="Arial" w:cs="Arial"/>
        </w:rPr>
        <w:t>2022</w:t>
      </w:r>
      <w:r w:rsidR="00891B01" w:rsidRPr="00501485">
        <w:rPr>
          <w:rFonts w:ascii="Arial" w:eastAsia="Calibri" w:hAnsi="Arial" w:cs="Arial"/>
          <w:sz w:val="24"/>
          <w:szCs w:val="24"/>
        </w:rPr>
        <w:tab/>
      </w:r>
      <w:r w:rsidR="00891B01" w:rsidRPr="00501485">
        <w:rPr>
          <w:rFonts w:ascii="Arial" w:eastAsia="Calibri" w:hAnsi="Arial" w:cs="Arial"/>
          <w:sz w:val="24"/>
          <w:szCs w:val="24"/>
        </w:rPr>
        <w:tab/>
      </w:r>
      <w:r w:rsidR="00891B01" w:rsidRPr="00501485">
        <w:rPr>
          <w:rFonts w:ascii="Arial" w:eastAsia="Calibri" w:hAnsi="Arial" w:cs="Arial"/>
          <w:sz w:val="24"/>
          <w:szCs w:val="24"/>
        </w:rPr>
        <w:tab/>
      </w:r>
      <w:r w:rsidR="00891B01" w:rsidRPr="00501485">
        <w:rPr>
          <w:rFonts w:ascii="Arial" w:eastAsia="Calibri" w:hAnsi="Arial" w:cs="Arial"/>
          <w:sz w:val="24"/>
          <w:szCs w:val="24"/>
        </w:rPr>
        <w:tab/>
      </w:r>
      <w:r w:rsidR="00891B01" w:rsidRPr="00501485">
        <w:rPr>
          <w:rFonts w:ascii="Arial" w:eastAsia="Calibri" w:hAnsi="Arial" w:cs="Arial"/>
          <w:sz w:val="24"/>
          <w:szCs w:val="24"/>
        </w:rPr>
        <w:tab/>
      </w:r>
    </w:p>
    <w:p w:rsidR="0046177C" w:rsidRDefault="0046177C" w:rsidP="001B04C7">
      <w:pPr>
        <w:spacing w:after="0" w:line="276" w:lineRule="auto"/>
        <w:jc w:val="both"/>
        <w:rPr>
          <w:rFonts w:ascii="Arial" w:hAnsi="Arial" w:cs="Arial"/>
          <w:sz w:val="24"/>
          <w:szCs w:val="24"/>
        </w:rPr>
      </w:pPr>
    </w:p>
    <w:p w:rsidR="00525C7D" w:rsidRDefault="00525C7D" w:rsidP="001B04C7">
      <w:pPr>
        <w:spacing w:after="0" w:line="276" w:lineRule="auto"/>
        <w:jc w:val="both"/>
        <w:rPr>
          <w:rFonts w:ascii="Arial" w:hAnsi="Arial" w:cs="Arial"/>
          <w:sz w:val="24"/>
          <w:szCs w:val="24"/>
        </w:rPr>
      </w:pPr>
    </w:p>
    <w:p w:rsidR="00E01CF7" w:rsidRDefault="00E01CF7" w:rsidP="001B04C7">
      <w:pPr>
        <w:spacing w:after="0" w:line="276" w:lineRule="auto"/>
        <w:jc w:val="both"/>
        <w:rPr>
          <w:rFonts w:ascii="Arial" w:hAnsi="Arial" w:cs="Arial"/>
          <w:sz w:val="24"/>
          <w:szCs w:val="24"/>
        </w:rPr>
      </w:pPr>
    </w:p>
    <w:p w:rsidR="00E01CF7" w:rsidRDefault="00E01CF7" w:rsidP="001B04C7">
      <w:pPr>
        <w:spacing w:after="0" w:line="276" w:lineRule="auto"/>
        <w:jc w:val="both"/>
        <w:rPr>
          <w:rFonts w:ascii="Arial" w:hAnsi="Arial" w:cs="Arial"/>
          <w:sz w:val="24"/>
          <w:szCs w:val="24"/>
        </w:rPr>
      </w:pPr>
    </w:p>
    <w:p w:rsidR="003B0370" w:rsidRDefault="003B0370" w:rsidP="001B04C7">
      <w:pPr>
        <w:spacing w:after="0" w:line="276" w:lineRule="auto"/>
        <w:jc w:val="both"/>
        <w:rPr>
          <w:rFonts w:ascii="Arial" w:hAnsi="Arial" w:cs="Arial"/>
          <w:sz w:val="24"/>
          <w:szCs w:val="24"/>
        </w:rPr>
      </w:pPr>
    </w:p>
    <w:p w:rsidR="00E01CF7" w:rsidRDefault="00E01CF7" w:rsidP="001B04C7">
      <w:pPr>
        <w:spacing w:after="0" w:line="276" w:lineRule="auto"/>
        <w:jc w:val="both"/>
        <w:rPr>
          <w:rFonts w:ascii="Arial" w:hAnsi="Arial" w:cs="Arial"/>
          <w:sz w:val="24"/>
          <w:szCs w:val="24"/>
        </w:rPr>
      </w:pPr>
    </w:p>
    <w:p w:rsidR="00525C7D" w:rsidRDefault="00525C7D" w:rsidP="001B04C7">
      <w:pPr>
        <w:spacing w:after="0" w:line="276" w:lineRule="auto"/>
        <w:jc w:val="both"/>
        <w:rPr>
          <w:rFonts w:ascii="Arial" w:hAnsi="Arial" w:cs="Arial"/>
          <w:sz w:val="24"/>
          <w:szCs w:val="24"/>
        </w:rPr>
      </w:pPr>
    </w:p>
    <w:p w:rsidR="00525C7D" w:rsidRDefault="00525C7D" w:rsidP="001B04C7">
      <w:pPr>
        <w:spacing w:after="0" w:line="276" w:lineRule="auto"/>
        <w:jc w:val="both"/>
        <w:rPr>
          <w:rFonts w:ascii="Arial" w:hAnsi="Arial" w:cs="Arial"/>
          <w:sz w:val="24"/>
          <w:szCs w:val="24"/>
        </w:rPr>
      </w:pPr>
    </w:p>
    <w:p w:rsidR="00AB3409" w:rsidRPr="00AB3409" w:rsidRDefault="006B7139" w:rsidP="00AB3409">
      <w:pPr>
        <w:tabs>
          <w:tab w:val="left" w:pos="5954"/>
        </w:tabs>
        <w:suppressAutoHyphens/>
        <w:spacing w:after="120"/>
        <w:ind w:left="1135" w:hanging="851"/>
        <w:rPr>
          <w:rFonts w:ascii="Arial" w:eastAsia="Calibri" w:hAnsi="Arial" w:cs="Arial"/>
        </w:rPr>
      </w:pPr>
      <w:r>
        <w:rPr>
          <w:rFonts w:ascii="Arial" w:eastAsia="Calibri" w:hAnsi="Arial" w:cs="Arial"/>
        </w:rPr>
        <w:t>Ing. Aleš Kendík</w:t>
      </w:r>
      <w:r w:rsidR="00C77A24">
        <w:rPr>
          <w:rFonts w:ascii="Arial" w:eastAsia="Calibri" w:hAnsi="Arial" w:cs="Arial"/>
        </w:rPr>
        <w:t xml:space="preserve">, v. r. </w:t>
      </w:r>
      <w:r w:rsidR="00C701AC">
        <w:rPr>
          <w:rFonts w:ascii="Arial" w:eastAsia="Calibri" w:hAnsi="Arial" w:cs="Arial"/>
        </w:rPr>
        <w:tab/>
      </w:r>
      <w:r w:rsidR="00C701AC">
        <w:rPr>
          <w:rFonts w:ascii="Arial" w:eastAsia="Calibri" w:hAnsi="Arial" w:cs="Arial"/>
        </w:rPr>
        <w:tab/>
      </w:r>
      <w:r w:rsidR="00AB3409" w:rsidRPr="00AB3409">
        <w:rPr>
          <w:rFonts w:ascii="Arial" w:eastAsia="Calibri" w:hAnsi="Arial" w:cs="Arial"/>
        </w:rPr>
        <w:t xml:space="preserve">Ing. </w:t>
      </w:r>
      <w:r w:rsidR="00C701AC">
        <w:rPr>
          <w:rFonts w:ascii="Arial" w:eastAsia="Calibri" w:hAnsi="Arial" w:cs="Arial"/>
        </w:rPr>
        <w:t>Petr Jílek</w:t>
      </w:r>
      <w:r w:rsidR="00C77A24">
        <w:rPr>
          <w:rFonts w:ascii="Arial" w:eastAsia="Calibri" w:hAnsi="Arial" w:cs="Arial"/>
        </w:rPr>
        <w:t xml:space="preserve">, v. r. </w:t>
      </w:r>
    </w:p>
    <w:p w:rsidR="006B7139" w:rsidRDefault="006B7139" w:rsidP="006B7139">
      <w:pPr>
        <w:spacing w:after="0"/>
        <w:ind w:left="5664" w:hanging="6089"/>
        <w:rPr>
          <w:rFonts w:ascii="Arial" w:eastAsia="Arial" w:hAnsi="Arial" w:cs="Arial"/>
        </w:rPr>
      </w:pPr>
      <w:r w:rsidRPr="00AB3409">
        <w:rPr>
          <w:rFonts w:ascii="Arial" w:eastAsia="Arial" w:hAnsi="Arial" w:cs="Arial"/>
        </w:rPr>
        <w:t>náměstek </w:t>
      </w:r>
      <w:r>
        <w:rPr>
          <w:rFonts w:ascii="Arial" w:eastAsia="Arial" w:hAnsi="Arial" w:cs="Arial"/>
        </w:rPr>
        <w:t xml:space="preserve">pro řízení sekce </w:t>
      </w:r>
      <w:r>
        <w:rPr>
          <w:rFonts w:ascii="Arial" w:eastAsia="Arial" w:hAnsi="Arial" w:cs="Arial"/>
        </w:rPr>
        <w:tab/>
      </w:r>
      <w:r w:rsidR="00AB3409" w:rsidRPr="00AB3409">
        <w:rPr>
          <w:rFonts w:ascii="Arial" w:eastAsia="Arial" w:hAnsi="Arial" w:cs="Arial"/>
        </w:rPr>
        <w:t>náměstek </w:t>
      </w:r>
      <w:r w:rsidR="00306126">
        <w:rPr>
          <w:rFonts w:ascii="Arial" w:eastAsia="Arial" w:hAnsi="Arial" w:cs="Arial"/>
        </w:rPr>
        <w:t>pro řízení</w:t>
      </w:r>
      <w:r w:rsidR="00C701AC">
        <w:rPr>
          <w:rFonts w:ascii="Arial" w:eastAsia="Arial" w:hAnsi="Arial" w:cs="Arial"/>
        </w:rPr>
        <w:t xml:space="preserve"> sekce </w:t>
      </w:r>
    </w:p>
    <w:p w:rsidR="00AB3409" w:rsidRPr="006B7139" w:rsidRDefault="006B7139" w:rsidP="006B7139">
      <w:pPr>
        <w:spacing w:after="0"/>
        <w:ind w:left="5664" w:hanging="6089"/>
        <w:rPr>
          <w:rFonts w:ascii="Arial" w:eastAsia="Arial" w:hAnsi="Arial" w:cs="Arial"/>
        </w:rPr>
      </w:pPr>
      <w:r>
        <w:rPr>
          <w:rFonts w:ascii="Arial" w:hAnsi="Arial" w:cs="Arial"/>
          <w:color w:val="000000" w:themeColor="text1"/>
        </w:rPr>
        <w:t>Sekce ekonomiky a informačních technologií</w:t>
      </w:r>
      <w:r w:rsidRPr="00C701AC">
        <w:rPr>
          <w:rFonts w:ascii="Arial" w:hAnsi="Arial" w:cs="Arial"/>
        </w:rPr>
        <w:t xml:space="preserve"> </w:t>
      </w:r>
      <w:r>
        <w:rPr>
          <w:rFonts w:ascii="Arial" w:hAnsi="Arial" w:cs="Arial"/>
        </w:rPr>
        <w:tab/>
      </w:r>
      <w:r w:rsidR="00C701AC" w:rsidRPr="00C701AC">
        <w:rPr>
          <w:rFonts w:ascii="Arial" w:hAnsi="Arial" w:cs="Arial"/>
        </w:rPr>
        <w:t>Sekce</w:t>
      </w:r>
      <w:r w:rsidR="00C701AC" w:rsidRPr="00C701AC">
        <w:rPr>
          <w:rStyle w:val="urtxtstd12"/>
          <w:sz w:val="22"/>
          <w:szCs w:val="22"/>
        </w:rPr>
        <w:t xml:space="preserve"> ekologického zemědělství, komodit, výzkumu a vzdělávání</w:t>
      </w:r>
    </w:p>
    <w:p w:rsidR="00891B01" w:rsidRPr="00501485" w:rsidRDefault="00891B01" w:rsidP="00AB3409">
      <w:pPr>
        <w:tabs>
          <w:tab w:val="left" w:pos="5954"/>
        </w:tabs>
        <w:suppressAutoHyphens/>
        <w:spacing w:after="120"/>
        <w:ind w:left="1135" w:hanging="851"/>
        <w:rPr>
          <w:rFonts w:ascii="Arial" w:hAnsi="Arial" w:cs="Arial"/>
          <w:sz w:val="24"/>
          <w:szCs w:val="24"/>
        </w:rPr>
      </w:pPr>
    </w:p>
    <w:sectPr w:rsidR="00891B01" w:rsidRPr="00501485">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090" w:rsidRDefault="002A5090" w:rsidP="000A62FC">
      <w:pPr>
        <w:spacing w:after="0" w:line="240" w:lineRule="auto"/>
      </w:pPr>
      <w:r>
        <w:separator/>
      </w:r>
    </w:p>
  </w:endnote>
  <w:endnote w:type="continuationSeparator" w:id="0">
    <w:p w:rsidR="002A5090" w:rsidRDefault="002A5090" w:rsidP="000A6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5899127"/>
      <w:docPartObj>
        <w:docPartGallery w:val="Page Numbers (Bottom of Page)"/>
        <w:docPartUnique/>
      </w:docPartObj>
    </w:sdtPr>
    <w:sdtEndPr/>
    <w:sdtContent>
      <w:p w:rsidR="002B77EA" w:rsidRDefault="002B77EA">
        <w:pPr>
          <w:pStyle w:val="Zpat"/>
          <w:jc w:val="center"/>
        </w:pPr>
        <w:r>
          <w:fldChar w:fldCharType="begin"/>
        </w:r>
        <w:r>
          <w:instrText>PAGE   \* MERGEFORMAT</w:instrText>
        </w:r>
        <w:r>
          <w:fldChar w:fldCharType="separate"/>
        </w:r>
        <w:r w:rsidR="00F73CBC">
          <w:rPr>
            <w:noProof/>
          </w:rPr>
          <w:t>1</w:t>
        </w:r>
        <w:r>
          <w:fldChar w:fldCharType="end"/>
        </w:r>
      </w:p>
    </w:sdtContent>
  </w:sdt>
  <w:p w:rsidR="00462E85" w:rsidRDefault="00462E8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090" w:rsidRDefault="002A5090" w:rsidP="000A62FC">
      <w:pPr>
        <w:spacing w:after="0" w:line="240" w:lineRule="auto"/>
      </w:pPr>
      <w:r>
        <w:separator/>
      </w:r>
    </w:p>
  </w:footnote>
  <w:footnote w:type="continuationSeparator" w:id="0">
    <w:p w:rsidR="002A5090" w:rsidRDefault="002A5090" w:rsidP="000A62FC">
      <w:pPr>
        <w:spacing w:after="0" w:line="240" w:lineRule="auto"/>
      </w:pPr>
      <w:r>
        <w:continuationSeparator/>
      </w:r>
    </w:p>
  </w:footnote>
  <w:footnote w:id="1">
    <w:p w:rsidR="00D82E91" w:rsidRDefault="00D82E91" w:rsidP="00D82E91">
      <w:pPr>
        <w:pStyle w:val="Textpoznpodarou"/>
      </w:pPr>
      <w:r>
        <w:rPr>
          <w:rStyle w:val="Znakapoznpodarou"/>
        </w:rPr>
        <w:footnoteRef/>
      </w:r>
      <w:r>
        <w:t xml:space="preserve"> </w:t>
      </w:r>
      <w:r>
        <w:rPr>
          <w:color w:val="000000"/>
        </w:rPr>
        <w:t>Úhrada daných nákladů musí proběhnout před datem podání formuláře pro doklady</w:t>
      </w:r>
      <w:r>
        <w:rPr>
          <w:color w:val="00B050"/>
        </w:rPr>
        <w:t>.</w:t>
      </w:r>
    </w:p>
  </w:footnote>
  <w:footnote w:id="2">
    <w:p w:rsidR="00D82E91" w:rsidRPr="00DF4F9D" w:rsidRDefault="00D82E91" w:rsidP="00D82E91">
      <w:pPr>
        <w:pStyle w:val="Odstavecseseznamem"/>
        <w:ind w:left="0"/>
        <w:jc w:val="both"/>
      </w:pPr>
      <w:r>
        <w:rPr>
          <w:rStyle w:val="Znakapoznpodarou"/>
          <w:rFonts w:cs="Arial"/>
        </w:rPr>
        <w:footnoteRef/>
      </w:r>
      <w:r>
        <w:rPr>
          <w:rFonts w:ascii="Arial" w:hAnsi="Arial" w:cs="Arial"/>
          <w:sz w:val="16"/>
          <w:szCs w:val="16"/>
        </w:rPr>
        <w:t xml:space="preserve"> </w:t>
      </w:r>
      <w:r>
        <w:rPr>
          <w:rFonts w:ascii="Arial" w:hAnsi="Arial" w:cs="Arial"/>
          <w:color w:val="000000"/>
          <w:sz w:val="16"/>
          <w:szCs w:val="16"/>
        </w:rPr>
        <w:t>Úhrada daných nákladů musí proběhnout před datem podání formuláře pro doklady</w:t>
      </w:r>
      <w:r>
        <w:rPr>
          <w:rFonts w:ascii="Arial" w:hAnsi="Arial" w:cs="Arial"/>
          <w:color w:val="00B050"/>
          <w:sz w:val="16"/>
          <w:szCs w:val="16"/>
        </w:rPr>
        <w:t>.</w:t>
      </w:r>
    </w:p>
  </w:footnote>
  <w:footnote w:id="3">
    <w:p w:rsidR="00D82E91" w:rsidRPr="00DF4F9D" w:rsidRDefault="00D82E91" w:rsidP="00D82E91">
      <w:pPr>
        <w:pStyle w:val="Textpoznpodarou"/>
      </w:pPr>
      <w:r>
        <w:rPr>
          <w:rStyle w:val="Znakapoznpodarou"/>
        </w:rPr>
        <w:footnoteRef/>
      </w:r>
      <w:r>
        <w:t xml:space="preserve"> </w:t>
      </w:r>
      <w:r>
        <w:rPr>
          <w:rFonts w:cs="Arial"/>
          <w:color w:val="000000"/>
          <w:szCs w:val="16"/>
        </w:rPr>
        <w:t>Úhrada daných nákladů musí proběhnout před datem podání formuláře pro doklady</w:t>
      </w:r>
      <w:r>
        <w:rPr>
          <w:rFonts w:cs="Arial"/>
          <w:color w:val="00B050"/>
          <w:szCs w:val="16"/>
        </w:rPr>
        <w:t>.</w:t>
      </w:r>
    </w:p>
  </w:footnote>
  <w:footnote w:id="4">
    <w:p w:rsidR="00D82E91" w:rsidRDefault="00D82E91" w:rsidP="00D82E91">
      <w:pPr>
        <w:pStyle w:val="Textpoznpodarou"/>
      </w:pPr>
      <w:r>
        <w:rPr>
          <w:rStyle w:val="Znakapoznpodarou"/>
        </w:rPr>
        <w:footnoteRef/>
      </w:r>
      <w:r>
        <w:t xml:space="preserve"> </w:t>
      </w:r>
      <w:r>
        <w:rPr>
          <w:color w:val="000000"/>
        </w:rPr>
        <w:t>Úhrada daných nákladů musí proběhnout před datem podání formuláře pro doklady</w:t>
      </w:r>
      <w:r>
        <w:rPr>
          <w:color w:val="00B050"/>
        </w:rPr>
        <w:t>.</w:t>
      </w:r>
    </w:p>
  </w:footnote>
  <w:footnote w:id="5">
    <w:p w:rsidR="00D82E91" w:rsidRPr="00DF4F9D" w:rsidRDefault="00D82E91" w:rsidP="00D82E91">
      <w:pPr>
        <w:pStyle w:val="Odstavecseseznamem"/>
        <w:ind w:left="0"/>
        <w:jc w:val="both"/>
      </w:pPr>
      <w:r>
        <w:rPr>
          <w:rStyle w:val="Znakapoznpodarou"/>
          <w:rFonts w:cs="Arial"/>
        </w:rPr>
        <w:footnoteRef/>
      </w:r>
      <w:r>
        <w:rPr>
          <w:rFonts w:ascii="Arial" w:hAnsi="Arial" w:cs="Arial"/>
          <w:sz w:val="16"/>
          <w:szCs w:val="16"/>
        </w:rPr>
        <w:t xml:space="preserve"> </w:t>
      </w:r>
      <w:r>
        <w:rPr>
          <w:rFonts w:ascii="Arial" w:hAnsi="Arial" w:cs="Arial"/>
          <w:color w:val="000000"/>
          <w:sz w:val="16"/>
          <w:szCs w:val="16"/>
        </w:rPr>
        <w:t>Úhrada daných nákladů musí proběhnout před datem podání formuláře pro doklady</w:t>
      </w:r>
      <w:r>
        <w:rPr>
          <w:rFonts w:ascii="Arial" w:hAnsi="Arial" w:cs="Arial"/>
          <w:color w:val="00B050"/>
          <w:sz w:val="16"/>
          <w:szCs w:val="16"/>
        </w:rPr>
        <w:t>.</w:t>
      </w:r>
    </w:p>
  </w:footnote>
  <w:footnote w:id="6">
    <w:p w:rsidR="00D82E91" w:rsidRPr="00DF4F9D" w:rsidRDefault="00D82E91" w:rsidP="00D82E91">
      <w:pPr>
        <w:pStyle w:val="Textpoznpodarou"/>
      </w:pPr>
      <w:r>
        <w:rPr>
          <w:rStyle w:val="Znakapoznpodarou"/>
        </w:rPr>
        <w:footnoteRef/>
      </w:r>
      <w:r>
        <w:t xml:space="preserve"> </w:t>
      </w:r>
      <w:r>
        <w:rPr>
          <w:rFonts w:cs="Arial"/>
          <w:color w:val="000000"/>
          <w:szCs w:val="16"/>
        </w:rPr>
        <w:t>Úhrada daných nákladů musí proběhnout před datem podání formuláře pro doklady</w:t>
      </w:r>
      <w:r>
        <w:rPr>
          <w:rFonts w:cs="Arial"/>
          <w:color w:val="00B050"/>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E85" w:rsidRPr="00D42EC1" w:rsidRDefault="00462E85">
    <w:pPr>
      <w:pStyle w:val="Zhlav"/>
      <w:rPr>
        <w:rFonts w:ascii="Arial" w:hAnsi="Arial" w:cs="Arial"/>
      </w:rPr>
    </w:pPr>
    <w:r>
      <w:tab/>
    </w:r>
    <w:r w:rsidRPr="002E5596">
      <w:rPr>
        <w:rFonts w:ascii="Arial" w:hAnsi="Arial" w:cs="Arial"/>
      </w:rPr>
      <w:tab/>
    </w:r>
    <w:r w:rsidRPr="00D42EC1">
      <w:rPr>
        <w:rFonts w:ascii="Arial" w:hAnsi="Arial" w:cs="Arial"/>
      </w:rPr>
      <w:t xml:space="preserve">č. j. </w:t>
    </w:r>
    <w:r w:rsidRPr="00D42EC1">
      <w:rPr>
        <w:rFonts w:ascii="Arial" w:hAnsi="Arial" w:cs="Arial"/>
        <w:bCs/>
      </w:rPr>
      <w:t>MZE-9037/2022-13111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7373D"/>
    <w:multiLevelType w:val="hybridMultilevel"/>
    <w:tmpl w:val="11425600"/>
    <w:lvl w:ilvl="0" w:tplc="D2F82CD0">
      <w:start w:val="2"/>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CD45369"/>
    <w:multiLevelType w:val="hybridMultilevel"/>
    <w:tmpl w:val="42CA9A64"/>
    <w:lvl w:ilvl="0" w:tplc="530AF8FA">
      <w:start w:val="1"/>
      <w:numFmt w:val="lowerLetter"/>
      <w:lvlText w:val="%1)"/>
      <w:lvlJc w:val="left"/>
      <w:pPr>
        <w:ind w:left="720" w:hanging="360"/>
      </w:pPr>
      <w:rPr>
        <w:rFonts w:ascii="Arial" w:hAnsi="Arial" w:cs="Arial"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1A35836"/>
    <w:multiLevelType w:val="hybridMultilevel"/>
    <w:tmpl w:val="900218F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FE2515A"/>
    <w:multiLevelType w:val="hybridMultilevel"/>
    <w:tmpl w:val="4B4C1E3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4087001"/>
    <w:multiLevelType w:val="hybridMultilevel"/>
    <w:tmpl w:val="335479CE"/>
    <w:lvl w:ilvl="0" w:tplc="C2A4B5B4">
      <w:start w:val="9"/>
      <w:numFmt w:val="lowerLetter"/>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C4A5073"/>
    <w:multiLevelType w:val="hybridMultilevel"/>
    <w:tmpl w:val="70921520"/>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D513AD8"/>
    <w:multiLevelType w:val="hybridMultilevel"/>
    <w:tmpl w:val="4BFEA2E8"/>
    <w:lvl w:ilvl="0" w:tplc="BEF8BC46">
      <w:start w:val="1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E110514"/>
    <w:multiLevelType w:val="hybridMultilevel"/>
    <w:tmpl w:val="13DE8892"/>
    <w:lvl w:ilvl="0" w:tplc="2CC873D6">
      <w:start w:val="9"/>
      <w:numFmt w:val="lowerLetter"/>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0601FF0"/>
    <w:multiLevelType w:val="hybridMultilevel"/>
    <w:tmpl w:val="B6345782"/>
    <w:lvl w:ilvl="0" w:tplc="AFC003EE">
      <w:start w:val="1"/>
      <w:numFmt w:val="bullet"/>
      <w:lvlText w:val=""/>
      <w:lvlJc w:val="left"/>
      <w:pPr>
        <w:ind w:left="1080" w:hanging="360"/>
      </w:pPr>
      <w:rPr>
        <w:rFonts w:ascii="Symbol" w:hAnsi="Symbol" w:hint="default"/>
        <w:color w:val="auto"/>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9" w15:restartNumberingAfterBreak="0">
    <w:nsid w:val="33632D9E"/>
    <w:multiLevelType w:val="hybridMultilevel"/>
    <w:tmpl w:val="EEEECA62"/>
    <w:lvl w:ilvl="0" w:tplc="C9764EBC">
      <w:start w:val="3"/>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5302AE7"/>
    <w:multiLevelType w:val="hybridMultilevel"/>
    <w:tmpl w:val="CD7CA47C"/>
    <w:lvl w:ilvl="0" w:tplc="7F7C16B0">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5B51529"/>
    <w:multiLevelType w:val="hybridMultilevel"/>
    <w:tmpl w:val="5560B948"/>
    <w:lvl w:ilvl="0" w:tplc="57EA44C2">
      <w:start w:val="20"/>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8351874"/>
    <w:multiLevelType w:val="hybridMultilevel"/>
    <w:tmpl w:val="1CE8381C"/>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13" w15:restartNumberingAfterBreak="0">
    <w:nsid w:val="3859631C"/>
    <w:multiLevelType w:val="hybridMultilevel"/>
    <w:tmpl w:val="DB3AF090"/>
    <w:lvl w:ilvl="0" w:tplc="77649652">
      <w:start w:val="8"/>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2882147"/>
    <w:multiLevelType w:val="hybridMultilevel"/>
    <w:tmpl w:val="9BCEB59C"/>
    <w:lvl w:ilvl="0" w:tplc="31B8A800">
      <w:start w:val="1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69D26D4"/>
    <w:multiLevelType w:val="hybridMultilevel"/>
    <w:tmpl w:val="D89205F4"/>
    <w:lvl w:ilvl="0" w:tplc="A8C03722">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DEF0A1C"/>
    <w:multiLevelType w:val="hybridMultilevel"/>
    <w:tmpl w:val="6D50F940"/>
    <w:lvl w:ilvl="0" w:tplc="9AF64A8E">
      <w:start w:val="1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FF53FE2"/>
    <w:multiLevelType w:val="hybridMultilevel"/>
    <w:tmpl w:val="6B7E3C88"/>
    <w:lvl w:ilvl="0" w:tplc="A210D460">
      <w:start w:val="8"/>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2B4798F"/>
    <w:multiLevelType w:val="hybridMultilevel"/>
    <w:tmpl w:val="76249F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5C40865"/>
    <w:multiLevelType w:val="hybridMultilevel"/>
    <w:tmpl w:val="89A4C74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9C76D34"/>
    <w:multiLevelType w:val="hybridMultilevel"/>
    <w:tmpl w:val="4850A37E"/>
    <w:lvl w:ilvl="0" w:tplc="4EE29698">
      <w:start w:val="1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0A0371B"/>
    <w:multiLevelType w:val="hybridMultilevel"/>
    <w:tmpl w:val="B92E9F3A"/>
    <w:lvl w:ilvl="0" w:tplc="06AC4A64">
      <w:start w:val="1"/>
      <w:numFmt w:val="upperLetter"/>
      <w:lvlText w:val="%1)"/>
      <w:lvlJc w:val="left"/>
      <w:pPr>
        <w:ind w:left="360" w:hanging="360"/>
      </w:pPr>
      <w:rPr>
        <w:rFonts w:ascii="Arial" w:hAnsi="Arial" w:cs="Arial" w:hint="default"/>
        <w:b/>
        <w:color w:val="000000"/>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22" w15:restartNumberingAfterBreak="0">
    <w:nsid w:val="6809632E"/>
    <w:multiLevelType w:val="hybridMultilevel"/>
    <w:tmpl w:val="5478F69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36A09F9"/>
    <w:multiLevelType w:val="hybridMultilevel"/>
    <w:tmpl w:val="1B5A8B54"/>
    <w:lvl w:ilvl="0" w:tplc="80AE1C28">
      <w:start w:val="4"/>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4EF361C"/>
    <w:multiLevelType w:val="hybridMultilevel"/>
    <w:tmpl w:val="21C28DA4"/>
    <w:lvl w:ilvl="0" w:tplc="37065FC8">
      <w:start w:val="1"/>
      <w:numFmt w:val="upperLetter"/>
      <w:lvlText w:val="%1)"/>
      <w:lvlJc w:val="left"/>
      <w:pPr>
        <w:ind w:left="360" w:hanging="360"/>
      </w:pPr>
      <w:rPr>
        <w:rFonts w:ascii="Arial" w:hAnsi="Arial" w:cs="Arial" w:hint="default"/>
        <w:b/>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5923EEA"/>
    <w:multiLevelType w:val="hybridMultilevel"/>
    <w:tmpl w:val="8B98C758"/>
    <w:lvl w:ilvl="0" w:tplc="831061E4">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9E62CC7"/>
    <w:multiLevelType w:val="hybridMultilevel"/>
    <w:tmpl w:val="1E5CFF8E"/>
    <w:lvl w:ilvl="0" w:tplc="C60E9732">
      <w:start w:val="1"/>
      <w:numFmt w:val="lowerLetter"/>
      <w:lvlText w:val="%1)"/>
      <w:lvlJc w:val="left"/>
      <w:pPr>
        <w:ind w:left="720" w:hanging="360"/>
      </w:pPr>
      <w:rPr>
        <w:rFonts w:ascii="Arial" w:hAnsi="Arial" w:cs="Arial"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B8D19E5"/>
    <w:multiLevelType w:val="hybridMultilevel"/>
    <w:tmpl w:val="42842D92"/>
    <w:lvl w:ilvl="0" w:tplc="976A564C">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0"/>
  </w:num>
  <w:num w:numId="2">
    <w:abstractNumId w:val="9"/>
  </w:num>
  <w:num w:numId="3">
    <w:abstractNumId w:val="13"/>
  </w:num>
  <w:num w:numId="4">
    <w:abstractNumId w:val="17"/>
  </w:num>
  <w:num w:numId="5">
    <w:abstractNumId w:val="14"/>
  </w:num>
  <w:num w:numId="6">
    <w:abstractNumId w:val="16"/>
  </w:num>
  <w:num w:numId="7">
    <w:abstractNumId w:val="25"/>
  </w:num>
  <w:num w:numId="8">
    <w:abstractNumId w:val="23"/>
  </w:num>
  <w:num w:numId="9">
    <w:abstractNumId w:val="4"/>
  </w:num>
  <w:num w:numId="10">
    <w:abstractNumId w:val="7"/>
  </w:num>
  <w:num w:numId="11">
    <w:abstractNumId w:val="0"/>
  </w:num>
  <w:num w:numId="12">
    <w:abstractNumId w:val="6"/>
  </w:num>
  <w:num w:numId="13">
    <w:abstractNumId w:val="2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26"/>
  </w:num>
  <w:num w:numId="17">
    <w:abstractNumId w:val="1"/>
  </w:num>
  <w:num w:numId="18">
    <w:abstractNumId w:val="22"/>
  </w:num>
  <w:num w:numId="19">
    <w:abstractNumId w:val="2"/>
  </w:num>
  <w:num w:numId="20">
    <w:abstractNumId w:val="21"/>
  </w:num>
  <w:num w:numId="21">
    <w:abstractNumId w:val="11"/>
  </w:num>
  <w:num w:numId="22">
    <w:abstractNumId w:val="12"/>
  </w:num>
  <w:num w:numId="23">
    <w:abstractNumId w:val="8"/>
  </w:num>
  <w:num w:numId="24">
    <w:abstractNumId w:val="18"/>
  </w:num>
  <w:num w:numId="25">
    <w:abstractNumId w:val="24"/>
  </w:num>
  <w:num w:numId="26">
    <w:abstractNumId w:val="27"/>
  </w:num>
  <w:num w:numId="27">
    <w:abstractNumId w:val="19"/>
  </w:num>
  <w:num w:numId="28">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CF2"/>
    <w:rsid w:val="000121DC"/>
    <w:rsid w:val="000141A0"/>
    <w:rsid w:val="00022DDA"/>
    <w:rsid w:val="000255A0"/>
    <w:rsid w:val="0003236B"/>
    <w:rsid w:val="00040B56"/>
    <w:rsid w:val="00040F3E"/>
    <w:rsid w:val="00041358"/>
    <w:rsid w:val="00044E07"/>
    <w:rsid w:val="000509F9"/>
    <w:rsid w:val="00054443"/>
    <w:rsid w:val="00055B87"/>
    <w:rsid w:val="00061422"/>
    <w:rsid w:val="00062FA3"/>
    <w:rsid w:val="00071451"/>
    <w:rsid w:val="000A62FC"/>
    <w:rsid w:val="000A6834"/>
    <w:rsid w:val="000A78C9"/>
    <w:rsid w:val="000C0608"/>
    <w:rsid w:val="000D385B"/>
    <w:rsid w:val="000D3A04"/>
    <w:rsid w:val="000D4B30"/>
    <w:rsid w:val="000D6000"/>
    <w:rsid w:val="000D6455"/>
    <w:rsid w:val="000D70FD"/>
    <w:rsid w:val="000E2F8A"/>
    <w:rsid w:val="000F0607"/>
    <w:rsid w:val="00100433"/>
    <w:rsid w:val="00103C13"/>
    <w:rsid w:val="00104B91"/>
    <w:rsid w:val="00107516"/>
    <w:rsid w:val="00116CF2"/>
    <w:rsid w:val="001271CF"/>
    <w:rsid w:val="00133393"/>
    <w:rsid w:val="00133581"/>
    <w:rsid w:val="0013616D"/>
    <w:rsid w:val="00136310"/>
    <w:rsid w:val="00145F9A"/>
    <w:rsid w:val="00151EFF"/>
    <w:rsid w:val="00157F12"/>
    <w:rsid w:val="00160DB9"/>
    <w:rsid w:val="00164A59"/>
    <w:rsid w:val="001663AC"/>
    <w:rsid w:val="001861AD"/>
    <w:rsid w:val="001863F1"/>
    <w:rsid w:val="001A0E3A"/>
    <w:rsid w:val="001A12C6"/>
    <w:rsid w:val="001A2947"/>
    <w:rsid w:val="001A2EDA"/>
    <w:rsid w:val="001B04C7"/>
    <w:rsid w:val="001B0E24"/>
    <w:rsid w:val="001D59CE"/>
    <w:rsid w:val="001D6C65"/>
    <w:rsid w:val="001E3D58"/>
    <w:rsid w:val="001F4539"/>
    <w:rsid w:val="00202881"/>
    <w:rsid w:val="0020664A"/>
    <w:rsid w:val="0021239E"/>
    <w:rsid w:val="002234B2"/>
    <w:rsid w:val="00223A39"/>
    <w:rsid w:val="002268B8"/>
    <w:rsid w:val="00230A73"/>
    <w:rsid w:val="002447AF"/>
    <w:rsid w:val="002644AA"/>
    <w:rsid w:val="00265A13"/>
    <w:rsid w:val="00274E61"/>
    <w:rsid w:val="002844EA"/>
    <w:rsid w:val="00284531"/>
    <w:rsid w:val="00292399"/>
    <w:rsid w:val="00292C88"/>
    <w:rsid w:val="002A391C"/>
    <w:rsid w:val="002A399E"/>
    <w:rsid w:val="002A5090"/>
    <w:rsid w:val="002B4C03"/>
    <w:rsid w:val="002B77EA"/>
    <w:rsid w:val="002D122F"/>
    <w:rsid w:val="002D3590"/>
    <w:rsid w:val="002E5596"/>
    <w:rsid w:val="002F2913"/>
    <w:rsid w:val="002F50D6"/>
    <w:rsid w:val="00300788"/>
    <w:rsid w:val="00306126"/>
    <w:rsid w:val="00306AAC"/>
    <w:rsid w:val="00311164"/>
    <w:rsid w:val="0032058C"/>
    <w:rsid w:val="00322065"/>
    <w:rsid w:val="0032799A"/>
    <w:rsid w:val="00345454"/>
    <w:rsid w:val="00347F35"/>
    <w:rsid w:val="00351872"/>
    <w:rsid w:val="003651C5"/>
    <w:rsid w:val="0037319D"/>
    <w:rsid w:val="0037346C"/>
    <w:rsid w:val="003747DC"/>
    <w:rsid w:val="0037615C"/>
    <w:rsid w:val="003824C9"/>
    <w:rsid w:val="00386186"/>
    <w:rsid w:val="00395566"/>
    <w:rsid w:val="003B0370"/>
    <w:rsid w:val="003C40AE"/>
    <w:rsid w:val="003F7D52"/>
    <w:rsid w:val="004027C5"/>
    <w:rsid w:val="0040672C"/>
    <w:rsid w:val="00406B73"/>
    <w:rsid w:val="00406D78"/>
    <w:rsid w:val="0041520E"/>
    <w:rsid w:val="00421D17"/>
    <w:rsid w:val="004244EC"/>
    <w:rsid w:val="004352DA"/>
    <w:rsid w:val="00443740"/>
    <w:rsid w:val="00454C6D"/>
    <w:rsid w:val="00457771"/>
    <w:rsid w:val="0046177C"/>
    <w:rsid w:val="00462E85"/>
    <w:rsid w:val="0046592B"/>
    <w:rsid w:val="00477E0F"/>
    <w:rsid w:val="00484B3D"/>
    <w:rsid w:val="004A0000"/>
    <w:rsid w:val="004A16DF"/>
    <w:rsid w:val="004A23D4"/>
    <w:rsid w:val="004B10F2"/>
    <w:rsid w:val="004B6F94"/>
    <w:rsid w:val="004D393D"/>
    <w:rsid w:val="004D565B"/>
    <w:rsid w:val="004E360B"/>
    <w:rsid w:val="00501485"/>
    <w:rsid w:val="00503697"/>
    <w:rsid w:val="0051006A"/>
    <w:rsid w:val="00525C7D"/>
    <w:rsid w:val="00530670"/>
    <w:rsid w:val="005517E1"/>
    <w:rsid w:val="00556A88"/>
    <w:rsid w:val="00560968"/>
    <w:rsid w:val="005628EF"/>
    <w:rsid w:val="005715DA"/>
    <w:rsid w:val="005777D0"/>
    <w:rsid w:val="00597834"/>
    <w:rsid w:val="005A5545"/>
    <w:rsid w:val="005A734A"/>
    <w:rsid w:val="005B071B"/>
    <w:rsid w:val="005B3CEC"/>
    <w:rsid w:val="005B66DC"/>
    <w:rsid w:val="005C01A3"/>
    <w:rsid w:val="005C05B1"/>
    <w:rsid w:val="005C2301"/>
    <w:rsid w:val="005C268E"/>
    <w:rsid w:val="005C26BE"/>
    <w:rsid w:val="005C75CB"/>
    <w:rsid w:val="005D332C"/>
    <w:rsid w:val="005E5A2D"/>
    <w:rsid w:val="005F31BD"/>
    <w:rsid w:val="00604D21"/>
    <w:rsid w:val="0061054F"/>
    <w:rsid w:val="00644FCE"/>
    <w:rsid w:val="00651F5A"/>
    <w:rsid w:val="00663F57"/>
    <w:rsid w:val="00666939"/>
    <w:rsid w:val="0066794E"/>
    <w:rsid w:val="006821F5"/>
    <w:rsid w:val="006830E5"/>
    <w:rsid w:val="00685BC0"/>
    <w:rsid w:val="0069097A"/>
    <w:rsid w:val="00691644"/>
    <w:rsid w:val="00694687"/>
    <w:rsid w:val="006A1163"/>
    <w:rsid w:val="006A205F"/>
    <w:rsid w:val="006A26BF"/>
    <w:rsid w:val="006B7139"/>
    <w:rsid w:val="006C0653"/>
    <w:rsid w:val="006D756F"/>
    <w:rsid w:val="00714268"/>
    <w:rsid w:val="00715BBA"/>
    <w:rsid w:val="00717C77"/>
    <w:rsid w:val="00717EBA"/>
    <w:rsid w:val="00725C20"/>
    <w:rsid w:val="00726EBE"/>
    <w:rsid w:val="00746289"/>
    <w:rsid w:val="00752242"/>
    <w:rsid w:val="007621ED"/>
    <w:rsid w:val="007826B0"/>
    <w:rsid w:val="00782F5B"/>
    <w:rsid w:val="0078491C"/>
    <w:rsid w:val="00786733"/>
    <w:rsid w:val="00786C95"/>
    <w:rsid w:val="007879A7"/>
    <w:rsid w:val="00795990"/>
    <w:rsid w:val="007B2A94"/>
    <w:rsid w:val="007B4208"/>
    <w:rsid w:val="007B6CC8"/>
    <w:rsid w:val="007C1889"/>
    <w:rsid w:val="007C31B7"/>
    <w:rsid w:val="007C3D71"/>
    <w:rsid w:val="007C5005"/>
    <w:rsid w:val="007E318F"/>
    <w:rsid w:val="007E32D5"/>
    <w:rsid w:val="007E539D"/>
    <w:rsid w:val="007F2022"/>
    <w:rsid w:val="007F7B5B"/>
    <w:rsid w:val="0080563B"/>
    <w:rsid w:val="00816D78"/>
    <w:rsid w:val="00817E22"/>
    <w:rsid w:val="00831C66"/>
    <w:rsid w:val="00847B8F"/>
    <w:rsid w:val="00873410"/>
    <w:rsid w:val="00886832"/>
    <w:rsid w:val="00890995"/>
    <w:rsid w:val="00891B01"/>
    <w:rsid w:val="008A38ED"/>
    <w:rsid w:val="008A6F94"/>
    <w:rsid w:val="008B3207"/>
    <w:rsid w:val="008B79A6"/>
    <w:rsid w:val="008C3F7D"/>
    <w:rsid w:val="008C6B6D"/>
    <w:rsid w:val="008C78F4"/>
    <w:rsid w:val="008C7C25"/>
    <w:rsid w:val="008D718C"/>
    <w:rsid w:val="008E20C9"/>
    <w:rsid w:val="008E3875"/>
    <w:rsid w:val="008E651C"/>
    <w:rsid w:val="00904D38"/>
    <w:rsid w:val="009368C4"/>
    <w:rsid w:val="0095247E"/>
    <w:rsid w:val="00957C67"/>
    <w:rsid w:val="009608C7"/>
    <w:rsid w:val="009615C5"/>
    <w:rsid w:val="00963D0C"/>
    <w:rsid w:val="0097395E"/>
    <w:rsid w:val="00974AAD"/>
    <w:rsid w:val="00995C17"/>
    <w:rsid w:val="00995DBD"/>
    <w:rsid w:val="009A1BC5"/>
    <w:rsid w:val="009A2456"/>
    <w:rsid w:val="009A59B2"/>
    <w:rsid w:val="009D1EF8"/>
    <w:rsid w:val="009D3427"/>
    <w:rsid w:val="009D7CBA"/>
    <w:rsid w:val="009E09AE"/>
    <w:rsid w:val="009E5482"/>
    <w:rsid w:val="009E7DF7"/>
    <w:rsid w:val="009F13F1"/>
    <w:rsid w:val="00A00BEA"/>
    <w:rsid w:val="00A1176C"/>
    <w:rsid w:val="00A12812"/>
    <w:rsid w:val="00A21DDD"/>
    <w:rsid w:val="00A40416"/>
    <w:rsid w:val="00A405F6"/>
    <w:rsid w:val="00A440C3"/>
    <w:rsid w:val="00A50C0E"/>
    <w:rsid w:val="00A51091"/>
    <w:rsid w:val="00A55267"/>
    <w:rsid w:val="00A615EB"/>
    <w:rsid w:val="00A64121"/>
    <w:rsid w:val="00A67EE6"/>
    <w:rsid w:val="00A75838"/>
    <w:rsid w:val="00A84C3A"/>
    <w:rsid w:val="00A86502"/>
    <w:rsid w:val="00A872ED"/>
    <w:rsid w:val="00AB3409"/>
    <w:rsid w:val="00AB4A14"/>
    <w:rsid w:val="00AC5CBA"/>
    <w:rsid w:val="00AD2722"/>
    <w:rsid w:val="00AE0478"/>
    <w:rsid w:val="00AF20A0"/>
    <w:rsid w:val="00AF4E4A"/>
    <w:rsid w:val="00AF71D2"/>
    <w:rsid w:val="00B05B31"/>
    <w:rsid w:val="00B1289E"/>
    <w:rsid w:val="00B12D33"/>
    <w:rsid w:val="00B23203"/>
    <w:rsid w:val="00B2417D"/>
    <w:rsid w:val="00B253EE"/>
    <w:rsid w:val="00B41BBB"/>
    <w:rsid w:val="00B514BA"/>
    <w:rsid w:val="00B62744"/>
    <w:rsid w:val="00B757C8"/>
    <w:rsid w:val="00B768D7"/>
    <w:rsid w:val="00B9327A"/>
    <w:rsid w:val="00BA50CD"/>
    <w:rsid w:val="00BB4560"/>
    <w:rsid w:val="00BC7DF3"/>
    <w:rsid w:val="00BD6254"/>
    <w:rsid w:val="00BE14DB"/>
    <w:rsid w:val="00BF6FCD"/>
    <w:rsid w:val="00C11BEB"/>
    <w:rsid w:val="00C26CE1"/>
    <w:rsid w:val="00C314C8"/>
    <w:rsid w:val="00C337BF"/>
    <w:rsid w:val="00C361F9"/>
    <w:rsid w:val="00C40316"/>
    <w:rsid w:val="00C41937"/>
    <w:rsid w:val="00C44BAC"/>
    <w:rsid w:val="00C451DE"/>
    <w:rsid w:val="00C5225A"/>
    <w:rsid w:val="00C54C6F"/>
    <w:rsid w:val="00C701AC"/>
    <w:rsid w:val="00C7278F"/>
    <w:rsid w:val="00C74621"/>
    <w:rsid w:val="00C748EF"/>
    <w:rsid w:val="00C76BA7"/>
    <w:rsid w:val="00C77A24"/>
    <w:rsid w:val="00C80548"/>
    <w:rsid w:val="00C92A62"/>
    <w:rsid w:val="00C94C53"/>
    <w:rsid w:val="00CA0CF4"/>
    <w:rsid w:val="00CB226F"/>
    <w:rsid w:val="00CB4251"/>
    <w:rsid w:val="00CC7F9D"/>
    <w:rsid w:val="00CD07B2"/>
    <w:rsid w:val="00CD16F6"/>
    <w:rsid w:val="00CD35A9"/>
    <w:rsid w:val="00CD5C4D"/>
    <w:rsid w:val="00CF1AB6"/>
    <w:rsid w:val="00D0009A"/>
    <w:rsid w:val="00D06DA2"/>
    <w:rsid w:val="00D109D9"/>
    <w:rsid w:val="00D35AE5"/>
    <w:rsid w:val="00D372EA"/>
    <w:rsid w:val="00D42EC1"/>
    <w:rsid w:val="00D463DA"/>
    <w:rsid w:val="00D53E4C"/>
    <w:rsid w:val="00D570F7"/>
    <w:rsid w:val="00D621D2"/>
    <w:rsid w:val="00D66E5C"/>
    <w:rsid w:val="00D71867"/>
    <w:rsid w:val="00D81C74"/>
    <w:rsid w:val="00D82E91"/>
    <w:rsid w:val="00D83CE0"/>
    <w:rsid w:val="00D847AF"/>
    <w:rsid w:val="00D8754C"/>
    <w:rsid w:val="00D9575C"/>
    <w:rsid w:val="00DC509B"/>
    <w:rsid w:val="00DD1C5F"/>
    <w:rsid w:val="00DE0D12"/>
    <w:rsid w:val="00DF7DA5"/>
    <w:rsid w:val="00E01CF7"/>
    <w:rsid w:val="00E030B0"/>
    <w:rsid w:val="00E13265"/>
    <w:rsid w:val="00E16198"/>
    <w:rsid w:val="00E205D1"/>
    <w:rsid w:val="00E25EDD"/>
    <w:rsid w:val="00E3413D"/>
    <w:rsid w:val="00E400FC"/>
    <w:rsid w:val="00E45BF9"/>
    <w:rsid w:val="00E558E1"/>
    <w:rsid w:val="00E60220"/>
    <w:rsid w:val="00E61B55"/>
    <w:rsid w:val="00E65BE0"/>
    <w:rsid w:val="00E83030"/>
    <w:rsid w:val="00E853EC"/>
    <w:rsid w:val="00E85B7A"/>
    <w:rsid w:val="00E90F74"/>
    <w:rsid w:val="00E93274"/>
    <w:rsid w:val="00E942B3"/>
    <w:rsid w:val="00E96451"/>
    <w:rsid w:val="00E97F7E"/>
    <w:rsid w:val="00EA0C60"/>
    <w:rsid w:val="00EB073C"/>
    <w:rsid w:val="00EB4F4A"/>
    <w:rsid w:val="00EC44D7"/>
    <w:rsid w:val="00EE2B28"/>
    <w:rsid w:val="00F32565"/>
    <w:rsid w:val="00F35918"/>
    <w:rsid w:val="00F35CE2"/>
    <w:rsid w:val="00F60546"/>
    <w:rsid w:val="00F62045"/>
    <w:rsid w:val="00F64F6E"/>
    <w:rsid w:val="00F65D05"/>
    <w:rsid w:val="00F71803"/>
    <w:rsid w:val="00F73CBC"/>
    <w:rsid w:val="00F766D1"/>
    <w:rsid w:val="00F8456F"/>
    <w:rsid w:val="00FA3251"/>
    <w:rsid w:val="00FA346F"/>
    <w:rsid w:val="00FA35E8"/>
    <w:rsid w:val="00FB1411"/>
    <w:rsid w:val="00FC164B"/>
    <w:rsid w:val="00FC21A4"/>
    <w:rsid w:val="00FC3824"/>
    <w:rsid w:val="00FD3492"/>
    <w:rsid w:val="00FD370A"/>
    <w:rsid w:val="00FE48DA"/>
    <w:rsid w:val="00FF65E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9C7278F-F8A6-4BA3-8F01-C0E7F6D86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D370A"/>
  </w:style>
  <w:style w:type="paragraph" w:styleId="Nadpis2">
    <w:name w:val="heading 2"/>
    <w:basedOn w:val="Normln"/>
    <w:next w:val="Normln"/>
    <w:link w:val="Nadpis2Char"/>
    <w:uiPriority w:val="9"/>
    <w:unhideWhenUsed/>
    <w:qFormat/>
    <w:rsid w:val="00FC164B"/>
    <w:pPr>
      <w:keepNext/>
      <w:spacing w:after="0" w:line="240" w:lineRule="auto"/>
      <w:jc w:val="both"/>
      <w:outlineLvl w:val="1"/>
    </w:pPr>
    <w:rPr>
      <w:rFonts w:ascii="Arial" w:eastAsia="Times New Roman" w:hAnsi="Arial" w:cs="Arial"/>
      <w:b/>
      <w:bCs/>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0A62F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A62FC"/>
  </w:style>
  <w:style w:type="paragraph" w:styleId="Zpat">
    <w:name w:val="footer"/>
    <w:basedOn w:val="Normln"/>
    <w:link w:val="ZpatChar"/>
    <w:uiPriority w:val="99"/>
    <w:unhideWhenUsed/>
    <w:rsid w:val="000A62FC"/>
    <w:pPr>
      <w:tabs>
        <w:tab w:val="center" w:pos="4536"/>
        <w:tab w:val="right" w:pos="9072"/>
      </w:tabs>
      <w:spacing w:after="0" w:line="240" w:lineRule="auto"/>
    </w:pPr>
  </w:style>
  <w:style w:type="character" w:customStyle="1" w:styleId="ZpatChar">
    <w:name w:val="Zápatí Char"/>
    <w:basedOn w:val="Standardnpsmoodstavce"/>
    <w:link w:val="Zpat"/>
    <w:uiPriority w:val="99"/>
    <w:rsid w:val="000A62FC"/>
  </w:style>
  <w:style w:type="paragraph" w:styleId="Odstavecseseznamem">
    <w:name w:val="List Paragraph"/>
    <w:basedOn w:val="Normln"/>
    <w:uiPriority w:val="34"/>
    <w:qFormat/>
    <w:rsid w:val="00FD3492"/>
    <w:pPr>
      <w:ind w:left="720"/>
      <w:contextualSpacing/>
    </w:pPr>
  </w:style>
  <w:style w:type="paragraph" w:styleId="Textbubliny">
    <w:name w:val="Balloon Text"/>
    <w:basedOn w:val="Normln"/>
    <w:link w:val="TextbublinyChar"/>
    <w:uiPriority w:val="99"/>
    <w:semiHidden/>
    <w:unhideWhenUsed/>
    <w:rsid w:val="00BE14D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E14DB"/>
    <w:rPr>
      <w:rFonts w:ascii="Segoe UI" w:hAnsi="Segoe UI" w:cs="Segoe UI"/>
      <w:sz w:val="18"/>
      <w:szCs w:val="18"/>
    </w:rPr>
  </w:style>
  <w:style w:type="paragraph" w:customStyle="1" w:styleId="Default">
    <w:name w:val="Default"/>
    <w:rsid w:val="006A205F"/>
    <w:pPr>
      <w:autoSpaceDE w:val="0"/>
      <w:autoSpaceDN w:val="0"/>
      <w:adjustRightInd w:val="0"/>
      <w:spacing w:after="0" w:line="240" w:lineRule="auto"/>
    </w:pPr>
    <w:rPr>
      <w:rFonts w:ascii="Arial" w:eastAsia="Calibri" w:hAnsi="Arial" w:cs="Arial"/>
      <w:color w:val="000000"/>
      <w:sz w:val="24"/>
      <w:szCs w:val="24"/>
      <w:lang w:eastAsia="cs-CZ"/>
    </w:rPr>
  </w:style>
  <w:style w:type="character" w:customStyle="1" w:styleId="Nadpis2Char">
    <w:name w:val="Nadpis 2 Char"/>
    <w:basedOn w:val="Standardnpsmoodstavce"/>
    <w:link w:val="Nadpis2"/>
    <w:uiPriority w:val="9"/>
    <w:rsid w:val="00FC164B"/>
    <w:rPr>
      <w:rFonts w:ascii="Arial" w:eastAsia="Times New Roman" w:hAnsi="Arial" w:cs="Arial"/>
      <w:b/>
      <w:bCs/>
      <w:iCs/>
      <w:sz w:val="28"/>
      <w:szCs w:val="28"/>
    </w:rPr>
  </w:style>
  <w:style w:type="character" w:styleId="Znakapoznpodarou">
    <w:name w:val="footnote reference"/>
    <w:qFormat/>
    <w:rsid w:val="009F13F1"/>
    <w:rPr>
      <w:vertAlign w:val="superscript"/>
    </w:rPr>
  </w:style>
  <w:style w:type="paragraph" w:styleId="Textpoznpodarou">
    <w:name w:val="footnote text"/>
    <w:basedOn w:val="Normln"/>
    <w:link w:val="TextpoznpodarouChar"/>
    <w:uiPriority w:val="99"/>
    <w:qFormat/>
    <w:rsid w:val="009F13F1"/>
    <w:pPr>
      <w:spacing w:before="40" w:after="0" w:line="240" w:lineRule="auto"/>
    </w:pPr>
    <w:rPr>
      <w:rFonts w:ascii="Arial" w:eastAsia="Times New Roman" w:hAnsi="Arial" w:cs="Times New Roman"/>
      <w:sz w:val="16"/>
      <w:szCs w:val="20"/>
      <w:lang w:val="x-none" w:eastAsia="x-none"/>
    </w:rPr>
  </w:style>
  <w:style w:type="character" w:customStyle="1" w:styleId="TextpoznpodarouChar">
    <w:name w:val="Text pozn. pod čarou Char"/>
    <w:basedOn w:val="Standardnpsmoodstavce"/>
    <w:link w:val="Textpoznpodarou"/>
    <w:uiPriority w:val="99"/>
    <w:qFormat/>
    <w:rsid w:val="009F13F1"/>
    <w:rPr>
      <w:rFonts w:ascii="Arial" w:eastAsia="Times New Roman" w:hAnsi="Arial" w:cs="Times New Roman"/>
      <w:sz w:val="16"/>
      <w:szCs w:val="20"/>
      <w:lang w:val="x-none" w:eastAsia="x-none"/>
    </w:rPr>
  </w:style>
  <w:style w:type="character" w:customStyle="1" w:styleId="urtxtstd12">
    <w:name w:val="urtxtstd12"/>
    <w:rsid w:val="00C701AC"/>
    <w:rPr>
      <w:rFonts w:ascii="Arial" w:hAnsi="Arial" w:cs="Arial" w:hint="default"/>
      <w:b w:val="0"/>
      <w:bCs w:val="0"/>
      <w:i w:val="0"/>
      <w:iCs w:val="0"/>
      <w:color w:val="000000"/>
      <w:sz w:val="17"/>
      <w:szCs w:val="17"/>
    </w:rPr>
  </w:style>
  <w:style w:type="paragraph" w:styleId="Prosttext">
    <w:name w:val="Plain Text"/>
    <w:basedOn w:val="Normln"/>
    <w:link w:val="ProsttextChar"/>
    <w:uiPriority w:val="99"/>
    <w:semiHidden/>
    <w:unhideWhenUsed/>
    <w:rsid w:val="008B79A6"/>
    <w:pPr>
      <w:spacing w:after="0" w:line="240" w:lineRule="auto"/>
    </w:pPr>
    <w:rPr>
      <w:rFonts w:ascii="Calibri" w:hAnsi="Calibri"/>
      <w:szCs w:val="21"/>
    </w:rPr>
  </w:style>
  <w:style w:type="character" w:customStyle="1" w:styleId="ProsttextChar">
    <w:name w:val="Prostý text Char"/>
    <w:basedOn w:val="Standardnpsmoodstavce"/>
    <w:link w:val="Prosttext"/>
    <w:uiPriority w:val="99"/>
    <w:semiHidden/>
    <w:rsid w:val="008B79A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193014">
      <w:bodyDiv w:val="1"/>
      <w:marLeft w:val="0"/>
      <w:marRight w:val="0"/>
      <w:marTop w:val="0"/>
      <w:marBottom w:val="0"/>
      <w:divBdr>
        <w:top w:val="none" w:sz="0" w:space="0" w:color="auto"/>
        <w:left w:val="none" w:sz="0" w:space="0" w:color="auto"/>
        <w:bottom w:val="none" w:sz="0" w:space="0" w:color="auto"/>
        <w:right w:val="none" w:sz="0" w:space="0" w:color="auto"/>
      </w:divBdr>
    </w:div>
    <w:div w:id="1125154198">
      <w:bodyDiv w:val="1"/>
      <w:marLeft w:val="0"/>
      <w:marRight w:val="0"/>
      <w:marTop w:val="0"/>
      <w:marBottom w:val="0"/>
      <w:divBdr>
        <w:top w:val="none" w:sz="0" w:space="0" w:color="auto"/>
        <w:left w:val="none" w:sz="0" w:space="0" w:color="auto"/>
        <w:bottom w:val="none" w:sz="0" w:space="0" w:color="auto"/>
        <w:right w:val="none" w:sz="0" w:space="0" w:color="auto"/>
      </w:divBdr>
    </w:div>
    <w:div w:id="1590498937">
      <w:bodyDiv w:val="1"/>
      <w:marLeft w:val="0"/>
      <w:marRight w:val="0"/>
      <w:marTop w:val="0"/>
      <w:marBottom w:val="0"/>
      <w:divBdr>
        <w:top w:val="none" w:sz="0" w:space="0" w:color="auto"/>
        <w:left w:val="none" w:sz="0" w:space="0" w:color="auto"/>
        <w:bottom w:val="none" w:sz="0" w:space="0" w:color="auto"/>
        <w:right w:val="none" w:sz="0" w:space="0" w:color="auto"/>
      </w:divBdr>
    </w:div>
    <w:div w:id="168015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1F4C4-AF50-4257-8AF4-E84D37209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3496</Words>
  <Characters>20633</Characters>
  <Application>Microsoft Office Word</Application>
  <DocSecurity>0</DocSecurity>
  <Lines>171</Lines>
  <Paragraphs>48</Paragraphs>
  <ScaleCrop>false</ScaleCrop>
  <HeadingPairs>
    <vt:vector size="2" baseType="variant">
      <vt:variant>
        <vt:lpstr>Název</vt:lpstr>
      </vt:variant>
      <vt:variant>
        <vt:i4>1</vt:i4>
      </vt:variant>
    </vt:vector>
  </HeadingPairs>
  <TitlesOfParts>
    <vt:vector size="1" baseType="lpstr">
      <vt:lpstr/>
    </vt:vector>
  </TitlesOfParts>
  <Company>MZe ČR</Company>
  <LinksUpToDate>false</LinksUpToDate>
  <CharactersWithSpaces>24081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Váňová Marta</dc:creator>
  <cp:keywords/>
  <dc:description/>
  <cp:lastModifiedBy>Rebcová Kateřina Ing.</cp:lastModifiedBy>
  <cp:revision>2</cp:revision>
  <cp:lastPrinted>2022-01-12T09:55:00Z</cp:lastPrinted>
  <dcterms:created xsi:type="dcterms:W3CDTF">2022-12-08T07:28:00Z</dcterms:created>
  <dcterms:modified xsi:type="dcterms:W3CDTF">2022-12-08T07:28:00Z</dcterms:modified>
</cp:coreProperties>
</file>